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7E" w:rsidRPr="00C212B6" w:rsidRDefault="00676242" w:rsidP="0044188E">
      <w:pPr>
        <w:tabs>
          <w:tab w:val="left" w:pos="7425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FFFFFF" w:themeColor="background1"/>
          <w:sz w:val="28"/>
          <w:szCs w:val="28"/>
        </w:rPr>
      </w:pPr>
      <w:r>
        <w:rPr>
          <w:rFonts w:ascii="Times New Roman" w:hAnsi="Times New Roman"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2621915</wp:posOffset>
            </wp:positionH>
            <wp:positionV relativeFrom="paragraph">
              <wp:posOffset>-276225</wp:posOffset>
            </wp:positionV>
            <wp:extent cx="597535" cy="723900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37E" w:rsidRPr="00C212B6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ПРОЕКТ </w:t>
      </w:r>
    </w:p>
    <w:p w:rsidR="007E037E" w:rsidRDefault="007E037E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157ED7" w:rsidRDefault="002F3FD0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color w:val="000000" w:themeColor="text1"/>
          <w:sz w:val="28"/>
          <w:szCs w:val="28"/>
        </w:rPr>
        <w:t>АДМИНИСТРАЦИЯ АБАНСКОГО РАЙОНА</w:t>
      </w:r>
    </w:p>
    <w:p w:rsidR="00157ED7" w:rsidRDefault="002F3FD0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color w:val="000000" w:themeColor="text1"/>
          <w:sz w:val="28"/>
          <w:szCs w:val="28"/>
        </w:rPr>
        <w:t>КРАСНОЯРСКОГО КРАЯ</w:t>
      </w:r>
    </w:p>
    <w:p w:rsidR="00157ED7" w:rsidRDefault="00157ED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5D2B" w:rsidRPr="00A95D2B" w:rsidRDefault="00A95D2B" w:rsidP="00A95D2B">
      <w:pPr>
        <w:jc w:val="center"/>
        <w:rPr>
          <w:rFonts w:ascii="Times New Roman" w:hAnsi="Times New Roman"/>
          <w:sz w:val="28"/>
          <w:szCs w:val="28"/>
        </w:rPr>
      </w:pPr>
      <w:r w:rsidRPr="00A95D2B">
        <w:rPr>
          <w:rFonts w:ascii="Times New Roman" w:hAnsi="Times New Roman"/>
          <w:sz w:val="28"/>
          <w:szCs w:val="28"/>
        </w:rPr>
        <w:t>ПОСТАНОВЛЕНИЕ</w:t>
      </w:r>
    </w:p>
    <w:p w:rsidR="00A95D2B" w:rsidRPr="006C7288" w:rsidRDefault="00A95D2B" w:rsidP="00A95D2B">
      <w:pPr>
        <w:rPr>
          <w:b/>
          <w:sz w:val="28"/>
          <w:szCs w:val="28"/>
        </w:rPr>
      </w:pPr>
    </w:p>
    <w:p w:rsidR="00A95D2B" w:rsidRPr="00A95D2B" w:rsidRDefault="005F1BC4" w:rsidP="00A95D2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10.08</w:t>
      </w:r>
      <w:r w:rsidR="008B4CA5">
        <w:rPr>
          <w:rFonts w:ascii="Times New Roman" w:hAnsi="Times New Roman"/>
          <w:sz w:val="28"/>
          <w:szCs w:val="28"/>
        </w:rPr>
        <w:t>.2023</w:t>
      </w:r>
      <w:r w:rsidR="00A95D2B" w:rsidRPr="00A95D2B">
        <w:rPr>
          <w:rFonts w:ascii="Times New Roman" w:hAnsi="Times New Roman"/>
          <w:sz w:val="28"/>
          <w:szCs w:val="28"/>
        </w:rPr>
        <w:t xml:space="preserve">                                        п. Абан</w:t>
      </w:r>
      <w:r w:rsidR="00A95D2B" w:rsidRPr="00A95D2B">
        <w:rPr>
          <w:rFonts w:ascii="Times New Roman" w:hAnsi="Times New Roman"/>
          <w:sz w:val="28"/>
          <w:szCs w:val="28"/>
        </w:rPr>
        <w:tab/>
      </w:r>
      <w:r w:rsidR="00A95D2B" w:rsidRPr="00A95D2B">
        <w:rPr>
          <w:rFonts w:ascii="Times New Roman" w:hAnsi="Times New Roman"/>
          <w:sz w:val="28"/>
          <w:szCs w:val="28"/>
        </w:rPr>
        <w:tab/>
      </w:r>
      <w:r w:rsidR="00A95D2B">
        <w:rPr>
          <w:rFonts w:ascii="Times New Roman" w:hAnsi="Times New Roman"/>
          <w:sz w:val="28"/>
          <w:szCs w:val="28"/>
        </w:rPr>
        <w:t xml:space="preserve">    </w:t>
      </w:r>
      <w:r w:rsidR="00A95D2B" w:rsidRPr="00A95D2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№290-п</w:t>
      </w:r>
    </w:p>
    <w:p w:rsidR="00A95D2B" w:rsidRDefault="00A95D2B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5D2B" w:rsidRDefault="00A95D2B" w:rsidP="00A9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kern w:val="2"/>
          <w:sz w:val="28"/>
          <w:szCs w:val="28"/>
        </w:rPr>
      </w:pPr>
      <w:r w:rsidRPr="00A95D2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95D2B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A95D2B">
        <w:rPr>
          <w:rFonts w:ascii="Times New Roman" w:hAnsi="Times New Roman"/>
          <w:bCs/>
          <w:sz w:val="28"/>
          <w:szCs w:val="28"/>
        </w:rPr>
        <w:t>«Выдача разрешения на строительство объ</w:t>
      </w:r>
      <w:r w:rsidR="002F3FD0">
        <w:rPr>
          <w:rFonts w:ascii="Times New Roman" w:hAnsi="Times New Roman"/>
          <w:bCs/>
          <w:sz w:val="28"/>
          <w:szCs w:val="28"/>
        </w:rPr>
        <w:t>екта капитального строительства</w:t>
      </w:r>
      <w:r w:rsidRPr="00A95D2B">
        <w:rPr>
          <w:rFonts w:ascii="Times New Roman" w:hAnsi="Times New Roman"/>
          <w:bCs/>
          <w:sz w:val="28"/>
          <w:szCs w:val="28"/>
        </w:rPr>
        <w:t xml:space="preserve"> </w:t>
      </w:r>
      <w:r w:rsidR="002F3FD0">
        <w:rPr>
          <w:rFonts w:ascii="Times New Roman" w:hAnsi="Times New Roman"/>
          <w:bCs/>
          <w:sz w:val="28"/>
          <w:szCs w:val="28"/>
        </w:rPr>
        <w:t>(</w:t>
      </w:r>
      <w:r w:rsidRPr="00A95D2B">
        <w:rPr>
          <w:rFonts w:ascii="Times New Roman" w:hAnsi="Times New Roman"/>
          <w:bCs/>
          <w:sz w:val="28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2F3FD0">
        <w:rPr>
          <w:rFonts w:ascii="Times New Roman" w:hAnsi="Times New Roman"/>
          <w:bCs/>
          <w:sz w:val="28"/>
          <w:szCs w:val="28"/>
        </w:rPr>
        <w:t>)</w:t>
      </w:r>
      <w:r w:rsidRPr="00A95D2B">
        <w:rPr>
          <w:rFonts w:ascii="Times New Roman" w:hAnsi="Times New Roman"/>
          <w:bCs/>
          <w:sz w:val="28"/>
          <w:szCs w:val="28"/>
        </w:rPr>
        <w:t xml:space="preserve">» </w:t>
      </w:r>
      <w:r w:rsidRPr="00A95D2B">
        <w:rPr>
          <w:rFonts w:ascii="Times New Roman" w:hAnsi="Times New Roman"/>
          <w:color w:val="000000" w:themeColor="text1"/>
          <w:kern w:val="2"/>
          <w:sz w:val="28"/>
          <w:szCs w:val="28"/>
        </w:rPr>
        <w:t>на территории муниципального образования Абанский район Красноярского края</w:t>
      </w:r>
    </w:p>
    <w:p w:rsidR="00A475E7" w:rsidRDefault="00A475E7" w:rsidP="00A9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E28" w:rsidRDefault="00006E28" w:rsidP="00A9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ред. Постановления администрации Абанского района </w:t>
      </w:r>
    </w:p>
    <w:p w:rsidR="00006E28" w:rsidRDefault="00266361" w:rsidP="00A9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10.03.2025 № 80</w:t>
      </w:r>
      <w:r w:rsidR="00006E28">
        <w:rPr>
          <w:rFonts w:ascii="Times New Roman" w:hAnsi="Times New Roman"/>
          <w:sz w:val="28"/>
          <w:szCs w:val="28"/>
        </w:rPr>
        <w:t>-п)</w:t>
      </w:r>
    </w:p>
    <w:p w:rsidR="00006E28" w:rsidRPr="00A95D2B" w:rsidRDefault="00006E28" w:rsidP="00A95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D7" w:rsidRDefault="00A95D2B" w:rsidP="00963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5D2B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9F6AE1">
        <w:rPr>
          <w:rFonts w:ascii="Times New Roman" w:hAnsi="Times New Roman"/>
          <w:color w:val="000000"/>
          <w:sz w:val="28"/>
          <w:szCs w:val="28"/>
          <w:lang w:eastAsia="en-US"/>
        </w:rPr>
        <w:t>Г</w:t>
      </w:r>
      <w:r w:rsidRPr="00A95D2B">
        <w:rPr>
          <w:rFonts w:ascii="Times New Roman" w:hAnsi="Times New Roman"/>
          <w:color w:val="000000"/>
          <w:sz w:val="28"/>
          <w:szCs w:val="28"/>
        </w:rPr>
        <w:t xml:space="preserve">радостроительным кодексом Российской Федерации, , </w:t>
      </w:r>
      <w:r w:rsidRPr="00A95D2B">
        <w:rPr>
          <w:rFonts w:ascii="Times New Roman" w:hAnsi="Times New Roman"/>
          <w:color w:val="000000"/>
          <w:sz w:val="28"/>
          <w:szCs w:val="28"/>
          <w:lang w:eastAsia="en-US"/>
        </w:rPr>
        <w:t>р</w:t>
      </w:r>
      <w:r w:rsidRPr="00A95D2B">
        <w:rPr>
          <w:rFonts w:ascii="Times New Roman" w:hAnsi="Times New Roman"/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 w:rsidR="00E54119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E54119">
        <w:rPr>
          <w:rFonts w:ascii="Times New Roman" w:eastAsia="Calibri" w:hAnsi="Times New Roman"/>
          <w:sz w:val="28"/>
          <w:szCs w:val="28"/>
        </w:rPr>
        <w:t xml:space="preserve">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A95D2B">
        <w:rPr>
          <w:rFonts w:ascii="Times New Roman" w:hAnsi="Times New Roman"/>
          <w:color w:val="000000"/>
          <w:sz w:val="28"/>
          <w:szCs w:val="28"/>
        </w:rPr>
        <w:t>руководствуясь ст. ст. 43, 44 Устава Абанского района Красноярского края,</w:t>
      </w:r>
    </w:p>
    <w:p w:rsidR="00A95D2B" w:rsidRPr="00A95D2B" w:rsidRDefault="00A95D2B" w:rsidP="00A95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D2B">
        <w:rPr>
          <w:rFonts w:ascii="Times New Roman" w:hAnsi="Times New Roman"/>
          <w:color w:val="000000"/>
          <w:sz w:val="28"/>
          <w:szCs w:val="28"/>
        </w:rPr>
        <w:t>ПОСТАНОВЛЯЮ</w:t>
      </w:r>
      <w:r w:rsidRPr="00A95D2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95D2B" w:rsidRPr="00A95D2B" w:rsidRDefault="00A95D2B" w:rsidP="00E46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D2B"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A95D2B">
        <w:rPr>
          <w:rFonts w:ascii="Times New Roman" w:hAnsi="Times New Roman"/>
          <w:bCs/>
          <w:sz w:val="28"/>
          <w:szCs w:val="28"/>
        </w:rPr>
        <w:t>«</w:t>
      </w:r>
      <w:r w:rsidR="00E46B26">
        <w:rPr>
          <w:rFonts w:ascii="Times New Roman" w:eastAsia="Calibri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A95D2B">
        <w:rPr>
          <w:rFonts w:ascii="Times New Roman" w:hAnsi="Times New Roman"/>
          <w:bCs/>
          <w:sz w:val="28"/>
          <w:szCs w:val="28"/>
        </w:rPr>
        <w:t xml:space="preserve">» </w:t>
      </w:r>
      <w:r w:rsidRPr="00A95D2B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на территории </w:t>
      </w:r>
      <w:r w:rsidRPr="00A95D2B">
        <w:rPr>
          <w:rFonts w:ascii="Times New Roman" w:hAnsi="Times New Roman"/>
          <w:color w:val="000000" w:themeColor="text1"/>
          <w:kern w:val="2"/>
          <w:sz w:val="28"/>
          <w:szCs w:val="28"/>
        </w:rPr>
        <w:lastRenderedPageBreak/>
        <w:t xml:space="preserve">муниципального образования Абанский район Красноярского края </w:t>
      </w:r>
      <w:r w:rsidRPr="00A95D2B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A95D2B" w:rsidRPr="00A95D2B" w:rsidRDefault="00A95D2B" w:rsidP="00A95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5D2B">
        <w:rPr>
          <w:rFonts w:ascii="Times New Roman" w:hAnsi="Times New Roman"/>
          <w:color w:val="000000"/>
          <w:sz w:val="28"/>
          <w:szCs w:val="28"/>
        </w:rPr>
        <w:t>2. Признать утратившим силу постановление администрации Абанского района от 03.03.2020 № 63-п «</w:t>
      </w:r>
      <w:r w:rsidRPr="00A95D2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строительство, внесению изменений в разрешение на строительство, прекращению действия разрешения на строительство объекта капитального строительства</w:t>
      </w:r>
      <w:r w:rsidRPr="00A95D2B">
        <w:rPr>
          <w:rFonts w:ascii="Times New Roman" w:hAnsi="Times New Roman"/>
          <w:color w:val="000000"/>
          <w:sz w:val="28"/>
          <w:szCs w:val="28"/>
        </w:rPr>
        <w:t>».</w:t>
      </w:r>
    </w:p>
    <w:p w:rsidR="00A95D2B" w:rsidRPr="00A95D2B" w:rsidRDefault="00A95D2B" w:rsidP="00A9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D2B">
        <w:rPr>
          <w:rFonts w:ascii="Times New Roman" w:hAnsi="Times New Roman"/>
          <w:sz w:val="28"/>
          <w:szCs w:val="28"/>
        </w:rPr>
        <w:t xml:space="preserve">3. Опубликовать Постановление в районной газете «Красное Знамя» и разместить на официальном сайте </w:t>
      </w:r>
      <w:r w:rsidR="00A34621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Абанский район в информационно-телекоммуникационной </w:t>
      </w:r>
      <w:r w:rsidR="00051E20">
        <w:rPr>
          <w:rFonts w:ascii="Times New Roman" w:hAnsi="Times New Roman"/>
          <w:sz w:val="28"/>
          <w:szCs w:val="28"/>
        </w:rPr>
        <w:t xml:space="preserve">сети «Интернет» </w:t>
      </w:r>
      <w:hyperlink r:id="rId9" w:history="1">
        <w:r w:rsidRPr="00A95D2B">
          <w:rPr>
            <w:rStyle w:val="af9"/>
            <w:rFonts w:ascii="Times New Roman" w:hAnsi="Times New Roman"/>
            <w:sz w:val="28"/>
            <w:szCs w:val="28"/>
          </w:rPr>
          <w:t>http://abannet.ru</w:t>
        </w:r>
      </w:hyperlink>
      <w:r w:rsidRPr="00A95D2B">
        <w:rPr>
          <w:rFonts w:ascii="Times New Roman" w:hAnsi="Times New Roman"/>
          <w:sz w:val="28"/>
          <w:szCs w:val="28"/>
        </w:rPr>
        <w:t>.</w:t>
      </w:r>
    </w:p>
    <w:p w:rsidR="00A95D2B" w:rsidRPr="00A95D2B" w:rsidRDefault="00A95D2B" w:rsidP="00A9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D2B">
        <w:rPr>
          <w:rFonts w:ascii="Times New Roman" w:hAnsi="Times New Roman"/>
          <w:sz w:val="28"/>
          <w:szCs w:val="28"/>
        </w:rPr>
        <w:t xml:space="preserve">4. Контроль за выполнением </w:t>
      </w:r>
      <w:r w:rsidR="00A34621">
        <w:rPr>
          <w:rFonts w:ascii="Times New Roman" w:hAnsi="Times New Roman"/>
          <w:sz w:val="28"/>
          <w:szCs w:val="28"/>
        </w:rPr>
        <w:t>настоящего п</w:t>
      </w:r>
      <w:r w:rsidRPr="00A95D2B">
        <w:rPr>
          <w:rFonts w:ascii="Times New Roman" w:hAnsi="Times New Roman"/>
          <w:sz w:val="28"/>
          <w:szCs w:val="28"/>
        </w:rPr>
        <w:t>остановления возложить на заместителя главы Абанского района О.В. Кортелеву.</w:t>
      </w:r>
    </w:p>
    <w:p w:rsidR="00A95D2B" w:rsidRPr="00A95D2B" w:rsidRDefault="00A95D2B" w:rsidP="00A9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D2B">
        <w:rPr>
          <w:rFonts w:ascii="Times New Roman" w:hAnsi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A95D2B" w:rsidRPr="00A95D2B" w:rsidRDefault="00A95D2B" w:rsidP="00A95D2B">
      <w:pPr>
        <w:pStyle w:val="a5"/>
        <w:rPr>
          <w:rFonts w:ascii="Times New Roman" w:hAnsi="Times New Roman"/>
          <w:sz w:val="28"/>
          <w:szCs w:val="28"/>
        </w:rPr>
      </w:pPr>
    </w:p>
    <w:p w:rsidR="00A95D2B" w:rsidRPr="00A95D2B" w:rsidRDefault="00A95D2B" w:rsidP="00A95D2B">
      <w:pPr>
        <w:pStyle w:val="a5"/>
        <w:rPr>
          <w:rFonts w:ascii="Times New Roman" w:hAnsi="Times New Roman"/>
          <w:sz w:val="28"/>
          <w:szCs w:val="28"/>
        </w:rPr>
      </w:pPr>
    </w:p>
    <w:p w:rsidR="00A95D2B" w:rsidRPr="00A95D2B" w:rsidRDefault="00A95D2B" w:rsidP="00A95D2B">
      <w:pPr>
        <w:pStyle w:val="a5"/>
        <w:rPr>
          <w:rFonts w:ascii="Times New Roman" w:hAnsi="Times New Roman"/>
          <w:sz w:val="28"/>
          <w:szCs w:val="28"/>
        </w:rPr>
      </w:pPr>
      <w:r w:rsidRPr="00A95D2B">
        <w:rPr>
          <w:rFonts w:ascii="Times New Roman" w:hAnsi="Times New Roman"/>
          <w:sz w:val="28"/>
          <w:szCs w:val="28"/>
        </w:rPr>
        <w:t xml:space="preserve">Глава Абанского района </w:t>
      </w:r>
      <w:r w:rsidRPr="00A95D2B">
        <w:rPr>
          <w:rFonts w:ascii="Times New Roman" w:hAnsi="Times New Roman"/>
          <w:sz w:val="28"/>
          <w:szCs w:val="28"/>
        </w:rPr>
        <w:tab/>
      </w:r>
      <w:r w:rsidRPr="00A95D2B">
        <w:rPr>
          <w:rFonts w:ascii="Times New Roman" w:hAnsi="Times New Roman"/>
          <w:sz w:val="28"/>
          <w:szCs w:val="28"/>
        </w:rPr>
        <w:tab/>
      </w:r>
      <w:r w:rsidRPr="00A95D2B">
        <w:rPr>
          <w:rFonts w:ascii="Times New Roman" w:hAnsi="Times New Roman"/>
          <w:sz w:val="28"/>
          <w:szCs w:val="28"/>
        </w:rPr>
        <w:tab/>
      </w:r>
      <w:r w:rsidRPr="00A95D2B">
        <w:rPr>
          <w:rFonts w:ascii="Times New Roman" w:hAnsi="Times New Roman"/>
          <w:sz w:val="28"/>
          <w:szCs w:val="28"/>
        </w:rPr>
        <w:tab/>
      </w:r>
      <w:r w:rsidRPr="00A95D2B">
        <w:rPr>
          <w:rFonts w:ascii="Times New Roman" w:hAnsi="Times New Roman"/>
          <w:sz w:val="28"/>
          <w:szCs w:val="28"/>
        </w:rPr>
        <w:tab/>
        <w:t xml:space="preserve">    Г.В. Иванченко</w:t>
      </w:r>
    </w:p>
    <w:p w:rsidR="00A95D2B" w:rsidRPr="00A95D2B" w:rsidRDefault="00A95D2B" w:rsidP="00A95D2B">
      <w:pPr>
        <w:pStyle w:val="a5"/>
        <w:rPr>
          <w:rFonts w:ascii="Times New Roman" w:hAnsi="Times New Roman"/>
          <w:sz w:val="28"/>
          <w:szCs w:val="28"/>
        </w:rPr>
      </w:pPr>
    </w:p>
    <w:p w:rsidR="00A95D2B" w:rsidRPr="00A95D2B" w:rsidRDefault="00A95D2B" w:rsidP="00A95D2B">
      <w:pPr>
        <w:pStyle w:val="a5"/>
        <w:rPr>
          <w:rFonts w:ascii="Times New Roman" w:hAnsi="Times New Roman"/>
          <w:sz w:val="28"/>
          <w:szCs w:val="28"/>
        </w:rPr>
      </w:pPr>
    </w:p>
    <w:p w:rsidR="00A95D2B" w:rsidRPr="00A95D2B" w:rsidRDefault="00A95D2B" w:rsidP="00A95D2B">
      <w:pPr>
        <w:pStyle w:val="a5"/>
        <w:rPr>
          <w:rFonts w:ascii="Times New Roman" w:hAnsi="Times New Roman"/>
          <w:sz w:val="28"/>
          <w:szCs w:val="28"/>
        </w:rPr>
      </w:pPr>
    </w:p>
    <w:p w:rsidR="00A95D2B" w:rsidRPr="00A95D2B" w:rsidRDefault="00A95D2B" w:rsidP="00A95D2B">
      <w:pPr>
        <w:pStyle w:val="a5"/>
        <w:rPr>
          <w:rFonts w:ascii="Times New Roman" w:hAnsi="Times New Roman"/>
          <w:sz w:val="28"/>
          <w:szCs w:val="28"/>
        </w:rPr>
      </w:pPr>
    </w:p>
    <w:p w:rsidR="00A95D2B" w:rsidRPr="006C7288" w:rsidRDefault="00A95D2B" w:rsidP="00A95D2B">
      <w:pPr>
        <w:pStyle w:val="a5"/>
        <w:rPr>
          <w:sz w:val="28"/>
          <w:szCs w:val="28"/>
        </w:rPr>
      </w:pPr>
    </w:p>
    <w:p w:rsidR="00A95D2B" w:rsidRPr="006C7288" w:rsidRDefault="00A95D2B" w:rsidP="00A95D2B">
      <w:pPr>
        <w:pStyle w:val="a5"/>
        <w:rPr>
          <w:sz w:val="28"/>
          <w:szCs w:val="28"/>
        </w:rPr>
      </w:pPr>
    </w:p>
    <w:p w:rsidR="00A95D2B" w:rsidRPr="006C7288" w:rsidRDefault="00A95D2B" w:rsidP="00A95D2B">
      <w:pPr>
        <w:pStyle w:val="a5"/>
        <w:rPr>
          <w:sz w:val="28"/>
          <w:szCs w:val="28"/>
        </w:rPr>
      </w:pPr>
    </w:p>
    <w:p w:rsidR="00A95D2B" w:rsidRPr="006C7288" w:rsidRDefault="00A95D2B" w:rsidP="00A95D2B">
      <w:pPr>
        <w:pStyle w:val="a5"/>
        <w:rPr>
          <w:sz w:val="28"/>
          <w:szCs w:val="28"/>
        </w:rPr>
      </w:pPr>
    </w:p>
    <w:p w:rsidR="00A95D2B" w:rsidRPr="006C7288" w:rsidRDefault="00A95D2B" w:rsidP="00A95D2B">
      <w:pPr>
        <w:pStyle w:val="a5"/>
        <w:rPr>
          <w:sz w:val="28"/>
          <w:szCs w:val="28"/>
        </w:rPr>
      </w:pPr>
    </w:p>
    <w:p w:rsidR="00A95D2B" w:rsidRPr="006C7288" w:rsidRDefault="00A95D2B" w:rsidP="00A95D2B">
      <w:pPr>
        <w:pStyle w:val="a5"/>
        <w:rPr>
          <w:sz w:val="28"/>
          <w:szCs w:val="28"/>
        </w:rPr>
      </w:pPr>
    </w:p>
    <w:p w:rsidR="00A95D2B" w:rsidRDefault="00A95D2B" w:rsidP="00A95D2B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  <w:sectPr w:rsidR="00A95D2B" w:rsidSect="00157ED7">
          <w:headerReference w:type="default" r:id="rId10"/>
          <w:footerReference w:type="default" r:id="rId11"/>
          <w:headerReference w:type="first" r:id="rId12"/>
          <w:footnotePr>
            <w:numRestart w:val="eachSect"/>
          </w:footnotePr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41CD3" w:rsidRPr="00041CD3" w:rsidRDefault="00041CD3" w:rsidP="00266361">
      <w:pPr>
        <w:shd w:val="clear" w:color="auto" w:fill="FFFFFF"/>
        <w:tabs>
          <w:tab w:val="left" w:pos="7474"/>
        </w:tabs>
        <w:spacing w:after="0" w:line="192" w:lineRule="auto"/>
        <w:ind w:left="4536"/>
        <w:rPr>
          <w:rFonts w:ascii="Times New Roman" w:hAnsi="Times New Roman"/>
          <w:sz w:val="28"/>
          <w:szCs w:val="28"/>
        </w:rPr>
      </w:pPr>
      <w:r w:rsidRPr="00041CD3">
        <w:rPr>
          <w:rFonts w:ascii="Times New Roman" w:hAnsi="Times New Roman"/>
          <w:spacing w:val="-3"/>
          <w:sz w:val="28"/>
          <w:szCs w:val="28"/>
        </w:rPr>
        <w:lastRenderedPageBreak/>
        <w:t>Приложение к Постановлению</w:t>
      </w:r>
      <w:r w:rsidRPr="00041CD3">
        <w:rPr>
          <w:rFonts w:ascii="Times New Roman" w:hAnsi="Times New Roman"/>
          <w:spacing w:val="-5"/>
          <w:sz w:val="28"/>
          <w:szCs w:val="28"/>
        </w:rPr>
        <w:t xml:space="preserve"> администрации Абанского района</w:t>
      </w:r>
    </w:p>
    <w:p w:rsidR="00041CD3" w:rsidRPr="00041CD3" w:rsidRDefault="0044188E" w:rsidP="00266361">
      <w:pPr>
        <w:shd w:val="clear" w:color="auto" w:fill="FFFFFF"/>
        <w:tabs>
          <w:tab w:val="left" w:pos="7474"/>
        </w:tabs>
        <w:spacing w:after="0" w:line="192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10.08.2023 №290-п</w:t>
      </w:r>
    </w:p>
    <w:p w:rsidR="00006E28" w:rsidRDefault="00006E28" w:rsidP="00266361">
      <w:pPr>
        <w:autoSpaceDE w:val="0"/>
        <w:autoSpaceDN w:val="0"/>
        <w:adjustRightInd w:val="0"/>
        <w:spacing w:after="0" w:line="240" w:lineRule="auto"/>
        <w:ind w:left="453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Постановления админи</w:t>
      </w:r>
      <w:r w:rsidR="00266361">
        <w:rPr>
          <w:rFonts w:ascii="Times New Roman" w:hAnsi="Times New Roman"/>
          <w:sz w:val="28"/>
          <w:szCs w:val="28"/>
        </w:rPr>
        <w:t>страции Абанского района от 10.03.2025 № 80-</w:t>
      </w:r>
      <w:r>
        <w:rPr>
          <w:rFonts w:ascii="Times New Roman" w:hAnsi="Times New Roman"/>
          <w:sz w:val="28"/>
          <w:szCs w:val="28"/>
        </w:rPr>
        <w:t>п)</w:t>
      </w:r>
    </w:p>
    <w:p w:rsidR="00041CD3" w:rsidRDefault="00041CD3" w:rsidP="00006E28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1CD3" w:rsidRPr="008A6424" w:rsidRDefault="00041CD3" w:rsidP="00A95D2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8828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82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157ED7" w:rsidRDefault="008828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предоставлениямуниципальной услуги </w:t>
      </w:r>
      <w:r w:rsidRPr="0088282F">
        <w:rPr>
          <w:rFonts w:ascii="Times New Roman" w:hAnsi="Times New Roman"/>
          <w:b/>
          <w:bCs/>
          <w:sz w:val="28"/>
          <w:szCs w:val="28"/>
        </w:rPr>
        <w:t>«</w:t>
      </w:r>
      <w:r w:rsidRPr="0088282F">
        <w:rPr>
          <w:rFonts w:ascii="Times New Roman" w:eastAsia="Calibri" w:hAnsi="Times New Roman"/>
          <w:b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88282F">
        <w:rPr>
          <w:rFonts w:ascii="Times New Roman" w:hAnsi="Times New Roman"/>
          <w:b/>
          <w:bCs/>
          <w:sz w:val="28"/>
          <w:szCs w:val="28"/>
        </w:rPr>
        <w:t>»</w:t>
      </w:r>
      <w:r w:rsidRPr="0088282F">
        <w:rPr>
          <w:rFonts w:ascii="Times New Roman" w:hAnsi="Times New Roman"/>
          <w:b/>
          <w:sz w:val="28"/>
          <w:szCs w:val="28"/>
        </w:rPr>
        <w:t xml:space="preserve"> </w:t>
      </w:r>
      <w:r w:rsidRPr="0088282F">
        <w:rPr>
          <w:rFonts w:ascii="Times New Roman" w:hAnsi="Times New Roman"/>
          <w:b/>
          <w:color w:val="000000" w:themeColor="text1"/>
          <w:kern w:val="2"/>
          <w:sz w:val="28"/>
          <w:szCs w:val="28"/>
        </w:rPr>
        <w:t>на территории муниципального образования Абанский район Красноярского края</w:t>
      </w:r>
    </w:p>
    <w:p w:rsidR="00041CD3" w:rsidRPr="00041CD3" w:rsidRDefault="00041CD3" w:rsidP="00041CD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1437" w:rsidRPr="00A34621" w:rsidRDefault="0088282F" w:rsidP="00A95D2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. 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8828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1.1 Предмет </w:t>
      </w:r>
      <w:r w:rsidR="00A031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регулирования </w:t>
      </w:r>
    </w:p>
    <w:p w:rsidR="00157ED7" w:rsidRDefault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9E2D53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281756">
        <w:rPr>
          <w:rFonts w:ascii="Times New Roman" w:hAnsi="Times New Roman"/>
          <w:color w:val="000000" w:themeColor="text1"/>
          <w:sz w:val="28"/>
          <w:szCs w:val="28"/>
        </w:rPr>
        <w:t xml:space="preserve"> услуги «</w:t>
      </w:r>
      <w:r w:rsidR="006D594E">
        <w:rPr>
          <w:rFonts w:ascii="Times New Roman" w:eastAsia="Calibri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28175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5D73" w:rsidRPr="000E5D7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0E5D73" w:rsidRPr="000E5D73">
        <w:rPr>
          <w:rFonts w:ascii="Times New Roman" w:hAnsi="Times New Roman"/>
          <w:color w:val="000000" w:themeColor="text1"/>
          <w:kern w:val="2"/>
          <w:sz w:val="28"/>
          <w:szCs w:val="28"/>
        </w:rPr>
        <w:t>муниципального образования Абанский район Красноярского края</w:t>
      </w:r>
      <w:r w:rsidR="000E5D73" w:rsidRPr="000E5D73">
        <w:rPr>
          <w:rFonts w:ascii="Times New Roman" w:hAnsi="Times New Roman"/>
          <w:color w:val="000000"/>
          <w:sz w:val="28"/>
          <w:szCs w:val="28"/>
        </w:rPr>
        <w:t xml:space="preserve"> (далее</w:t>
      </w:r>
      <w:r w:rsidR="00A426BE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0E5D73" w:rsidRPr="000E5D73">
        <w:rPr>
          <w:rFonts w:ascii="Times New Roman" w:hAnsi="Times New Roman"/>
          <w:color w:val="000000"/>
          <w:sz w:val="28"/>
          <w:szCs w:val="28"/>
        </w:rPr>
        <w:t xml:space="preserve"> Административный регламент)</w:t>
      </w:r>
      <w:r w:rsidR="000E5D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с частями 4 - 6 статьи 51 Градостроительного кодекса Российской Федерации </w:t>
      </w:r>
      <w:r w:rsidR="009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– ГрК РФ)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на выдачу разрешений на строительство органом местного самоуправления</w:t>
      </w:r>
      <w:r w:rsidR="009852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- уполномоченный орган)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157ED7" w:rsidRDefault="008828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iCs/>
          <w:color w:val="000000" w:themeColor="text1"/>
          <w:sz w:val="28"/>
          <w:szCs w:val="28"/>
        </w:rPr>
        <w:t>1.2. Круг заявителей.</w:t>
      </w:r>
    </w:p>
    <w:p w:rsidR="004D39E2" w:rsidRPr="00B84E52" w:rsidRDefault="00BF7653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54432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63D4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299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54432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292991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</w:t>
      </w:r>
      <w:r w:rsidR="004D39E2" w:rsidRPr="004D39E2">
        <w:rPr>
          <w:rFonts w:ascii="Times New Roman" w:hAnsi="Times New Roman"/>
          <w:color w:val="000000" w:themeColor="text1"/>
          <w:sz w:val="28"/>
          <w:szCs w:val="28"/>
        </w:rPr>
        <w:t xml:space="preserve">физические или юридические лица, выполняющие функции застройщика в соответствии с </w:t>
      </w:r>
      <w:r w:rsidR="004D39E2" w:rsidRPr="00BF7653">
        <w:rPr>
          <w:rFonts w:ascii="Times New Roman" w:hAnsi="Times New Roman"/>
          <w:color w:val="000000" w:themeColor="text1"/>
          <w:sz w:val="28"/>
          <w:szCs w:val="28"/>
        </w:rPr>
        <w:t>пунктом 16 статьи 1</w:t>
      </w:r>
      <w:r w:rsidR="004D39E2" w:rsidRPr="004D39E2">
        <w:rPr>
          <w:rFonts w:ascii="Times New Roman" w:hAnsi="Times New Roman"/>
          <w:color w:val="000000" w:themeColor="text1"/>
          <w:sz w:val="28"/>
          <w:szCs w:val="28"/>
        </w:rPr>
        <w:t xml:space="preserve"> Гр</w:t>
      </w:r>
      <w:r w:rsidR="00F941DF">
        <w:rPr>
          <w:rFonts w:ascii="Times New Roman" w:hAnsi="Times New Roman"/>
          <w:color w:val="000000" w:themeColor="text1"/>
          <w:sz w:val="28"/>
          <w:szCs w:val="28"/>
        </w:rPr>
        <w:t>К РФ</w:t>
      </w:r>
      <w:r w:rsidR="002B467E">
        <w:rPr>
          <w:rFonts w:ascii="Times New Roman" w:hAnsi="Times New Roman"/>
          <w:color w:val="000000" w:themeColor="text1"/>
          <w:sz w:val="28"/>
          <w:szCs w:val="28"/>
        </w:rPr>
        <w:t>, в том числе технические заказчики, которым застройщиком переданы свои функции</w:t>
      </w:r>
      <w:r w:rsidR="002B467E" w:rsidRPr="002B467E">
        <w:rPr>
          <w:rFonts w:ascii="Times New Roman" w:hAnsi="Times New Roman"/>
          <w:color w:val="000000" w:themeColor="text1"/>
          <w:sz w:val="28"/>
          <w:szCs w:val="28"/>
        </w:rPr>
        <w:t>, предусмотренные законодательством о градостроительной деятельности</w:t>
      </w:r>
      <w:r w:rsidR="002B46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39E2" w:rsidRPr="001556DF">
        <w:rPr>
          <w:rFonts w:ascii="Times New Roman" w:hAnsi="Times New Roman"/>
          <w:color w:val="000000" w:themeColor="text1"/>
          <w:sz w:val="28"/>
          <w:szCs w:val="28"/>
        </w:rPr>
        <w:t>(далее – заявитель).</w:t>
      </w:r>
    </w:p>
    <w:p w:rsidR="00292991" w:rsidRDefault="00BF7653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</w:t>
      </w:r>
      <w:r w:rsidR="0054432A">
        <w:rPr>
          <w:rFonts w:ascii="Times New Roman" w:hAnsi="Times New Roman"/>
          <w:color w:val="000000" w:themeColor="text1"/>
          <w:sz w:val="28"/>
          <w:szCs w:val="28"/>
        </w:rPr>
        <w:t>2.2.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467E" w:rsidRPr="002B467E">
        <w:rPr>
          <w:rFonts w:ascii="Times New Roman" w:hAnsi="Times New Roman"/>
          <w:color w:val="000000" w:themeColor="text1"/>
          <w:sz w:val="28"/>
          <w:szCs w:val="28"/>
        </w:rPr>
        <w:t>Интересы заявителей, указанных в пункте 1.2</w:t>
      </w:r>
      <w:r w:rsidR="0054432A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2B467E" w:rsidRPr="002B467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57ED7" w:rsidRDefault="005443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1.3. </w:t>
      </w:r>
      <w:r w:rsidR="00677531" w:rsidRPr="001A10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DF76D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муниципальной </w:t>
      </w:r>
      <w:r w:rsidR="00677531" w:rsidRPr="001A10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услуги в соответствии с вариантом предоставления </w:t>
      </w:r>
      <w:r w:rsidR="00DF76D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муниципальной </w:t>
      </w:r>
      <w:r w:rsidR="00677531" w:rsidRPr="001A10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органом, предоставляющим </w:t>
      </w:r>
      <w:r w:rsidR="00DF76D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муниципальную </w:t>
      </w:r>
      <w:r w:rsidR="00677531" w:rsidRPr="001A10DB">
        <w:rPr>
          <w:rFonts w:ascii="Times New Roman" w:hAnsi="Times New Roman"/>
          <w:iCs/>
          <w:color w:val="000000" w:themeColor="text1"/>
          <w:sz w:val="28"/>
          <w:szCs w:val="28"/>
        </w:rPr>
        <w:t>услугу (далее – профилирование), а также результата, за предоставлением которого обратился заявитель</w:t>
      </w:r>
      <w:r w:rsidR="00DF76D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677531" w:rsidRPr="001A10D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677531" w:rsidRPr="00677531" w:rsidRDefault="00F45057" w:rsidP="00BF7653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Муниципальная у</w:t>
      </w:r>
      <w:r w:rsidR="00677531" w:rsidRPr="00677531">
        <w:rPr>
          <w:rFonts w:ascii="Times New Roman" w:hAnsi="Times New Roman"/>
          <w:color w:val="000000" w:themeColor="text1"/>
          <w:sz w:val="28"/>
          <w:szCs w:val="28"/>
        </w:rPr>
        <w:t xml:space="preserve">слуга предоставляется заявителю в соответствии с вариантом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677531" w:rsidRPr="00677531">
        <w:rPr>
          <w:rFonts w:ascii="Times New Roman" w:hAnsi="Times New Roman"/>
          <w:color w:val="000000" w:themeColor="text1"/>
          <w:sz w:val="28"/>
          <w:szCs w:val="28"/>
        </w:rPr>
        <w:t xml:space="preserve">услуги. </w:t>
      </w:r>
    </w:p>
    <w:p w:rsidR="00677531" w:rsidRPr="008D5D65" w:rsidRDefault="00677531" w:rsidP="008D5D65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Вариант предоставления </w:t>
      </w:r>
      <w:r w:rsidR="00F4505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услуги определяется исходя из установленных в соответствии с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D5D65">
        <w:rPr>
          <w:rFonts w:ascii="Times New Roman" w:hAnsi="Times New Roman"/>
          <w:color w:val="000000" w:themeColor="text1"/>
          <w:sz w:val="28"/>
          <w:szCs w:val="28"/>
        </w:rPr>
        <w:t>риложением</w:t>
      </w:r>
      <w:r w:rsidRPr="008D5D65">
        <w:rPr>
          <w:color w:val="000000" w:themeColor="text1"/>
        </w:rPr>
        <w:t xml:space="preserve"> </w:t>
      </w:r>
      <w:r w:rsidR="009C0CE3" w:rsidRPr="008D5D6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F4505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услуги, за предоставлением которого обратился заявитель. </w:t>
      </w:r>
    </w:p>
    <w:p w:rsidR="00677531" w:rsidRPr="00677531" w:rsidRDefault="008855FF" w:rsidP="008D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1.6 </w:t>
      </w:r>
      <w:r w:rsidR="00677531" w:rsidRPr="00677531">
        <w:rPr>
          <w:rFonts w:ascii="Times New Roman" w:hAnsi="Times New Roman"/>
          <w:color w:val="000000" w:themeColor="text1"/>
          <w:sz w:val="28"/>
          <w:szCs w:val="28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8855FF" w:rsidRDefault="008855FF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274255" w:rsidRDefault="0088282F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88282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88282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4B276C" w:rsidRPr="00274255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2.1. Наименование муниципальной услуги.</w:t>
      </w:r>
    </w:p>
    <w:p w:rsidR="00157ED7" w:rsidRDefault="0015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4BFB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63D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386" w:rsidRPr="009E4BFB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="009E474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2F4386" w:rsidRPr="009E4BFB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C43A5C" w:rsidRPr="009E4BF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9E4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2567" w:rsidRPr="009E4BF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4BFB" w:rsidRPr="009E4BFB">
        <w:rPr>
          <w:rFonts w:ascii="Times New Roman" w:eastAsia="Calibri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</w:t>
      </w:r>
      <w:r w:rsidR="00ED16BF">
        <w:rPr>
          <w:rFonts w:ascii="Times New Roman" w:eastAsia="Calibri" w:hAnsi="Times New Roman"/>
          <w:sz w:val="28"/>
          <w:szCs w:val="28"/>
        </w:rPr>
        <w:t>ешения)</w:t>
      </w:r>
      <w:r w:rsidR="00ED16BF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8282F" w:rsidRPr="0088282F">
        <w:rPr>
          <w:rFonts w:ascii="Times New Roman" w:hAnsi="Times New Roman"/>
          <w:color w:val="000000" w:themeColor="text1"/>
          <w:kern w:val="2"/>
          <w:sz w:val="28"/>
          <w:szCs w:val="28"/>
        </w:rPr>
        <w:t>на территории муниципального образования Абанский</w:t>
      </w:r>
      <w:r w:rsidR="0022350F" w:rsidRPr="006C7288">
        <w:rPr>
          <w:rFonts w:ascii="TimesNewRomanPSMT" w:hAnsi="TimesNewRomanPSMT"/>
          <w:color w:val="000000" w:themeColor="text1"/>
          <w:kern w:val="2"/>
          <w:sz w:val="28"/>
          <w:szCs w:val="28"/>
        </w:rPr>
        <w:t xml:space="preserve"> район Красноярского края</w:t>
      </w:r>
      <w:r w:rsidR="0022350F" w:rsidRPr="006C7288">
        <w:rPr>
          <w:rFonts w:ascii="TimesNewRomanPSMT" w:hAnsi="TimesNewRomanPSMT"/>
          <w:color w:val="000000"/>
          <w:sz w:val="28"/>
          <w:szCs w:val="28"/>
        </w:rPr>
        <w:t>.</w:t>
      </w:r>
    </w:p>
    <w:p w:rsidR="00CD3833" w:rsidRDefault="00CD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2.2. Наименование органа предоставляющего муниципальную услугу.</w:t>
      </w:r>
    </w:p>
    <w:p w:rsidR="00157ED7" w:rsidRDefault="00034B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543A">
        <w:rPr>
          <w:rFonts w:ascii="Times New Roman" w:hAnsi="Times New Roman"/>
          <w:bCs/>
          <w:color w:val="000000" w:themeColor="text1"/>
          <w:sz w:val="28"/>
          <w:szCs w:val="28"/>
        </w:rPr>
        <w:t>2.2</w:t>
      </w:r>
      <w:r w:rsidR="00FD5721">
        <w:rPr>
          <w:rFonts w:ascii="Times New Roman" w:hAnsi="Times New Roman"/>
          <w:bCs/>
          <w:color w:val="000000" w:themeColor="text1"/>
          <w:sz w:val="28"/>
          <w:szCs w:val="28"/>
        </w:rPr>
        <w:t>.1</w:t>
      </w:r>
      <w:r w:rsidR="00963D4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0225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E4741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 у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слуга предоставляется </w:t>
      </w:r>
      <w:r w:rsidR="00022567" w:rsidRPr="00022567">
        <w:rPr>
          <w:rFonts w:ascii="Times New Roman" w:hAnsi="Times New Roman"/>
          <w:sz w:val="28"/>
          <w:szCs w:val="28"/>
        </w:rPr>
        <w:t>администрацией Абанского района Красноярского края через отдел жилищно-коммунального хозяйства, архитектуры, строительства и транспорта администрации Абанского района Красноярского края (</w:t>
      </w:r>
      <w:r w:rsidR="00AF5971">
        <w:rPr>
          <w:rFonts w:ascii="Times New Roman" w:hAnsi="Times New Roman"/>
          <w:sz w:val="28"/>
          <w:szCs w:val="28"/>
        </w:rPr>
        <w:t xml:space="preserve">далее - </w:t>
      </w:r>
      <w:r w:rsidR="00014B9D">
        <w:rPr>
          <w:rFonts w:ascii="Times New Roman" w:hAnsi="Times New Roman"/>
          <w:sz w:val="28"/>
          <w:szCs w:val="28"/>
        </w:rPr>
        <w:t>Уполномоченный орган</w:t>
      </w:r>
      <w:r w:rsidR="00022567" w:rsidRPr="00022567">
        <w:rPr>
          <w:rFonts w:ascii="Times New Roman" w:hAnsi="Times New Roman"/>
          <w:sz w:val="28"/>
          <w:szCs w:val="28"/>
        </w:rPr>
        <w:t xml:space="preserve">). </w:t>
      </w:r>
    </w:p>
    <w:p w:rsidR="00106654" w:rsidRDefault="0010665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F5971">
        <w:rPr>
          <w:rFonts w:ascii="Times New Roman" w:hAnsi="Times New Roman"/>
          <w:bCs/>
          <w:color w:val="000000" w:themeColor="text1"/>
          <w:sz w:val="28"/>
          <w:szCs w:val="28"/>
        </w:rPr>
        <w:t>Многофункциональный центр</w:t>
      </w:r>
      <w:r w:rsidR="006D6E51" w:rsidRPr="00AF5971">
        <w:t xml:space="preserve"> </w:t>
      </w:r>
      <w:r w:rsidR="006D6E51" w:rsidRPr="00AF5971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предоставления государственных и муниципальных услуг</w:t>
      </w:r>
      <w:r w:rsidR="00594150" w:rsidRPr="00AF59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многофункциональный центр)</w:t>
      </w:r>
      <w:r w:rsidR="006D6E51" w:rsidRPr="00AF59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F5971">
        <w:rPr>
          <w:rFonts w:ascii="Times New Roman" w:hAnsi="Times New Roman"/>
          <w:bCs/>
          <w:color w:val="000000" w:themeColor="text1"/>
          <w:sz w:val="28"/>
          <w:szCs w:val="28"/>
        </w:rPr>
        <w:t>вправе принять в соответствии с соглашением о взаимодействии между администрацией Абанского района и многофункциональным центром</w:t>
      </w:r>
      <w:r w:rsidR="00AF5971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AF59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решение об отказе в приеме </w:t>
      </w:r>
      <w:r w:rsidR="00490866" w:rsidRPr="00AF5971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</w:t>
      </w:r>
      <w:r w:rsidR="00492C35" w:rsidRPr="00AF59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объекта капитального строительства, в том числе разрешения на строительство в </w:t>
      </w:r>
      <w:r w:rsidR="00492C35" w:rsidRPr="00AF59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отношении этапов строительства, реконструкции объектов капитального строительства (далее – заявление о выдаче разрешения на строительство)</w:t>
      </w:r>
      <w:r w:rsidR="00490866" w:rsidRPr="00AF5971">
        <w:rPr>
          <w:rFonts w:ascii="Times New Roman" w:hAnsi="Times New Roman"/>
          <w:bCs/>
          <w:color w:val="000000" w:themeColor="text1"/>
          <w:sz w:val="28"/>
          <w:szCs w:val="28"/>
        </w:rPr>
        <w:t>, заявления о внесении изменений</w:t>
      </w:r>
      <w:r w:rsidR="00492C35" w:rsidRPr="00AF59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92C35" w:rsidRPr="00AF59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разрешение на строительство, в том числе в связи с необходимостью продления срока действия разрешения на строительство (далее – заявление о внесении изменений)</w:t>
      </w:r>
      <w:r w:rsidR="00490866" w:rsidRPr="00AF59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уведомления </w:t>
      </w:r>
      <w:r w:rsidR="00492C35" w:rsidRPr="00AF5971">
        <w:rPr>
          <w:rFonts w:ascii="Times New Roman" w:eastAsia="Calibri" w:hAnsi="Times New Roman"/>
          <w:color w:val="000000" w:themeColor="text1"/>
          <w:sz w:val="28"/>
          <w:szCs w:val="28"/>
        </w:rPr>
        <w:t>о переходе прав на земельный участок, права пользования недрами, об образовании земельного участка</w:t>
      </w:r>
      <w:r w:rsidR="00492C35" w:rsidRPr="00AF59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предусмотренного частью </w:t>
      </w:r>
      <w:r w:rsidR="00AF59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21.10</w:t>
      </w:r>
      <w:r w:rsidR="00492C35" w:rsidRPr="00AF59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статьи 51 </w:t>
      </w:r>
      <w:r w:rsidR="00AF59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ГрК РФ</w:t>
      </w:r>
      <w:r w:rsidR="00492C35" w:rsidRPr="00AF597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(далее – уведомление) </w:t>
      </w:r>
      <w:r w:rsidRPr="00AF5971">
        <w:rPr>
          <w:rFonts w:ascii="Times New Roman" w:hAnsi="Times New Roman"/>
          <w:bCs/>
          <w:color w:val="000000" w:themeColor="text1"/>
          <w:sz w:val="28"/>
          <w:szCs w:val="28"/>
        </w:rPr>
        <w:t>и прилагаемых к н</w:t>
      </w:r>
      <w:r w:rsidR="00490866" w:rsidRPr="00AF5971">
        <w:rPr>
          <w:rFonts w:ascii="Times New Roman" w:hAnsi="Times New Roman"/>
          <w:bCs/>
          <w:color w:val="000000" w:themeColor="text1"/>
          <w:sz w:val="28"/>
          <w:szCs w:val="28"/>
        </w:rPr>
        <w:t>им</w:t>
      </w:r>
      <w:r w:rsidRPr="00AF59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документов в случае, если </w:t>
      </w:r>
      <w:r w:rsidR="00490866" w:rsidRPr="00AF59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такое </w:t>
      </w:r>
      <w:r w:rsidRPr="00AF5971">
        <w:rPr>
          <w:rFonts w:ascii="Times New Roman" w:hAnsi="Times New Roman"/>
          <w:bCs/>
          <w:color w:val="000000" w:themeColor="text1"/>
          <w:sz w:val="28"/>
          <w:szCs w:val="28"/>
        </w:rPr>
        <w:t>заявление</w:t>
      </w:r>
      <w:r w:rsidR="00490866" w:rsidRPr="00AF5971">
        <w:rPr>
          <w:rFonts w:ascii="Times New Roman" w:hAnsi="Times New Roman"/>
          <w:bCs/>
          <w:color w:val="000000" w:themeColor="text1"/>
          <w:sz w:val="28"/>
          <w:szCs w:val="28"/>
        </w:rPr>
        <w:t>, уведомление</w:t>
      </w:r>
      <w:r w:rsidRPr="00AF59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подано в многофункциональный центр.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CD3833" w:rsidRDefault="00CD383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57ED7" w:rsidRDefault="00882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2.3. Правовые основания для предоставления муниципальной услуги. </w:t>
      </w:r>
    </w:p>
    <w:p w:rsidR="00F60C5A" w:rsidRPr="00D3380F" w:rsidRDefault="00C912AB" w:rsidP="00F60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2AB">
        <w:rPr>
          <w:rFonts w:ascii="Times New Roman" w:hAnsi="Times New Roman"/>
          <w:bCs/>
          <w:color w:val="000000" w:themeColor="text1"/>
          <w:sz w:val="28"/>
          <w:szCs w:val="28"/>
        </w:rPr>
        <w:t>2.3</w:t>
      </w:r>
      <w:r w:rsidRPr="00C912AB"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2F4386" w:rsidRPr="003F11E7">
        <w:rPr>
          <w:color w:val="000000" w:themeColor="text1"/>
        </w:rPr>
        <w:t xml:space="preserve"> </w:t>
      </w:r>
      <w:r w:rsidR="00F60C5A" w:rsidRPr="00D3380F">
        <w:rPr>
          <w:rFonts w:ascii="Times New Roman" w:hAnsi="Times New Roman"/>
          <w:sz w:val="28"/>
          <w:szCs w:val="28"/>
        </w:rPr>
        <w:t>Предоставление Услуги осуществляется в соответствии с требованиями действующего законодательства, а именно:</w:t>
      </w:r>
      <w:r w:rsidR="00F60C5A" w:rsidRPr="00D3380F">
        <w:rPr>
          <w:rFonts w:ascii="Times New Roman" w:hAnsi="Times New Roman"/>
          <w:i/>
          <w:sz w:val="28"/>
          <w:szCs w:val="28"/>
        </w:rPr>
        <w:t xml:space="preserve"> 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Конституция Российской Федерации («Российская газета», № 7, 21.01.2009);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Градостроительный кодекс Российской Федерации («Российская газета», 30.12.2004, № 290);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Земельный кодекс Российской Федерации («Российская газета», 30.10.2001, № 211-212);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Ф</w:t>
      </w:r>
      <w:r w:rsidR="00A03169">
        <w:rPr>
          <w:rFonts w:ascii="Times New Roman" w:hAnsi="Times New Roman"/>
          <w:sz w:val="28"/>
          <w:szCs w:val="28"/>
        </w:rPr>
        <w:t>едеральный закон от 06.10.2003</w:t>
      </w:r>
      <w:r w:rsidRPr="00D3380F">
        <w:rPr>
          <w:rFonts w:ascii="Times New Roman" w:hAnsi="Times New Roman"/>
          <w:sz w:val="28"/>
          <w:szCs w:val="28"/>
        </w:rPr>
        <w:t xml:space="preserve"> 131-ФЗ  «Об общих принципах организации местного самоуправления в Российской Федерации» («Российская газета», № 202, 08.10.2003);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Федера</w:t>
      </w:r>
      <w:r w:rsidR="00A03169">
        <w:rPr>
          <w:rFonts w:ascii="Times New Roman" w:hAnsi="Times New Roman"/>
          <w:sz w:val="28"/>
          <w:szCs w:val="28"/>
        </w:rPr>
        <w:t>льный закон от 25.06.2002 года</w:t>
      </w:r>
      <w:r w:rsidRPr="00D3380F">
        <w:rPr>
          <w:rFonts w:ascii="Times New Roman" w:hAnsi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(Российская газета, № 116–117, 29.06.2002); 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Ф</w:t>
      </w:r>
      <w:r w:rsidR="00A03169">
        <w:rPr>
          <w:rFonts w:ascii="Times New Roman" w:hAnsi="Times New Roman"/>
          <w:sz w:val="28"/>
          <w:szCs w:val="28"/>
        </w:rPr>
        <w:t>едеральный закон от 09.02.2009</w:t>
      </w:r>
      <w:r w:rsidRPr="00D3380F">
        <w:rPr>
          <w:rFonts w:ascii="Times New Roman" w:hAnsi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 («Российская газета», 13.02.2009, № 25);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Ф</w:t>
      </w:r>
      <w:r w:rsidR="00A03169">
        <w:rPr>
          <w:rFonts w:ascii="Times New Roman" w:hAnsi="Times New Roman"/>
          <w:sz w:val="28"/>
          <w:szCs w:val="28"/>
        </w:rPr>
        <w:t>едеральный закон от 27.07.2010</w:t>
      </w:r>
      <w:r w:rsidRPr="00D3380F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 («Российская газета», 30.07.2010, № 168);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 xml:space="preserve">Федеральный </w:t>
      </w:r>
      <w:hyperlink r:id="rId13" w:history="1">
        <w:r w:rsidRPr="00D3380F">
          <w:rPr>
            <w:rFonts w:ascii="Times New Roman" w:hAnsi="Times New Roman"/>
            <w:sz w:val="28"/>
            <w:szCs w:val="28"/>
          </w:rPr>
          <w:t>закон</w:t>
        </w:r>
      </w:hyperlink>
      <w:r w:rsidR="00A03169">
        <w:rPr>
          <w:rFonts w:ascii="Times New Roman" w:hAnsi="Times New Roman"/>
          <w:sz w:val="28"/>
          <w:szCs w:val="28"/>
        </w:rPr>
        <w:t xml:space="preserve"> от 24.11.1995</w:t>
      </w:r>
      <w:r w:rsidRPr="00D3380F">
        <w:rPr>
          <w:rFonts w:ascii="Times New Roman" w:hAnsi="Times New Roman"/>
          <w:sz w:val="28"/>
          <w:szCs w:val="28"/>
        </w:rPr>
        <w:t xml:space="preserve"> 181-ФЗ «О социальной защите инвалидов в Российской Федерации» («Российская газета», 02.12.1995, № 234);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Ф</w:t>
      </w:r>
      <w:r w:rsidR="00A03169">
        <w:rPr>
          <w:rFonts w:ascii="Times New Roman" w:hAnsi="Times New Roman"/>
          <w:sz w:val="28"/>
          <w:szCs w:val="28"/>
        </w:rPr>
        <w:t>едеральный закон от 13.07.2015</w:t>
      </w:r>
      <w:r w:rsidRPr="00D3380F">
        <w:rPr>
          <w:rFonts w:ascii="Times New Roman" w:hAnsi="Times New Roman"/>
          <w:sz w:val="28"/>
          <w:szCs w:val="28"/>
        </w:rPr>
        <w:t xml:space="preserve"> 218-ФЗ «О государственной регистрации недвижимости» («Российская газета», 17.07.2015, № 156);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Федерал</w:t>
      </w:r>
      <w:r w:rsidR="00A03169">
        <w:rPr>
          <w:rFonts w:ascii="Times New Roman" w:hAnsi="Times New Roman"/>
          <w:sz w:val="28"/>
          <w:szCs w:val="28"/>
        </w:rPr>
        <w:t xml:space="preserve">ьный закон от 02.05.2006 </w:t>
      </w:r>
      <w:r w:rsidRPr="00D3380F">
        <w:rPr>
          <w:rFonts w:ascii="Times New Roman" w:hAnsi="Times New Roman"/>
          <w:sz w:val="28"/>
          <w:szCs w:val="28"/>
        </w:rPr>
        <w:t>59-ФЗ «О порядке рассмотрения обращений граждан Российской Федерации» («Российская газета», 05.05.2006, № 95);</w:t>
      </w:r>
    </w:p>
    <w:p w:rsidR="00F60C5A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Ф</w:t>
      </w:r>
      <w:r w:rsidR="00A03169">
        <w:rPr>
          <w:rFonts w:ascii="Times New Roman" w:hAnsi="Times New Roman"/>
          <w:sz w:val="28"/>
          <w:szCs w:val="28"/>
        </w:rPr>
        <w:t>едеральный закон от 06.04.2011</w:t>
      </w:r>
      <w:r w:rsidRPr="00D3380F">
        <w:rPr>
          <w:rFonts w:ascii="Times New Roman" w:hAnsi="Times New Roman"/>
          <w:sz w:val="28"/>
          <w:szCs w:val="28"/>
        </w:rPr>
        <w:t xml:space="preserve"> 63-ФЗ «Об электронной подписи» («Российская газета», 08.04.2011, № 75);</w:t>
      </w:r>
    </w:p>
    <w:p w:rsidR="00F60C5A" w:rsidRDefault="00F60C5A" w:rsidP="00F60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04.07.2017 №788 «</w:t>
      </w:r>
      <w:r w:rsidRPr="0039679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направлении документов, необходимых для выдачи разрешения на </w:t>
      </w:r>
      <w:r>
        <w:rPr>
          <w:rFonts w:ascii="Times New Roman" w:hAnsi="Times New Roman"/>
          <w:sz w:val="28"/>
          <w:szCs w:val="28"/>
        </w:rPr>
        <w:lastRenderedPageBreak/>
        <w:t>строительство и разрешения на ввод в эксплуатацию, в электронной форме» (</w:t>
      </w:r>
      <w:r w:rsidR="00014B9D">
        <w:rPr>
          <w:rFonts w:ascii="Times New Roman" w:hAnsi="Times New Roman"/>
          <w:sz w:val="28"/>
          <w:szCs w:val="28"/>
        </w:rPr>
        <w:t>«Собрание законодательства РФ»</w:t>
      </w:r>
      <w:r w:rsidRPr="00396795">
        <w:rPr>
          <w:rFonts w:ascii="Times New Roman" w:hAnsi="Times New Roman"/>
          <w:sz w:val="28"/>
          <w:szCs w:val="28"/>
        </w:rPr>
        <w:t>, 10.07.2017, N 28, ст. 4162</w:t>
      </w:r>
      <w:r>
        <w:rPr>
          <w:rFonts w:ascii="Times New Roman" w:hAnsi="Times New Roman"/>
          <w:sz w:val="28"/>
          <w:szCs w:val="28"/>
        </w:rPr>
        <w:t>);</w:t>
      </w:r>
    </w:p>
    <w:p w:rsidR="00F60C5A" w:rsidRDefault="006D0EB2" w:rsidP="00F60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60C5A" w:rsidRPr="00A67FA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F60C5A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07.03.2017 N 269 «Об утверждении перечня случаев, при которых для строительства, реконструкции линейного объекта не требуется подготовка документации по планировке территории»;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Приказ Минстроя России от 19.02.2015 № 117/пр «Об утверждении формы разрешения на строительство и формы разрешения на ввод объекта в эксплуатацию»;</w:t>
      </w:r>
    </w:p>
    <w:p w:rsidR="00F60C5A" w:rsidRPr="00D3380F" w:rsidRDefault="00F60C5A" w:rsidP="00F60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Абанского районного Совета депутатов Красноярского края от 07.12.2012 № 25-210Р «Об утверждении генерального плана Абанского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Абанского сельского Совета депутатов Абанского района Красноярского края от 27.03.2013 № 37-128Р «Об утверждении правил землепользования и застройки муниципального образования сельского поселения Абанского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Апано-Ключинского сельского Совета депутатов Абанского района Красноярского края от 04.04.2013 № 6-Р «О правилах землепользования и застройки муниципального образования в Апано-Ключинский сельсовет»;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Березовского сельского Совета депутатов Абанского района Красноярского края от 27.03.2013 № 42-98Р «О правилах землепользования и застройки муниципального образования Березовский сельсовет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Вознесенского сельского Совета депутатов Абанского района Красноярского края от 28.02.2013 № 33-76Р «О правилах землепользования и застройки муниципального образования Вознесенский сельсовет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Долгомостовского сельского Совета депутатов Абанского района Красноярского края от 22.11.2012 № 40-93Р «Об утверждении правил землепользования и застройки муниципального образования Долгомостовский сельсовет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Заозерновского сельского Совета депутатов Абанского района Красноярского края от 11.04.2013 № 3-Р «О правилах землепользования и застройки территории муниципального образования Заозерновского сельсовета»;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Никольского сельского Совета депутатов Абанского района Красноярского края от 18.04.2013 № 33-75Р «О правилах землепользования и застройки поселения»;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Новоуспенского сельского Совета депутатов Абанского района Красноярского края от 18.03.2013 № 34-85Р «О правилах землепользования и застройки муниципального образования Новоуспенский сельсовет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lastRenderedPageBreak/>
        <w:t>Решение Петропавловского сельского Совета депутатов Абанского района Красноярского края от 26.04.2013 № 28-140Р «О правилах землепользования и застройки муниципального образования Петропавловский сельсовет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Почетского сельского Совета депутатов Абанского района Красноярского края от 04.04.2013 № 2-6Р «О правилах землепользования и застройки муниципального образования Почетский сельсовет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Покровского сельского Совета депутатов Абанского района Красноярского края от 30.04.2013 № 33-70Р «О правилах землепользования и застройки муниципального образования Покровский сельсовет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Покатеевского сельского Совета депутатов Абанского района Красноярского края от 21.12.2012 № 31-61р «Об утверждении правил землепользования и застройки муниципального образования Покатеевский сельсовет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Самойловского сельского Совета депутатов Абанского района Красноярского края от 19.04.2013 № 32-54Р «Об утверждении правил землепользования и застройки»;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Туровского сельского Совета депутатов Абанского района Красноярского края от 28.03.2013 № 33-2Р «О правилах землепользования и застройки муниципального образования Туровский сельсовет»;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Устьянского сельского Совета депутатов Абанского района Красноярского края от 23.04.2013 № 3-2 «О правилах землепользования и застройки территории Устьянского сельсовета сельсовета»;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Хандальского сельского Совета депутатов Абанского района Красноярского края от 01.04.2013 № 40-76Р «О правилах землепользования и застройки поселения Хандальский сельсовет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Абанского районного Совета депутатов Красноярского края от 02.102015 № 14-85р «Об утверждении местных нормативов градостроительного проектирования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Абанского сельского Совета депутатов Абанского района Красноярского края от 09.11.2015 № 3-10Р «Об утверждении местных нормативов градостроительного проектирования муниципального образования Абанский сельсовет»;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Апано-Ключинского сельского Совета депутатов Абанского района Красноярского края от 30.06.2015 № 9-Р «Об утверждении местных нормативов градостроительного проектирования Апано-Ключинского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Березовского сельского Совета депутатов Абанского района Красноярского края от 22.05.2015 № 62-150Р «О нормативах градостроительного проектирования Березовского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lastRenderedPageBreak/>
        <w:t>Решение Вознесенского сельского Совета депутатов Абанского района Красноярского края от 22.06.2015 № 54-134Р «Об утверждении местных нормативов градостроительного проектирования Вознесенского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Долгомостовского сельского Совета депутатов Абанского района Красноярского края от 22.06.2015 № 71-160Р «Об утверждении местных нормативов градостроительного проектирования Долгомостовского сельсовета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Заозерновского сельского Совета депутатов Абанского района Красноярского края от 23.06.2015 № 34-01-Р «Об утверждении местных нормативов градостроительного проектирования Заозерновского сельсовета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Никольского сельского Совета депутатов Абанского района Красноярского края от 18.06.2015 № 46-107Р «Об утверждении местных нормативов градостроительного проектирования Никольского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Новоуспенского сельского Совета депутатов Абанского района Красноярского края от 24.07.2015 № 48-136р «Об утверждении местных нормативов градостроительного проектирования Новоуспенского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Покатеевского сельского Совета депутатов Абанского района Красноярского края от 23.06.2015 № 51-103 «Об утверждении местных нормативов градостроительного проектирования Покатеевского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Петропавловского сельского Совета депутатов Абанского района Красноярского края от 22.06.2015 № 40-198Р «Об утверждении местных нормативов градостроительного проектирования Петропавловского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Покровского сельского Совета депутатов Абанского района Красноярского края от 10.07.2015 № 49-104 Р «Об утверждении местных нормативов градостроительного проектирования Покровского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Почетского сельского Совета депутатов Абанского района Красноярского края от 26.06.2015 № 7-16Р «Об утверждении местных нормативов градостроительного проектирования Почетского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Самойловского сельского Совета депутатов Абанского района Красноярского края от 28.06.2015 № 50-83Р «Об утверждении местных нормативов градостроительного проектирования Самойловского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Туровского сельского Совета депутатов Абанского района Красноярского края от 08.09.2015 № 53-1Р «Об утверждении местных нормативов градостроительного проектирования Туровского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lastRenderedPageBreak/>
        <w:t>Решение Устьянского сельского Совета депутатов Абанского района Красноярского края от 09.06.2015 № 4-5 «Об утверждении местных нормативов градостроительного проектирования Устьянского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Решение Хандальского сельского Совета депутатов Абанского района Красноярского края от 03.06.2015 № 75-112Р «Об утверждении местных нормативов градостроительного проектирования Хандальского сельсовета Абанского района Красноярского края»;</w:t>
      </w:r>
    </w:p>
    <w:p w:rsidR="00F60C5A" w:rsidRPr="00D3380F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Устав Абанского района Красноярского края;</w:t>
      </w:r>
    </w:p>
    <w:p w:rsidR="00F60C5A" w:rsidRPr="00F60C5A" w:rsidRDefault="00F60C5A" w:rsidP="00F6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80F">
        <w:rPr>
          <w:rFonts w:ascii="Times New Roman" w:hAnsi="Times New Roman"/>
          <w:sz w:val="28"/>
          <w:szCs w:val="28"/>
        </w:rPr>
        <w:t>Постановление администрации Абанского района от 08.11.2018    №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80F">
        <w:rPr>
          <w:rFonts w:ascii="Times New Roman" w:hAnsi="Times New Roman"/>
          <w:sz w:val="28"/>
          <w:szCs w:val="28"/>
        </w:rPr>
        <w:t>487-п «Об утверждении порядка разработки и утверждения административных регламентов предоставления муниципальных услуг администрацией Абанского района Красноярского края»;</w:t>
      </w:r>
    </w:p>
    <w:p w:rsidR="0077577C" w:rsidRDefault="0077577C" w:rsidP="0077577C">
      <w:pPr>
        <w:pStyle w:val="ConsPlusNormal"/>
        <w:ind w:firstLine="709"/>
        <w:jc w:val="both"/>
        <w:rPr>
          <w:color w:val="000000" w:themeColor="text1"/>
        </w:rPr>
      </w:pPr>
      <w:r w:rsidRPr="0077577C">
        <w:rPr>
          <w:color w:val="000000" w:themeColor="text1"/>
        </w:rPr>
        <w:t xml:space="preserve">Нормативные правовые акты, регулирующие предоставление </w:t>
      </w:r>
      <w:r w:rsidR="00521227">
        <w:rPr>
          <w:color w:val="000000" w:themeColor="text1"/>
        </w:rPr>
        <w:t xml:space="preserve">муниципальной </w:t>
      </w:r>
      <w:r w:rsidRPr="0077577C">
        <w:rPr>
          <w:color w:val="000000" w:themeColor="text1"/>
        </w:rPr>
        <w:t xml:space="preserve">услуги, информация о порядке досудебного (внесудебного) обжалования решений и действий (бездействия) органов, предоставляющих услугу, а также их должностных лиц, </w:t>
      </w:r>
      <w:r w:rsidR="00D51B9C">
        <w:rPr>
          <w:color w:val="000000" w:themeColor="text1"/>
        </w:rPr>
        <w:t>муниципальных</w:t>
      </w:r>
      <w:r w:rsidRPr="0077577C">
        <w:rPr>
          <w:color w:val="000000" w:themeColor="text1"/>
        </w:rPr>
        <w:t xml:space="preserve"> служащих, работников размещаются на официальном сайте </w:t>
      </w:r>
      <w:r w:rsidR="00D51B9C">
        <w:rPr>
          <w:color w:val="000000" w:themeColor="text1"/>
        </w:rPr>
        <w:t>орган</w:t>
      </w:r>
      <w:r w:rsidR="00B61DE7">
        <w:rPr>
          <w:color w:val="000000" w:themeColor="text1"/>
        </w:rPr>
        <w:t>ов местного самоуправления муниципального образования Абанский район</w:t>
      </w:r>
      <w:r w:rsidR="00AC0B70" w:rsidRPr="00AC0B70">
        <w:rPr>
          <w:color w:val="000000" w:themeColor="text1"/>
        </w:rPr>
        <w:t xml:space="preserve"> </w:t>
      </w:r>
      <w:r w:rsidR="00D51B9C">
        <w:rPr>
          <w:color w:val="000000" w:themeColor="text1"/>
        </w:rPr>
        <w:t>в</w:t>
      </w:r>
      <w:r w:rsidR="00B61DE7">
        <w:rPr>
          <w:color w:val="000000" w:themeColor="text1"/>
        </w:rPr>
        <w:t xml:space="preserve"> информационно-телекоммуникационной </w:t>
      </w:r>
      <w:r w:rsidRPr="0077577C">
        <w:rPr>
          <w:color w:val="000000" w:themeColor="text1"/>
        </w:rPr>
        <w:t xml:space="preserve">сети </w:t>
      </w:r>
      <w:r w:rsidR="00D51B9C">
        <w:rPr>
          <w:color w:val="000000" w:themeColor="text1"/>
        </w:rPr>
        <w:t>«</w:t>
      </w:r>
      <w:r w:rsidRPr="0077577C">
        <w:rPr>
          <w:color w:val="000000" w:themeColor="text1"/>
        </w:rPr>
        <w:t>Инте</w:t>
      </w:r>
      <w:r>
        <w:rPr>
          <w:color w:val="000000" w:themeColor="text1"/>
        </w:rPr>
        <w:t>рнет</w:t>
      </w:r>
      <w:r w:rsidR="00D51B9C">
        <w:rPr>
          <w:color w:val="000000" w:themeColor="text1"/>
        </w:rPr>
        <w:t xml:space="preserve">» </w:t>
      </w:r>
      <w:hyperlink r:id="rId15" w:history="1">
        <w:r w:rsidR="00D51B9C" w:rsidRPr="00A95D2B">
          <w:rPr>
            <w:rStyle w:val="af9"/>
          </w:rPr>
          <w:t>http://abannet.ru</w:t>
        </w:r>
      </w:hyperlink>
      <w:r w:rsidRPr="0077577C">
        <w:rPr>
          <w:color w:val="000000" w:themeColor="text1"/>
        </w:rPr>
        <w:t xml:space="preserve">, а также </w:t>
      </w:r>
      <w:r w:rsidR="00334339" w:rsidRPr="00334339">
        <w:rPr>
          <w:color w:val="000000" w:themeColor="text1"/>
        </w:rPr>
        <w:t xml:space="preserve">в федеральной государственной информационной системе </w:t>
      </w:r>
      <w:r w:rsidR="00D51B9C">
        <w:rPr>
          <w:color w:val="000000" w:themeColor="text1"/>
        </w:rPr>
        <w:t>«</w:t>
      </w:r>
      <w:r w:rsidR="00334339" w:rsidRPr="00334339">
        <w:rPr>
          <w:color w:val="000000" w:themeColor="text1"/>
        </w:rPr>
        <w:t>Единый портал государственных и муниципальных услуг (функций)</w:t>
      </w:r>
      <w:r w:rsidR="00D51B9C">
        <w:rPr>
          <w:color w:val="000000" w:themeColor="text1"/>
        </w:rPr>
        <w:t>»</w:t>
      </w:r>
      <w:r w:rsidR="00334339" w:rsidRPr="00334339">
        <w:rPr>
          <w:color w:val="000000" w:themeColor="text1"/>
        </w:rPr>
        <w:t xml:space="preserve"> </w:t>
      </w:r>
      <w:r w:rsidR="00A7480E" w:rsidRPr="002F5CF7">
        <w:rPr>
          <w:color w:val="000000" w:themeColor="text1"/>
        </w:rPr>
        <w:t>(https://www.gosuslugi.ru/)</w:t>
      </w:r>
      <w:r w:rsidR="00A7480E" w:rsidRPr="00334339">
        <w:rPr>
          <w:color w:val="000000" w:themeColor="text1"/>
        </w:rPr>
        <w:t xml:space="preserve"> </w:t>
      </w:r>
      <w:r w:rsidR="00334339" w:rsidRPr="00334339">
        <w:rPr>
          <w:color w:val="000000" w:themeColor="text1"/>
        </w:rPr>
        <w:t>(далее – Единый портал)</w:t>
      </w:r>
      <w:r>
        <w:rPr>
          <w:color w:val="000000" w:themeColor="text1"/>
        </w:rPr>
        <w:t xml:space="preserve">, </w:t>
      </w:r>
      <w:r w:rsidR="00D51B9C" w:rsidRPr="006C7288">
        <w:rPr>
          <w:color w:val="000000" w:themeColor="text1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="00D51B9C" w:rsidRPr="006C7288">
        <w:rPr>
          <w:color w:val="000000"/>
        </w:rPr>
        <w:t>сайт:http://www.gosuslugi.krskstate.ru.</w:t>
      </w:r>
      <w:r w:rsidR="00D51B9C" w:rsidRPr="006C7288">
        <w:rPr>
          <w:color w:val="000000" w:themeColor="text1"/>
        </w:rPr>
        <w:t>) (далее– региональный портал)</w:t>
      </w:r>
      <w:r w:rsidR="00D51B9C">
        <w:rPr>
          <w:color w:val="000000" w:themeColor="text1"/>
        </w:rPr>
        <w:t>.</w:t>
      </w:r>
    </w:p>
    <w:p w:rsidR="00CD3833" w:rsidRPr="0077577C" w:rsidRDefault="00CD3833" w:rsidP="0077577C">
      <w:pPr>
        <w:pStyle w:val="ConsPlusNormal"/>
        <w:ind w:firstLine="709"/>
        <w:jc w:val="both"/>
        <w:rPr>
          <w:color w:val="000000" w:themeColor="text1"/>
        </w:rPr>
      </w:pPr>
    </w:p>
    <w:p w:rsidR="00157ED7" w:rsidRDefault="007A1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88282F"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.4. Состав и способы подачи запроса о предоставлении муниципальной услуги. </w:t>
      </w: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>.</w:t>
      </w:r>
      <w:r w:rsidR="00017E13">
        <w:rPr>
          <w:bCs/>
          <w:color w:val="000000" w:themeColor="text1"/>
        </w:rPr>
        <w:t xml:space="preserve">1.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51B9C" w:rsidRPr="006C7288">
        <w:rPr>
          <w:rFonts w:ascii="TimesNewRomanPSMT" w:hAnsi="TimesNewRomanPSMT"/>
          <w:color w:val="000000"/>
        </w:rPr>
        <w:t xml:space="preserve">в </w:t>
      </w:r>
      <w:r w:rsidR="00A03169">
        <w:t>Уполномоченный орган</w:t>
      </w:r>
      <w:r w:rsidR="00C22420">
        <w:t xml:space="preserve"> </w:t>
      </w:r>
      <w:r w:rsidR="00FF70F7" w:rsidRPr="001556DF">
        <w:rPr>
          <w:bCs/>
          <w:color w:val="000000" w:themeColor="text1"/>
        </w:rPr>
        <w:t xml:space="preserve">в соответствии с частями 4 - 6 статьи 51 </w:t>
      </w:r>
      <w:r w:rsidR="002B10B4">
        <w:rPr>
          <w:bCs/>
          <w:color w:val="000000" w:themeColor="text1"/>
        </w:rPr>
        <w:t>ГрК РФ</w:t>
      </w:r>
      <w:r w:rsidR="00C22420">
        <w:rPr>
          <w:bCs/>
          <w:color w:val="000000" w:themeColor="text1"/>
        </w:rPr>
        <w:t xml:space="preserve"> </w:t>
      </w:r>
      <w:r w:rsidR="00A3779A">
        <w:rPr>
          <w:bCs/>
          <w:color w:val="000000" w:themeColor="text1"/>
        </w:rPr>
        <w:t>заявление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A3779A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 xml:space="preserve">заявление о внесении изменений, </w:t>
      </w:r>
      <w:r w:rsidR="00165B23" w:rsidRPr="001556DF">
        <w:rPr>
          <w:color w:val="000000" w:themeColor="text1"/>
        </w:rPr>
        <w:t>уведомление</w:t>
      </w:r>
      <w:r w:rsidR="00FF0FC7" w:rsidRPr="001556DF">
        <w:rPr>
          <w:bCs/>
          <w:color w:val="000000" w:themeColor="text1"/>
        </w:rPr>
        <w:t xml:space="preserve"> в случаях, предусмотренных </w:t>
      </w:r>
      <w:r w:rsidR="00A3779A">
        <w:rPr>
          <w:bCs/>
          <w:color w:val="000000" w:themeColor="text1"/>
        </w:rPr>
        <w:t>ГрК РФ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</w:t>
      </w:r>
      <w:r w:rsidR="009C0CE3">
        <w:rPr>
          <w:bCs/>
          <w:color w:val="000000" w:themeColor="text1"/>
        </w:rPr>
        <w:t>2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9C0CE3">
        <w:rPr>
          <w:bCs/>
          <w:color w:val="000000" w:themeColor="text1"/>
        </w:rPr>
        <w:t>5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 xml:space="preserve">, указанные в подпунктах </w:t>
      </w:r>
      <w:r w:rsidR="00A3779A">
        <w:rPr>
          <w:bCs/>
          <w:color w:val="000000" w:themeColor="text1"/>
        </w:rPr>
        <w:t>«</w:t>
      </w:r>
      <w:r w:rsidR="00B03450" w:rsidRPr="001556DF">
        <w:rPr>
          <w:bCs/>
          <w:color w:val="000000" w:themeColor="text1"/>
        </w:rPr>
        <w:t>б</w:t>
      </w:r>
      <w:r w:rsidR="00A3779A">
        <w:rPr>
          <w:bCs/>
          <w:color w:val="000000" w:themeColor="text1"/>
        </w:rPr>
        <w:t>»</w:t>
      </w:r>
      <w:r w:rsidR="007A1D46">
        <w:rPr>
          <w:bCs/>
          <w:color w:val="000000" w:themeColor="text1"/>
        </w:rPr>
        <w:t xml:space="preserve"> </w:t>
      </w:r>
      <w:r w:rsidR="00B03450" w:rsidRPr="001556DF">
        <w:rPr>
          <w:bCs/>
          <w:color w:val="000000" w:themeColor="text1"/>
        </w:rPr>
        <w:t>-</w:t>
      </w:r>
      <w:r w:rsidR="007A1D46">
        <w:rPr>
          <w:bCs/>
          <w:color w:val="000000" w:themeColor="text1"/>
        </w:rPr>
        <w:t xml:space="preserve"> </w:t>
      </w:r>
      <w:r w:rsidR="00A3779A">
        <w:rPr>
          <w:bCs/>
          <w:color w:val="000000" w:themeColor="text1"/>
        </w:rPr>
        <w:t>«</w:t>
      </w:r>
      <w:r w:rsidR="00B03450" w:rsidRPr="001556DF">
        <w:rPr>
          <w:bCs/>
          <w:color w:val="000000" w:themeColor="text1"/>
        </w:rPr>
        <w:t>д</w:t>
      </w:r>
      <w:r w:rsidR="00A3779A">
        <w:rPr>
          <w:bCs/>
          <w:color w:val="000000" w:themeColor="text1"/>
        </w:rPr>
        <w:t>»</w:t>
      </w:r>
      <w:r w:rsidR="00B03450" w:rsidRPr="001556DF">
        <w:rPr>
          <w:bCs/>
          <w:color w:val="000000" w:themeColor="text1"/>
        </w:rPr>
        <w:t xml:space="preserve"> пункта </w:t>
      </w:r>
      <w:r w:rsidR="000330C1" w:rsidRPr="000330C1">
        <w:rPr>
          <w:bCs/>
          <w:color w:val="000000" w:themeColor="text1"/>
        </w:rPr>
        <w:t>2.</w:t>
      </w:r>
      <w:r w:rsidR="000330C1">
        <w:rPr>
          <w:bCs/>
          <w:color w:val="000000" w:themeColor="text1"/>
        </w:rPr>
        <w:t>6</w:t>
      </w:r>
      <w:r w:rsidR="00932498">
        <w:rPr>
          <w:bCs/>
          <w:color w:val="000000" w:themeColor="text1"/>
        </w:rPr>
        <w:t>.1</w:t>
      </w:r>
      <w:r w:rsidR="002D6F58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</w:t>
      </w:r>
      <w:r w:rsidR="00A3779A">
        <w:rPr>
          <w:bCs/>
          <w:color w:val="000000" w:themeColor="text1"/>
        </w:rPr>
        <w:t xml:space="preserve">информационной системы </w:t>
      </w:r>
      <w:r w:rsidR="00766F43" w:rsidRPr="001556DF">
        <w:rPr>
          <w:bCs/>
          <w:color w:val="000000" w:themeColor="text1"/>
        </w:rPr>
        <w:t>Един</w:t>
      </w:r>
      <w:r w:rsidR="00A3779A">
        <w:rPr>
          <w:bCs/>
          <w:color w:val="000000" w:themeColor="text1"/>
        </w:rPr>
        <w:t>ый</w:t>
      </w:r>
      <w:r w:rsidR="00766F43" w:rsidRPr="001556DF">
        <w:rPr>
          <w:bCs/>
          <w:color w:val="000000" w:themeColor="text1"/>
        </w:rPr>
        <w:t xml:space="preserve"> портал</w:t>
      </w:r>
      <w:r w:rsidRPr="001556DF">
        <w:rPr>
          <w:bCs/>
          <w:color w:val="000000" w:themeColor="text1"/>
        </w:rPr>
        <w:t xml:space="preserve">, </w:t>
      </w:r>
      <w:r w:rsidR="00EA6D2C" w:rsidRPr="001556DF">
        <w:rPr>
          <w:bCs/>
          <w:color w:val="000000" w:themeColor="text1"/>
        </w:rPr>
        <w:t>региональн</w:t>
      </w:r>
      <w:r w:rsidR="00A3779A">
        <w:rPr>
          <w:bCs/>
          <w:color w:val="000000" w:themeColor="text1"/>
        </w:rPr>
        <w:t>ый</w:t>
      </w:r>
      <w:r w:rsidR="00EA6D2C" w:rsidRPr="001556DF">
        <w:rPr>
          <w:bCs/>
          <w:color w:val="000000" w:themeColor="text1"/>
        </w:rPr>
        <w:t xml:space="preserve"> портал</w:t>
      </w:r>
      <w:r w:rsidRPr="001556DF">
        <w:rPr>
          <w:bCs/>
          <w:color w:val="000000" w:themeColor="text1"/>
        </w:rPr>
        <w:t>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 xml:space="preserve">федеральной государственной информационной системы </w:t>
      </w:r>
      <w:r w:rsidR="007C3AE9">
        <w:rPr>
          <w:bCs/>
          <w:color w:val="000000" w:themeColor="text1"/>
        </w:rPr>
        <w:t>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 xml:space="preserve">в инфраструктуре, </w:t>
      </w:r>
      <w:r w:rsidR="00D07420" w:rsidRPr="001556DF">
        <w:rPr>
          <w:color w:val="000000" w:themeColor="text1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C3AE9">
        <w:rPr>
          <w:bCs/>
          <w:color w:val="000000" w:themeColor="text1"/>
        </w:rPr>
        <w:t>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7C3AE9">
        <w:rPr>
          <w:bCs/>
          <w:color w:val="000000" w:themeColor="text1"/>
        </w:rPr>
        <w:t>«</w:t>
      </w:r>
      <w:r w:rsidR="004878E0" w:rsidRPr="001556DF">
        <w:rPr>
          <w:bCs/>
          <w:color w:val="000000" w:themeColor="text1"/>
        </w:rPr>
        <w:t>б</w:t>
      </w:r>
      <w:r w:rsidR="007C3AE9">
        <w:rPr>
          <w:bCs/>
          <w:color w:val="000000" w:themeColor="text1"/>
        </w:rPr>
        <w:t>»</w:t>
      </w:r>
      <w:r w:rsidR="00017E13">
        <w:rPr>
          <w:bCs/>
          <w:color w:val="000000" w:themeColor="text1"/>
        </w:rPr>
        <w:t xml:space="preserve"> </w:t>
      </w:r>
      <w:r w:rsidR="004878E0" w:rsidRPr="001556DF">
        <w:rPr>
          <w:bCs/>
          <w:color w:val="000000" w:themeColor="text1"/>
        </w:rPr>
        <w:t>-</w:t>
      </w:r>
      <w:r w:rsidR="00017E13">
        <w:rPr>
          <w:bCs/>
          <w:color w:val="000000" w:themeColor="text1"/>
        </w:rPr>
        <w:t xml:space="preserve"> </w:t>
      </w:r>
      <w:r w:rsidR="007C3AE9">
        <w:rPr>
          <w:bCs/>
          <w:color w:val="000000" w:themeColor="text1"/>
        </w:rPr>
        <w:t>«</w:t>
      </w:r>
      <w:r w:rsidR="004878E0" w:rsidRPr="001556DF">
        <w:rPr>
          <w:bCs/>
          <w:color w:val="000000" w:themeColor="text1"/>
        </w:rPr>
        <w:t>д</w:t>
      </w:r>
      <w:r w:rsidR="007C3AE9">
        <w:rPr>
          <w:bCs/>
          <w:color w:val="000000" w:themeColor="text1"/>
        </w:rPr>
        <w:t>»</w:t>
      </w:r>
      <w:r w:rsidR="004878E0" w:rsidRPr="001556DF">
        <w:rPr>
          <w:bCs/>
          <w:color w:val="000000" w:themeColor="text1"/>
        </w:rPr>
        <w:t xml:space="preserve"> пункта </w:t>
      </w:r>
      <w:r w:rsidR="000330C1" w:rsidRPr="000330C1">
        <w:rPr>
          <w:bCs/>
          <w:color w:val="000000" w:themeColor="text1"/>
        </w:rPr>
        <w:t>2.6</w:t>
      </w:r>
      <w:r w:rsidR="00932498">
        <w:rPr>
          <w:bCs/>
          <w:color w:val="000000" w:themeColor="text1"/>
        </w:rPr>
        <w:t>.1</w:t>
      </w:r>
      <w:r w:rsidR="0088282F" w:rsidRPr="000330C1">
        <w:rPr>
          <w:bCs/>
          <w:color w:val="000000" w:themeColor="text1"/>
        </w:rPr>
        <w:t xml:space="preserve"> </w:t>
      </w:r>
      <w:r w:rsidR="0088282F" w:rsidRPr="000330C1">
        <w:rPr>
          <w:color w:val="000000" w:themeColor="text1"/>
        </w:rPr>
        <w:t>настоящего</w:t>
      </w:r>
      <w:r w:rsidR="00474186" w:rsidRPr="001556DF">
        <w:rPr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F373E1" w:rsidRPr="00DC7416">
        <w:rPr>
          <w:bCs/>
          <w:color w:val="000000"/>
        </w:rPr>
        <w:t>от</w:t>
      </w:r>
      <w:r w:rsidR="00C01845">
        <w:rPr>
          <w:bCs/>
          <w:color w:val="000000"/>
        </w:rPr>
        <w:t xml:space="preserve"> 06.04.2011</w:t>
      </w:r>
      <w:r w:rsidR="00F373E1">
        <w:rPr>
          <w:bCs/>
          <w:color w:val="000000"/>
        </w:rPr>
        <w:t xml:space="preserve"> №</w:t>
      </w:r>
      <w:r w:rsidR="00F373E1" w:rsidRPr="00DC7416">
        <w:rPr>
          <w:bCs/>
          <w:color w:val="000000"/>
        </w:rPr>
        <w:t xml:space="preserve"> 63-ФЗ</w:t>
      </w:r>
      <w:r w:rsidR="00F373E1">
        <w:rPr>
          <w:bCs/>
          <w:color w:val="000000"/>
        </w:rPr>
        <w:t xml:space="preserve"> </w:t>
      </w:r>
      <w:r w:rsidR="00C01845">
        <w:rPr>
          <w:color w:val="000000" w:themeColor="text1"/>
        </w:rPr>
        <w:t>«</w:t>
      </w:r>
      <w:r w:rsidR="00CF1C64" w:rsidRPr="001556DF">
        <w:rPr>
          <w:color w:val="000000" w:themeColor="text1"/>
        </w:rPr>
        <w:t>Об электронной подписи</w:t>
      </w:r>
      <w:r w:rsidR="00C01845">
        <w:rPr>
          <w:color w:val="000000" w:themeColor="text1"/>
        </w:rPr>
        <w:t>»</w:t>
      </w:r>
      <w:r w:rsidR="00CF1C64" w:rsidRPr="001556DF">
        <w:rPr>
          <w:color w:val="000000" w:themeColor="text1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</w:t>
      </w:r>
      <w:r w:rsidR="00C01845">
        <w:rPr>
          <w:color w:val="000000" w:themeColor="text1"/>
        </w:rPr>
        <w:t>ийской Федерации от 25.01.2013 №</w:t>
      </w:r>
      <w:r w:rsidR="00017E13">
        <w:rPr>
          <w:color w:val="000000" w:themeColor="text1"/>
        </w:rPr>
        <w:t xml:space="preserve"> </w:t>
      </w:r>
      <w:r w:rsidR="00CF1C64" w:rsidRPr="001556DF">
        <w:rPr>
          <w:color w:val="000000" w:themeColor="text1"/>
        </w:rPr>
        <w:t xml:space="preserve">33 </w:t>
      </w:r>
      <w:r w:rsidR="00C01845">
        <w:rPr>
          <w:color w:val="000000" w:themeColor="text1"/>
        </w:rPr>
        <w:t>«</w:t>
      </w:r>
      <w:r w:rsidR="00CF1C64" w:rsidRPr="001556DF">
        <w:rPr>
          <w:color w:val="000000" w:themeColor="text1"/>
        </w:rPr>
        <w:t>Об использовании простой электронной подписи при оказании государственных и муниципальных услуг</w:t>
      </w:r>
      <w:r w:rsidR="00C01845">
        <w:rPr>
          <w:color w:val="000000" w:themeColor="text1"/>
        </w:rPr>
        <w:t>»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</w:t>
      </w:r>
      <w:r w:rsidR="00C01845">
        <w:rPr>
          <w:bCs/>
          <w:color w:val="000000" w:themeColor="text1"/>
        </w:rPr>
        <w:t xml:space="preserve">ства Российской Федерации от 25.06.2012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C01845">
        <w:rPr>
          <w:bCs/>
          <w:color w:val="000000" w:themeColor="text1"/>
        </w:rPr>
        <w:t>«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01845">
        <w:rPr>
          <w:bCs/>
          <w:color w:val="000000" w:themeColor="text1"/>
        </w:rPr>
        <w:t>»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1556DF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</w:t>
      </w:r>
      <w:r w:rsidR="00A03169">
        <w:t>Уполномоченный орган</w:t>
      </w:r>
      <w:r w:rsidR="00A03169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исключительно в электронной форме в случае, если </w:t>
      </w:r>
      <w:r w:rsidR="00D07DA3" w:rsidRPr="001556DF">
        <w:rPr>
          <w:bCs/>
          <w:color w:val="000000" w:themeColor="text1"/>
        </w:rPr>
        <w:lastRenderedPageBreak/>
        <w:t>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</w:t>
      </w:r>
      <w:r w:rsidR="00A03169">
        <w:t>Уполномоченный орган</w:t>
      </w:r>
      <w:r w:rsidR="00A03169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>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целях предоставления </w:t>
      </w:r>
      <w:r w:rsidR="003D4843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</w:t>
      </w:r>
      <w:r w:rsidR="009D6D7D">
        <w:rPr>
          <w:bCs/>
          <w:color w:val="000000" w:themeColor="text1"/>
        </w:rPr>
        <w:t>ства Российской Федерации от 22.12.2012 №</w:t>
      </w:r>
      <w:r w:rsidRPr="001556DF">
        <w:rPr>
          <w:bCs/>
          <w:color w:val="000000" w:themeColor="text1"/>
        </w:rPr>
        <w:t xml:space="preserve">1376 </w:t>
      </w:r>
      <w:r w:rsidR="009D6D7D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9D6D7D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.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</w:t>
      </w:r>
      <w:r w:rsidR="009D6D7D">
        <w:rPr>
          <w:bCs/>
          <w:color w:val="000000" w:themeColor="text1"/>
        </w:rPr>
        <w:t xml:space="preserve">в </w:t>
      </w:r>
      <w:r w:rsidR="00A03169">
        <w:t>Уполномоченный орган</w:t>
      </w:r>
      <w:r w:rsidR="00A03169" w:rsidRPr="001556DF">
        <w:rPr>
          <w:bCs/>
          <w:color w:val="000000" w:themeColor="text1"/>
        </w:rPr>
        <w:t xml:space="preserve"> </w:t>
      </w:r>
      <w:r w:rsidR="0045682A" w:rsidRPr="001556DF">
        <w:rPr>
          <w:bCs/>
          <w:color w:val="000000" w:themeColor="text1"/>
        </w:rPr>
        <w:t xml:space="preserve">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9D6D7D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уведомлением о вручении;</w:t>
      </w:r>
    </w:p>
    <w:p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</w:t>
      </w:r>
      <w:r w:rsidR="00A03169">
        <w:t>Уполномоченный орган</w:t>
      </w:r>
      <w:r w:rsidR="00B2799A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9D6D7D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и </w:t>
      </w:r>
      <w:r w:rsidR="009D6D7D">
        <w:rPr>
          <w:bCs/>
          <w:color w:val="000000" w:themeColor="text1"/>
        </w:rPr>
        <w:t>администрацией Абанского района</w:t>
      </w:r>
      <w:r w:rsidR="0036464C" w:rsidRPr="001556DF">
        <w:rPr>
          <w:bCs/>
          <w:color w:val="000000" w:themeColor="text1"/>
        </w:rPr>
        <w:t>, заключенным в</w:t>
      </w:r>
      <w:r w:rsidR="009D6D7D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>соответствии с</w:t>
      </w:r>
      <w:r w:rsidR="009D6D7D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постановлением Правительства Российской Федерации </w:t>
      </w:r>
      <w:r w:rsidR="009D6D7D">
        <w:rPr>
          <w:bCs/>
          <w:color w:val="000000" w:themeColor="text1"/>
        </w:rPr>
        <w:t xml:space="preserve">от 27.09.2011 </w:t>
      </w:r>
      <w:r w:rsidR="0036464C" w:rsidRPr="001556DF">
        <w:rPr>
          <w:bCs/>
          <w:color w:val="000000" w:themeColor="text1"/>
        </w:rPr>
        <w:t xml:space="preserve">№797 </w:t>
      </w:r>
      <w:r w:rsidR="009D6D7D">
        <w:rPr>
          <w:bCs/>
          <w:color w:val="000000" w:themeColor="text1"/>
        </w:rPr>
        <w:t>«</w:t>
      </w:r>
      <w:r w:rsidR="0036464C" w:rsidRPr="001556D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9D6D7D">
        <w:rPr>
          <w:color w:val="000000" w:themeColor="text1"/>
        </w:rPr>
        <w:t xml:space="preserve"> 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D6D7D">
        <w:rPr>
          <w:bCs/>
          <w:color w:val="000000" w:themeColor="text1"/>
        </w:rPr>
        <w:t>»</w:t>
      </w:r>
      <w:r w:rsidR="0036464C" w:rsidRPr="001556DF">
        <w:rPr>
          <w:bCs/>
          <w:color w:val="000000" w:themeColor="text1"/>
        </w:rPr>
        <w:t>.</w:t>
      </w:r>
    </w:p>
    <w:p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:rsidR="00DD6102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9D6D7D">
        <w:rPr>
          <w:bCs/>
          <w:color w:val="000000" w:themeColor="text1"/>
        </w:rPr>
        <w:t>«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9D6D7D">
        <w:rPr>
          <w:bCs/>
          <w:color w:val="000000" w:themeColor="text1"/>
        </w:rPr>
        <w:t>»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CD3833" w:rsidRPr="001556DF" w:rsidRDefault="00CD383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2.5. Иные требования, в том числе учитывающие особенности предоставления муниципальной услуги в многофункциональных </w:t>
      </w: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центрах, особенности предоставления муниципальной услуги в электронной форме.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>.</w:t>
      </w:r>
      <w:r w:rsidR="00301C8C">
        <w:rPr>
          <w:bCs/>
          <w:color w:val="000000" w:themeColor="text1"/>
        </w:rPr>
        <w:t xml:space="preserve">1.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xml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>, в отношении которых утверждены формы и требования по формированию электронных документов в виде файлов в формате xml</w:t>
      </w:r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doc, docx, odt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874A5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874A5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xls, xlsx, ods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pdf, jpg, jpeg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png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874A5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874A5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94605">
        <w:rPr>
          <w:bCs/>
          <w:color w:val="000000" w:themeColor="text1"/>
        </w:rPr>
        <w:t>5.2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 xml:space="preserve">В случае,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 xml:space="preserve">выданы и подписаны </w:t>
      </w:r>
      <w:r w:rsidR="00A03169">
        <w:rPr>
          <w:color w:val="000000" w:themeColor="text1"/>
        </w:rPr>
        <w:t>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F10E10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черно-белый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F10E10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оттенки серого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1D662C" w:rsidP="001D662C">
      <w:pPr>
        <w:pStyle w:val="ConsPlusNormal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цветной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или </w:t>
      </w: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режим полной цветопередачи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2D0823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2.</w:t>
      </w:r>
      <w:r w:rsidR="00894605">
        <w:rPr>
          <w:bCs/>
          <w:color w:val="000000" w:themeColor="text1"/>
        </w:rPr>
        <w:t>5.3</w:t>
      </w:r>
      <w:r w:rsidR="00B67DC1" w:rsidRPr="002D0823">
        <w:rPr>
          <w:bCs/>
          <w:color w:val="000000" w:themeColor="text1"/>
        </w:rPr>
        <w:t xml:space="preserve">. </w:t>
      </w:r>
      <w:r w:rsidR="002D4249" w:rsidRPr="002D0823">
        <w:rPr>
          <w:bCs/>
          <w:color w:val="000000" w:themeColor="text1"/>
        </w:rPr>
        <w:t>Д</w:t>
      </w:r>
      <w:r w:rsidR="005B044D" w:rsidRPr="002D0823">
        <w:rPr>
          <w:bCs/>
          <w:color w:val="000000" w:themeColor="text1"/>
        </w:rPr>
        <w:t>окументы</w:t>
      </w:r>
      <w:r w:rsidR="002D4249" w:rsidRPr="002D0823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2D0823">
        <w:rPr>
          <w:bCs/>
          <w:color w:val="000000" w:themeColor="text1"/>
        </w:rPr>
        <w:t xml:space="preserve"> </w:t>
      </w:r>
      <w:r w:rsidR="00144A19" w:rsidRPr="002D0823">
        <w:rPr>
          <w:bCs/>
          <w:color w:val="000000" w:themeColor="text1"/>
        </w:rPr>
        <w:t xml:space="preserve">представляемые в электронной форме, </w:t>
      </w:r>
      <w:r w:rsidR="005B044D" w:rsidRPr="002D0823">
        <w:rPr>
          <w:bCs/>
          <w:color w:val="000000" w:themeColor="text1"/>
        </w:rPr>
        <w:t>должны обеспечивать:</w:t>
      </w:r>
    </w:p>
    <w:p w:rsidR="005B044D" w:rsidRPr="002D0823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:rsidR="005B044D" w:rsidRPr="002D0823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2D0823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2D0823">
        <w:rPr>
          <w:bCs/>
          <w:color w:val="000000" w:themeColor="text1"/>
        </w:rPr>
        <w:t xml:space="preserve"> (</w:t>
      </w:r>
      <w:r w:rsidRPr="002D0823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2D0823">
        <w:rPr>
          <w:bCs/>
          <w:color w:val="000000" w:themeColor="text1"/>
        </w:rPr>
        <w:t>)</w:t>
      </w:r>
      <w:r w:rsidRPr="002D0823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2D0823">
        <w:rPr>
          <w:color w:val="000000" w:themeColor="text1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C6B3F" w:rsidRPr="00AC6B3F" w:rsidRDefault="00AC6B3F" w:rsidP="00AC6B3F">
      <w:pPr>
        <w:pStyle w:val="ConsPlusNormal"/>
        <w:ind w:firstLine="709"/>
        <w:jc w:val="both"/>
        <w:rPr>
          <w:color w:val="000000" w:themeColor="text1"/>
        </w:rPr>
      </w:pPr>
      <w:r w:rsidRPr="00AC6B3F">
        <w:rPr>
          <w:color w:val="000000" w:themeColor="text1"/>
        </w:rPr>
        <w:t>2.</w:t>
      </w:r>
      <w:r w:rsidR="008F29EF">
        <w:rPr>
          <w:color w:val="000000" w:themeColor="text1"/>
        </w:rPr>
        <w:t>5.4</w:t>
      </w:r>
      <w:r w:rsidRPr="00AC6B3F">
        <w:rPr>
          <w:color w:val="000000" w:themeColor="text1"/>
        </w:rPr>
        <w:t xml:space="preserve"> Порядок осуществления административных процедур (действий) в электронной форме</w:t>
      </w:r>
      <w:r>
        <w:rPr>
          <w:color w:val="000000" w:themeColor="text1"/>
        </w:rPr>
        <w:t>.</w:t>
      </w:r>
      <w:r w:rsidRPr="00AC6B3F">
        <w:rPr>
          <w:color w:val="000000" w:themeColor="text1"/>
        </w:rPr>
        <w:t xml:space="preserve"> 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иных документов, указанных в подпунктах </w:t>
      </w:r>
      <w:r w:rsidR="009410A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410A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410A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410A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пункта 2.</w:t>
      </w:r>
      <w:r w:rsidR="00CE4EF4">
        <w:rPr>
          <w:rFonts w:ascii="Times New Roman" w:hAnsi="Times New Roman"/>
          <w:color w:val="000000" w:themeColor="text1"/>
          <w:sz w:val="28"/>
          <w:szCs w:val="28"/>
        </w:rPr>
        <w:t>6.1.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пунктах </w:t>
      </w:r>
      <w:r w:rsidR="00CE4EF4">
        <w:rPr>
          <w:rFonts w:ascii="Times New Roman" w:hAnsi="Times New Roman"/>
          <w:color w:val="000000" w:themeColor="text1"/>
          <w:sz w:val="28"/>
          <w:szCs w:val="28"/>
        </w:rPr>
        <w:t>2.6.3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43027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2498">
        <w:rPr>
          <w:rFonts w:ascii="Times New Roman" w:hAnsi="Times New Roman"/>
          <w:color w:val="000000" w:themeColor="text1"/>
          <w:sz w:val="28"/>
          <w:szCs w:val="28"/>
        </w:rPr>
        <w:t>.6.9</w:t>
      </w:r>
      <w:r w:rsidR="00CE4EF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услуги;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 возникновении ошибок ввода и возврате для повторного ввода значений в электронную форму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не менее одного года, а также частично сформированных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– в течение не менее 3 месяцев.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</w:t>
      </w:r>
      <w:r w:rsidR="0043027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услуги, направляются в </w:t>
      </w:r>
      <w:r w:rsidR="00A03169">
        <w:rPr>
          <w:rFonts w:ascii="Times New Roman" w:hAnsi="Times New Roman"/>
          <w:sz w:val="28"/>
          <w:szCs w:val="28"/>
        </w:rPr>
        <w:t>Уполномоченный орган</w:t>
      </w:r>
      <w:r w:rsidR="00A0316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 Единого портала, регионального портала.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F29EF">
        <w:rPr>
          <w:rFonts w:ascii="Times New Roman" w:hAnsi="Times New Roman"/>
          <w:color w:val="000000" w:themeColor="text1"/>
          <w:sz w:val="28"/>
          <w:szCs w:val="28"/>
        </w:rPr>
        <w:t>5.5.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3169">
        <w:rPr>
          <w:rFonts w:ascii="Times New Roman" w:hAnsi="Times New Roman"/>
          <w:sz w:val="28"/>
          <w:szCs w:val="28"/>
        </w:rPr>
        <w:t>Уполномоченный орган</w:t>
      </w:r>
      <w:r w:rsidR="00A0316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 в срок не позднее одного рабочего дня с момента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</w:t>
      </w:r>
      <w:r w:rsidR="009410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 на строительство, заявления о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портале, региональном по</w:t>
      </w:r>
      <w:r w:rsidR="009410AE">
        <w:rPr>
          <w:rFonts w:ascii="Times New Roman" w:hAnsi="Times New Roman"/>
          <w:color w:val="000000" w:themeColor="text1"/>
          <w:sz w:val="28"/>
          <w:szCs w:val="28"/>
        </w:rPr>
        <w:t xml:space="preserve">ртале, 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его поступления в выходной, нерабочий праздничный день, – в следующий за ним первый рабочий день: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F29EF">
        <w:rPr>
          <w:rFonts w:ascii="Times New Roman" w:hAnsi="Times New Roman"/>
          <w:color w:val="000000" w:themeColor="text1"/>
          <w:sz w:val="28"/>
          <w:szCs w:val="28"/>
        </w:rPr>
        <w:t>5.6.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становится доступным для должностного лица </w:t>
      </w:r>
      <w:r w:rsidR="00A03169">
        <w:rPr>
          <w:rFonts w:ascii="Times New Roman" w:hAnsi="Times New Roman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</w:t>
      </w:r>
      <w:r w:rsidR="00A03169">
        <w:rPr>
          <w:rFonts w:ascii="Times New Roman" w:hAnsi="Times New Roman"/>
          <w:sz w:val="28"/>
          <w:szCs w:val="28"/>
        </w:rPr>
        <w:t>Уполномоченным органом</w:t>
      </w:r>
      <w:r w:rsidR="00A0316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предоставления  услуги (далее – ГИС).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проверяет наличие электронных заявлений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поступивших посредством Единого портала, регионального портала, с период</w:t>
      </w:r>
      <w:r>
        <w:rPr>
          <w:rFonts w:ascii="Times New Roman" w:hAnsi="Times New Roman"/>
          <w:color w:val="000000" w:themeColor="text1"/>
          <w:sz w:val="28"/>
          <w:szCs w:val="28"/>
        </w:rPr>
        <w:t>ичностью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не</w:t>
      </w:r>
      <w:r w:rsidR="005847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реже 2 раз в день;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приложенные к ним документы;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 действия в соответствии с пунктом </w:t>
      </w:r>
      <w:r w:rsidR="00CF2BE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C3ADF">
        <w:rPr>
          <w:rFonts w:ascii="Times New Roman" w:hAnsi="Times New Roman"/>
          <w:color w:val="000000" w:themeColor="text1"/>
          <w:sz w:val="28"/>
          <w:szCs w:val="28"/>
        </w:rPr>
        <w:t>5.5.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F29EF">
        <w:rPr>
          <w:rFonts w:ascii="Times New Roman" w:hAnsi="Times New Roman"/>
          <w:color w:val="000000" w:themeColor="text1"/>
          <w:sz w:val="28"/>
          <w:szCs w:val="28"/>
        </w:rPr>
        <w:t>5.7.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в качестве результата предоставления </w:t>
      </w:r>
      <w:r w:rsidR="007D7CA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обеспечивается возможность получения документа: 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A03169">
        <w:rPr>
          <w:rFonts w:ascii="Times New Roman" w:hAnsi="Times New Roman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F29EF">
        <w:rPr>
          <w:rFonts w:ascii="Times New Roman" w:hAnsi="Times New Roman"/>
          <w:color w:val="000000" w:themeColor="text1"/>
          <w:sz w:val="28"/>
          <w:szCs w:val="28"/>
        </w:rPr>
        <w:t>5.8.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Получение информации о ходе рассмотрения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предоставлении </w:t>
      </w:r>
      <w:r w:rsidR="007D7CA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в электронной форме заявителю направляется: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иных документов, необходимых для предоставления услуги, содержащее сведения о факте приема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</w:t>
      </w:r>
      <w:r w:rsidR="00325464">
        <w:rPr>
          <w:rFonts w:ascii="Times New Roman" w:hAnsi="Times New Roman"/>
          <w:color w:val="000000" w:themeColor="text1"/>
          <w:sz w:val="28"/>
          <w:szCs w:val="28"/>
        </w:rPr>
        <w:t>необходимых для предоставления</w:t>
      </w:r>
      <w:r w:rsidR="007D7CA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услуги, и начале процедуры предоставления </w:t>
      </w:r>
      <w:r w:rsidR="007D7CA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услуги, а также сведения о дате и времени окончания предоставления</w:t>
      </w:r>
      <w:r w:rsidR="00D741E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либо мотивированный отказ в приеме документов, </w:t>
      </w:r>
      <w:r w:rsidR="00325464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D741E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4B413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услуги, содержащее сведения о принятии положительного решения о предоставлении </w:t>
      </w:r>
      <w:r w:rsidR="004B413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и возможности получить результат предоставления </w:t>
      </w:r>
      <w:r w:rsidR="004B413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либо мотивированный отказ в предоставлении </w:t>
      </w:r>
      <w:r w:rsidR="004B413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AC6B3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53AFB">
        <w:rPr>
          <w:rFonts w:ascii="Times New Roman" w:hAnsi="Times New Roman"/>
          <w:color w:val="000000" w:themeColor="text1"/>
          <w:sz w:val="28"/>
          <w:szCs w:val="28"/>
        </w:rPr>
        <w:t>5.9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A03169">
        <w:rPr>
          <w:rFonts w:ascii="Times New Roman" w:hAnsi="Times New Roman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лица </w:t>
      </w:r>
      <w:r w:rsidR="00A03169">
        <w:rPr>
          <w:rFonts w:ascii="Times New Roman" w:hAnsi="Times New Roman"/>
          <w:sz w:val="28"/>
          <w:szCs w:val="28"/>
        </w:rPr>
        <w:t>Уполномоченного органа</w:t>
      </w:r>
      <w:r w:rsidR="00A0316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</w:t>
      </w:r>
      <w:r w:rsidR="00B05267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</w:t>
      </w:r>
      <w:r w:rsidR="00B05267">
        <w:rPr>
          <w:rFonts w:ascii="Times New Roman" w:hAnsi="Times New Roman"/>
          <w:color w:val="000000" w:themeColor="text1"/>
          <w:sz w:val="28"/>
          <w:szCs w:val="28"/>
        </w:rPr>
        <w:t xml:space="preserve">27.07.2010 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 xml:space="preserve">№ 210-ФЗ </w:t>
      </w:r>
      <w:r w:rsidR="00B0526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B0526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210-ФЗ)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</w:t>
      </w:r>
      <w:r w:rsidR="00B05267">
        <w:rPr>
          <w:rFonts w:ascii="Times New Roman" w:hAnsi="Times New Roman"/>
          <w:color w:val="000000" w:themeColor="text1"/>
          <w:sz w:val="28"/>
          <w:szCs w:val="28"/>
        </w:rPr>
        <w:t>от 20.11.2012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26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1198 </w:t>
      </w:r>
      <w:r w:rsidR="00B0526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0526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3833" w:rsidRDefault="00CD3833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7ED7" w:rsidRDefault="008828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bCs/>
          <w:color w:val="000000" w:themeColor="text1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2.6. Исчерпывающий перечень документов и сведений, необходимых для предоставления муниципальной услуги.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EA65D2">
        <w:rPr>
          <w:bCs/>
          <w:color w:val="000000" w:themeColor="text1"/>
        </w:rPr>
        <w:t>6.1.</w:t>
      </w:r>
      <w:r w:rsidR="00B7328B" w:rsidRPr="001556DF">
        <w:rPr>
          <w:bCs/>
          <w:color w:val="000000" w:themeColor="text1"/>
        </w:rPr>
        <w:t xml:space="preserve"> Исчерпывающий перечень документов</w:t>
      </w:r>
      <w:r w:rsidR="004956BA">
        <w:rPr>
          <w:bCs/>
          <w:color w:val="000000" w:themeColor="text1"/>
        </w:rPr>
        <w:t xml:space="preserve"> и сведений</w:t>
      </w:r>
      <w:r w:rsidR="00B7328B" w:rsidRPr="001556DF">
        <w:rPr>
          <w:bCs/>
          <w:color w:val="000000" w:themeColor="text1"/>
        </w:rPr>
        <w:t xml:space="preserve">, необходимых для предоставления </w:t>
      </w:r>
      <w:r w:rsidR="00054F50">
        <w:rPr>
          <w:bCs/>
          <w:color w:val="000000" w:themeColor="text1"/>
        </w:rPr>
        <w:t xml:space="preserve">муниципальной </w:t>
      </w:r>
      <w:r w:rsidR="00B7328B" w:rsidRPr="001556DF">
        <w:rPr>
          <w:bCs/>
          <w:color w:val="000000" w:themeColor="text1"/>
        </w:rPr>
        <w:t xml:space="preserve">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</w:t>
      </w:r>
      <w:r w:rsidR="004956BA">
        <w:rPr>
          <w:color w:val="000000" w:themeColor="text1"/>
        </w:rPr>
        <w:t>«</w:t>
      </w:r>
      <w:r w:rsidR="00F20601" w:rsidRPr="001556DF">
        <w:rPr>
          <w:color w:val="000000" w:themeColor="text1"/>
        </w:rPr>
        <w:t>а</w:t>
      </w:r>
      <w:r w:rsidR="004956BA">
        <w:rPr>
          <w:color w:val="000000" w:themeColor="text1"/>
        </w:rPr>
        <w:t>»</w:t>
      </w:r>
      <w:r w:rsidR="00F20601" w:rsidRPr="001556DF">
        <w:rPr>
          <w:color w:val="000000" w:themeColor="text1"/>
        </w:rPr>
        <w:t xml:space="preserve"> пункта </w:t>
      </w:r>
      <w:r w:rsidR="0088282F" w:rsidRPr="00CD3833">
        <w:rPr>
          <w:color w:val="000000" w:themeColor="text1"/>
        </w:rPr>
        <w:t>2.4</w:t>
      </w:r>
      <w:r w:rsidR="00CD3833">
        <w:rPr>
          <w:color w:val="000000" w:themeColor="text1"/>
        </w:rPr>
        <w:t>.1</w:t>
      </w:r>
      <w:r w:rsidR="00F306FC">
        <w:rPr>
          <w:color w:val="000000" w:themeColor="text1"/>
        </w:rPr>
        <w:t>.</w:t>
      </w:r>
      <w:r w:rsidR="00F20601" w:rsidRPr="001556DF">
        <w:rPr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 xml:space="preserve">указанные </w:t>
      </w:r>
      <w:r w:rsidR="00996BA9">
        <w:rPr>
          <w:color w:val="000000" w:themeColor="text1"/>
        </w:rPr>
        <w:t xml:space="preserve">заявления, </w:t>
      </w:r>
      <w:r w:rsidR="00F20601" w:rsidRPr="001556DF">
        <w:rPr>
          <w:color w:val="000000" w:themeColor="text1"/>
        </w:rPr>
        <w:t>уведомлени</w:t>
      </w:r>
      <w:r w:rsidR="00996BA9">
        <w:rPr>
          <w:color w:val="000000" w:themeColor="text1"/>
        </w:rPr>
        <w:t>е</w:t>
      </w:r>
      <w:r w:rsidR="00F20601" w:rsidRPr="001556DF">
        <w:rPr>
          <w:color w:val="000000" w:themeColor="text1"/>
        </w:rPr>
        <w:t xml:space="preserve">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</w:t>
      </w:r>
      <w:r w:rsidR="00996BA9">
        <w:rPr>
          <w:bCs/>
          <w:color w:val="000000" w:themeColor="text1"/>
        </w:rPr>
        <w:t xml:space="preserve">интерактивную </w:t>
      </w:r>
      <w:r w:rsidRPr="001556DF">
        <w:rPr>
          <w:bCs/>
          <w:color w:val="000000" w:themeColor="text1"/>
        </w:rPr>
        <w:t xml:space="preserve">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</w:t>
      </w:r>
      <w:r w:rsidR="00A03169">
        <w:t>Уполномоченный орган</w:t>
      </w:r>
      <w:r w:rsidR="00A03169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="004956BA">
        <w:rPr>
          <w:bCs/>
          <w:color w:val="000000" w:themeColor="text1"/>
        </w:rPr>
        <w:t>.</w:t>
      </w:r>
      <w:r w:rsidR="00DC19CE" w:rsidRPr="001556DF">
        <w:rPr>
          <w:bCs/>
          <w:color w:val="000000" w:themeColor="text1"/>
        </w:rPr>
        <w:t xml:space="preserve">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</w:t>
      </w:r>
      <w:r w:rsidR="004956BA">
        <w:rPr>
          <w:bCs/>
          <w:color w:val="000000" w:themeColor="text1"/>
        </w:rPr>
        <w:t>«</w:t>
      </w:r>
      <w:r w:rsidR="00B95BF7" w:rsidRPr="001556DF">
        <w:rPr>
          <w:bCs/>
          <w:color w:val="000000" w:themeColor="text1"/>
        </w:rPr>
        <w:t>а</w:t>
      </w:r>
      <w:r w:rsidR="004956BA">
        <w:rPr>
          <w:bCs/>
          <w:color w:val="000000" w:themeColor="text1"/>
        </w:rPr>
        <w:t>»</w:t>
      </w:r>
      <w:r w:rsidR="00B95BF7" w:rsidRPr="001556DF">
        <w:rPr>
          <w:bCs/>
          <w:color w:val="000000" w:themeColor="text1"/>
        </w:rPr>
        <w:t xml:space="preserve"> пункта </w:t>
      </w:r>
      <w:r w:rsidR="00CD3833" w:rsidRPr="00CD3833">
        <w:rPr>
          <w:color w:val="000000" w:themeColor="text1"/>
        </w:rPr>
        <w:t>2.4</w:t>
      </w:r>
      <w:r w:rsidR="00CD3833">
        <w:rPr>
          <w:color w:val="000000" w:themeColor="text1"/>
        </w:rPr>
        <w:t>.1</w:t>
      </w:r>
      <w:r w:rsidR="00F306FC">
        <w:rPr>
          <w:color w:val="000000" w:themeColor="text1"/>
        </w:rPr>
        <w:t>.</w:t>
      </w:r>
      <w:r w:rsidR="00CD3833" w:rsidRPr="001556DF">
        <w:rPr>
          <w:color w:val="000000" w:themeColor="text1"/>
        </w:rPr>
        <w:t xml:space="preserve"> </w:t>
      </w:r>
      <w:r w:rsidR="00B95BF7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="00A818C7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</w:t>
      </w:r>
      <w:r w:rsidR="004956BA">
        <w:rPr>
          <w:bCs/>
          <w:color w:val="000000" w:themeColor="text1"/>
        </w:rPr>
        <w:t>«</w:t>
      </w:r>
      <w:r w:rsidR="003760BD" w:rsidRPr="001556DF">
        <w:rPr>
          <w:bCs/>
          <w:color w:val="000000" w:themeColor="text1"/>
        </w:rPr>
        <w:t>а</w:t>
      </w:r>
      <w:r w:rsidR="004956BA">
        <w:rPr>
          <w:bCs/>
          <w:color w:val="000000" w:themeColor="text1"/>
        </w:rPr>
        <w:t>»</w:t>
      </w:r>
      <w:r w:rsidR="003760BD" w:rsidRPr="001556DF">
        <w:rPr>
          <w:bCs/>
          <w:color w:val="000000" w:themeColor="text1"/>
        </w:rPr>
        <w:t xml:space="preserve"> </w:t>
      </w:r>
      <w:r w:rsidR="0088282F" w:rsidRPr="00CD3833">
        <w:rPr>
          <w:bCs/>
          <w:color w:val="000000" w:themeColor="text1"/>
        </w:rPr>
        <w:t xml:space="preserve">пункта </w:t>
      </w:r>
      <w:r w:rsidR="00CD3833" w:rsidRPr="00CD3833">
        <w:rPr>
          <w:color w:val="000000" w:themeColor="text1"/>
        </w:rPr>
        <w:t>2.4</w:t>
      </w:r>
      <w:r w:rsidR="00CD3833">
        <w:rPr>
          <w:color w:val="000000" w:themeColor="text1"/>
        </w:rPr>
        <w:t>.1</w:t>
      </w:r>
      <w:r w:rsidR="00F306FC">
        <w:rPr>
          <w:color w:val="000000" w:themeColor="text1"/>
        </w:rPr>
        <w:t xml:space="preserve">. </w:t>
      </w:r>
      <w:r w:rsidR="0088282F" w:rsidRPr="00CD3833">
        <w:rPr>
          <w:bCs/>
          <w:color w:val="000000" w:themeColor="text1"/>
        </w:rPr>
        <w:t>настоящего</w:t>
      </w:r>
      <w:r w:rsidR="003760BD"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г) </w:t>
      </w:r>
      <w:r w:rsidR="002B69FF" w:rsidRPr="002B69FF">
        <w:rPr>
          <w:bCs/>
          <w:color w:val="000000" w:themeColor="text1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4956BA">
        <w:rPr>
          <w:bCs/>
          <w:color w:val="000000" w:themeColor="text1"/>
        </w:rPr>
        <w:t>6.2</w:t>
      </w:r>
      <w:r w:rsidR="00051918" w:rsidRPr="00051918">
        <w:rPr>
          <w:bCs/>
          <w:color w:val="000000" w:themeColor="text1"/>
        </w:rPr>
        <w:t xml:space="preserve"> части 7 статьи 51 Гр</w:t>
      </w:r>
      <w:r w:rsidR="004956BA">
        <w:rPr>
          <w:bCs/>
          <w:color w:val="000000" w:themeColor="text1"/>
        </w:rPr>
        <w:t xml:space="preserve">К РФ </w:t>
      </w:r>
      <w:r w:rsidR="002B69FF" w:rsidRPr="002B69FF">
        <w:rPr>
          <w:bCs/>
          <w:color w:val="000000" w:themeColor="text1"/>
        </w:rPr>
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2B69F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</w:p>
    <w:p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C3ADF">
        <w:rPr>
          <w:bCs/>
          <w:color w:val="000000" w:themeColor="text1"/>
        </w:rPr>
        <w:t>6.2.</w:t>
      </w:r>
      <w:r w:rsidR="00157202" w:rsidRPr="001556DF">
        <w:rPr>
          <w:bCs/>
          <w:color w:val="000000" w:themeColor="text1"/>
        </w:rPr>
        <w:t xml:space="preserve"> 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</w:t>
      </w:r>
      <w:r w:rsidR="00A03169">
        <w:t>Уполномоченным органом</w:t>
      </w:r>
      <w:r w:rsidR="00A03169" w:rsidRPr="001556DF">
        <w:rPr>
          <w:bCs/>
          <w:color w:val="000000" w:themeColor="text1"/>
        </w:rPr>
        <w:t xml:space="preserve"> </w:t>
      </w:r>
      <w:r w:rsidR="00B925D5" w:rsidRPr="001556DF">
        <w:rPr>
          <w:bCs/>
          <w:color w:val="000000" w:themeColor="text1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997A48">
        <w:rPr>
          <w:bCs/>
          <w:color w:val="000000" w:themeColor="text1"/>
        </w:rPr>
        <w:t xml:space="preserve">(далее – СМЭВ) </w:t>
      </w:r>
      <w:r w:rsidR="00B925D5" w:rsidRPr="001556DF">
        <w:rPr>
          <w:bCs/>
          <w:color w:val="000000" w:themeColor="text1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Default="003C3AD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2.6.3.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0847D7" w:rsidRPr="002F7E53" w:rsidRDefault="000847D7" w:rsidP="0008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7E53">
        <w:rPr>
          <w:rFonts w:ascii="Times New Roman" w:hAnsi="Times New Roman"/>
          <w:bCs/>
          <w:color w:val="000000" w:themeColor="text1"/>
          <w:sz w:val="28"/>
          <w:szCs w:val="28"/>
        </w:rPr>
        <w:t>а)</w:t>
      </w:r>
      <w:r w:rsidRPr="002F7E5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</w:t>
      </w:r>
      <w:hyperlink r:id="rId16" w:history="1">
        <w:r w:rsidRPr="002F7E53">
          <w:rPr>
            <w:rFonts w:ascii="Times New Roman" w:eastAsia="Calibri" w:hAnsi="Times New Roman"/>
            <w:color w:val="000000" w:themeColor="text1"/>
            <w:sz w:val="28"/>
            <w:szCs w:val="28"/>
          </w:rPr>
          <w:t>частями 1.1</w:t>
        </w:r>
      </w:hyperlink>
      <w:r w:rsidRPr="002F7E5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</w:t>
      </w:r>
      <w:hyperlink r:id="rId17" w:history="1">
        <w:r w:rsidRPr="002F7E53">
          <w:rPr>
            <w:rFonts w:ascii="Times New Roman" w:eastAsia="Calibri" w:hAnsi="Times New Roman"/>
            <w:color w:val="000000" w:themeColor="text1"/>
            <w:sz w:val="28"/>
            <w:szCs w:val="28"/>
          </w:rPr>
          <w:t>1.2 статьи 57.3</w:t>
        </w:r>
      </w:hyperlink>
      <w:r w:rsidRPr="002F7E5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настоящего Кодекса, если иное не установлено </w:t>
      </w:r>
      <w:hyperlink r:id="rId18" w:history="1">
        <w:r w:rsidRPr="002F7E53">
          <w:rPr>
            <w:rFonts w:ascii="Times New Roman" w:eastAsia="Calibri" w:hAnsi="Times New Roman"/>
            <w:color w:val="000000" w:themeColor="text1"/>
            <w:sz w:val="28"/>
            <w:szCs w:val="28"/>
          </w:rPr>
          <w:t>частью 7.3</w:t>
        </w:r>
      </w:hyperlink>
      <w:r w:rsidRPr="002F7E5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F7E53">
        <w:rPr>
          <w:rFonts w:ascii="Times New Roman" w:eastAsia="Calibri" w:hAnsi="Times New Roman"/>
          <w:color w:val="000000" w:themeColor="text1"/>
          <w:sz w:val="28"/>
          <w:szCs w:val="28"/>
        </w:rPr>
        <w:t>статьи 51 ГрК РФ</w:t>
      </w:r>
      <w:r w:rsidRPr="002F7E53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662D39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Росатом</w:t>
      </w:r>
      <w:r w:rsidR="00662D3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662D39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Роскосмос</w:t>
      </w:r>
      <w:r w:rsidR="00662D39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органом управления </w:t>
      </w:r>
      <w:r w:rsidRPr="001556DF">
        <w:rPr>
          <w:bCs/>
          <w:color w:val="000000" w:themeColor="text1"/>
        </w:rPr>
        <w:lastRenderedPageBreak/>
        <w:t>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результаты инженерных изысканий и следующие материалы, содержащиеся в утвержденной в соответствии с частью 15 статьи 48 </w:t>
      </w:r>
      <w:r w:rsidR="00662D39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 проектной документации: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</w:t>
      </w:r>
      <w:r w:rsidR="00662D39">
        <w:rPr>
          <w:bCs/>
          <w:color w:val="000000" w:themeColor="text1"/>
        </w:rPr>
        <w:t>ГрК РФ</w:t>
      </w:r>
      <w:r w:rsidR="006A160E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</w:t>
      </w:r>
      <w:r w:rsidRPr="001556DF">
        <w:rPr>
          <w:bCs/>
          <w:color w:val="000000" w:themeColor="text1"/>
        </w:rPr>
        <w:lastRenderedPageBreak/>
        <w:t>включая линейные объекты (применительно к отдельным этапам строительства в случае, предусмотренном частью 1</w:t>
      </w:r>
      <w:r w:rsidR="00662D39">
        <w:rPr>
          <w:bCs/>
          <w:color w:val="000000" w:themeColor="text1"/>
        </w:rPr>
        <w:t>2.1</w:t>
      </w:r>
      <w:r w:rsidRPr="001556DF">
        <w:rPr>
          <w:bCs/>
          <w:color w:val="000000" w:themeColor="text1"/>
        </w:rPr>
        <w:t xml:space="preserve"> статьи 48 </w:t>
      </w:r>
      <w:r w:rsidR="00662D39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), если такая проектная документация подлежит экспертизе в соответствии со статьей 49 </w:t>
      </w:r>
      <w:r w:rsidR="00662D39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, положительное заключение государственной экспертизы проектной документации в случаях, предусмотренных частью </w:t>
      </w:r>
      <w:r w:rsidR="00662D39">
        <w:rPr>
          <w:bCs/>
          <w:color w:val="000000" w:themeColor="text1"/>
        </w:rPr>
        <w:t>3.4</w:t>
      </w:r>
      <w:r w:rsidRPr="001556DF">
        <w:rPr>
          <w:bCs/>
          <w:color w:val="000000" w:themeColor="text1"/>
        </w:rPr>
        <w:t xml:space="preserve"> статьи 49 </w:t>
      </w:r>
      <w:r w:rsidR="00662D39">
        <w:rPr>
          <w:bCs/>
          <w:color w:val="000000" w:themeColor="text1"/>
        </w:rPr>
        <w:t>ГрК РФ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662D39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е) подтверждение соответствия вносимых в проектную документацию изменений требованиям, указанным в части </w:t>
      </w:r>
      <w:r w:rsidR="00662D39">
        <w:rPr>
          <w:bCs/>
          <w:color w:val="000000" w:themeColor="text1"/>
        </w:rPr>
        <w:t>3.8</w:t>
      </w:r>
      <w:r w:rsidRPr="001556DF">
        <w:rPr>
          <w:bCs/>
          <w:color w:val="000000" w:themeColor="text1"/>
        </w:rPr>
        <w:t xml:space="preserve"> статьи 49 </w:t>
      </w:r>
      <w:r w:rsidR="00662D39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3B51D2">
        <w:rPr>
          <w:bCs/>
          <w:color w:val="000000" w:themeColor="text1"/>
        </w:rPr>
        <w:t>ГрК РФ</w:t>
      </w:r>
      <w:r w:rsidR="003B51D2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</w:t>
      </w:r>
      <w:r w:rsidR="003B51D2">
        <w:rPr>
          <w:bCs/>
          <w:color w:val="000000" w:themeColor="text1"/>
        </w:rPr>
        <w:t>3.8</w:t>
      </w:r>
      <w:r w:rsidRPr="001556DF">
        <w:rPr>
          <w:bCs/>
          <w:color w:val="000000" w:themeColor="text1"/>
        </w:rPr>
        <w:t xml:space="preserve"> статьи 49 </w:t>
      </w:r>
      <w:r w:rsidR="00874A54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ж) подтверждение соответствия вносимых в проектную документацию изменений требованиям, указанным в части </w:t>
      </w:r>
      <w:r w:rsidR="003B51D2">
        <w:rPr>
          <w:bCs/>
          <w:color w:val="000000" w:themeColor="text1"/>
        </w:rPr>
        <w:t>3.9</w:t>
      </w:r>
      <w:r w:rsidRPr="001556DF">
        <w:rPr>
          <w:bCs/>
          <w:color w:val="000000" w:themeColor="text1"/>
        </w:rPr>
        <w:t xml:space="preserve"> статьи 49 </w:t>
      </w:r>
      <w:r w:rsidR="003B51D2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</w:t>
      </w:r>
      <w:r w:rsidR="003B51D2">
        <w:rPr>
          <w:bCs/>
          <w:color w:val="000000" w:themeColor="text1"/>
        </w:rPr>
        <w:t>3.9</w:t>
      </w:r>
      <w:r w:rsidRPr="001556DF">
        <w:rPr>
          <w:bCs/>
          <w:color w:val="000000" w:themeColor="text1"/>
        </w:rPr>
        <w:t xml:space="preserve"> статьи 49 </w:t>
      </w:r>
      <w:r w:rsidR="003B51D2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ю было предоставлено такое разрешение в соответствии со статьей 40 </w:t>
      </w:r>
      <w:r w:rsidR="003B51D2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4759F2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Росатом</w:t>
      </w:r>
      <w:r w:rsidR="004759F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4759F2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Роскосмос</w:t>
      </w:r>
      <w:r w:rsidR="004759F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D0113D" w:rsidRDefault="00B7328B" w:rsidP="0045665F">
      <w:pPr>
        <w:pStyle w:val="ConsPlusNormal"/>
        <w:ind w:firstLine="709"/>
        <w:jc w:val="both"/>
        <w:rPr>
          <w:bCs/>
        </w:rPr>
      </w:pPr>
      <w:r w:rsidRPr="001556DF">
        <w:rPr>
          <w:bCs/>
          <w:color w:val="000000" w:themeColor="text1"/>
        </w:rPr>
        <w:t>к</w:t>
      </w:r>
      <w:r w:rsidRPr="00D0113D">
        <w:rPr>
          <w:bCs/>
        </w:rPr>
        <w:t xml:space="preserve">) копия свидетельства об аккредитации юридического лица, выдавшего положительное заключение негосударственной экспертизы проектной </w:t>
      </w:r>
      <w:r w:rsidRPr="00D0113D">
        <w:rPr>
          <w:bCs/>
        </w:rPr>
        <w:lastRenderedPageBreak/>
        <w:t>документации, в случае, если представлено заключение негосударственной экспертизы проектной документации;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D0113D">
        <w:rPr>
          <w:bCs/>
        </w:rPr>
        <w:t xml:space="preserve">л) положительное заключение государственной историко-культурной экспертизы проектной </w:t>
      </w:r>
      <w:r w:rsidRPr="001556DF">
        <w:rPr>
          <w:bCs/>
          <w:color w:val="000000" w:themeColor="text1"/>
        </w:rPr>
        <w:t>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:rsidR="00B7328B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D0113D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8F7DC5" w:rsidRPr="002F7E53" w:rsidRDefault="008F7DC5" w:rsidP="002F7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7E53">
        <w:rPr>
          <w:rFonts w:ascii="Times New Roman" w:hAnsi="Times New Roman"/>
          <w:bCs/>
          <w:color w:val="000000" w:themeColor="text1"/>
          <w:sz w:val="28"/>
          <w:szCs w:val="28"/>
        </w:rPr>
        <w:t>н)</w:t>
      </w:r>
      <w:r w:rsidRPr="002F7E5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</w:t>
      </w:r>
      <w:r w:rsidR="002F7E53">
        <w:rPr>
          <w:rFonts w:ascii="Times New Roman" w:eastAsia="Calibri" w:hAnsi="Times New Roman"/>
          <w:color w:val="000000" w:themeColor="text1"/>
          <w:sz w:val="28"/>
          <w:szCs w:val="28"/>
        </w:rPr>
        <w:t>ии и (или) решения не требуется;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п) сведения об утверждении типового архитектурного решения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4759F2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 xml:space="preserve">Об объектах культурного наследия (памятниках истории и </w:t>
      </w:r>
      <w:r w:rsidRPr="001556DF">
        <w:rPr>
          <w:bCs/>
          <w:color w:val="000000" w:themeColor="text1"/>
        </w:rPr>
        <w:lastRenderedPageBreak/>
        <w:t>культуры) народов Российской Федерации</w:t>
      </w:r>
      <w:r w:rsidR="004759F2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:rsidR="0080575D" w:rsidRPr="001556DF" w:rsidRDefault="003C3AD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2.6.4.</w:t>
      </w:r>
      <w:r w:rsidR="00B7328B" w:rsidRPr="001556DF">
        <w:rPr>
          <w:bCs/>
          <w:color w:val="000000" w:themeColor="text1"/>
        </w:rPr>
        <w:t xml:space="preserve">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 xml:space="preserve">образовании земельного участка путем объединения земельных участков, в отношении которых или одного из которых в соответствии с </w:t>
      </w:r>
      <w:r w:rsidR="004759F2">
        <w:rPr>
          <w:bCs/>
          <w:color w:val="000000" w:themeColor="text1"/>
        </w:rPr>
        <w:t>ГрК РФ</w:t>
      </w:r>
      <w:r w:rsidR="004759F2" w:rsidRPr="001556DF">
        <w:rPr>
          <w:bCs/>
          <w:color w:val="000000" w:themeColor="text1"/>
        </w:rPr>
        <w:t xml:space="preserve"> </w:t>
      </w:r>
      <w:r w:rsidR="0080575D" w:rsidRPr="001556DF">
        <w:rPr>
          <w:bCs/>
          <w:color w:val="000000" w:themeColor="text1"/>
        </w:rPr>
        <w:t>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1556DF" w:rsidRDefault="00BB059B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2.6.5</w:t>
      </w:r>
      <w:r w:rsidR="009C04C7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</w:t>
      </w:r>
      <w:r w:rsidR="004759F2">
        <w:rPr>
          <w:bCs/>
          <w:color w:val="000000" w:themeColor="text1"/>
        </w:rPr>
        <w:t>ГрК РФ</w:t>
      </w:r>
      <w:r w:rsidR="004759F2" w:rsidRPr="001556DF">
        <w:rPr>
          <w:bCs/>
          <w:color w:val="000000" w:themeColor="text1"/>
        </w:rPr>
        <w:t xml:space="preserve"> </w:t>
      </w:r>
      <w:r w:rsidR="00490F6E" w:rsidRPr="001556DF">
        <w:rPr>
          <w:bCs/>
          <w:color w:val="000000" w:themeColor="text1"/>
        </w:rPr>
        <w:t>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9C04C7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2.6.6.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1556DF" w:rsidRDefault="009C04C7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2.6.7.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9C04C7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2.6.8.</w:t>
      </w:r>
      <w:r w:rsidR="008107B3" w:rsidRPr="001556DF">
        <w:rPr>
          <w:bCs/>
          <w:color w:val="000000" w:themeColor="text1"/>
        </w:rPr>
        <w:t xml:space="preserve">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r w:rsidR="004759F2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>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E584B">
        <w:rPr>
          <w:bCs/>
          <w:color w:val="000000" w:themeColor="text1"/>
        </w:rPr>
        <w:t>6.9.</w:t>
      </w:r>
      <w:r w:rsidR="00B7328B" w:rsidRPr="001556DF">
        <w:rPr>
          <w:bCs/>
          <w:color w:val="000000" w:themeColor="text1"/>
        </w:rPr>
        <w:t xml:space="preserve"> Документы, указанные в подпунктах </w:t>
      </w:r>
      <w:r w:rsidR="004759F2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а</w:t>
      </w:r>
      <w:r w:rsidR="004759F2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, </w:t>
      </w:r>
      <w:r w:rsidR="004759F2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г</w:t>
      </w:r>
      <w:r w:rsidR="004759F2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и </w:t>
      </w:r>
      <w:r w:rsidR="004759F2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д</w:t>
      </w:r>
      <w:r w:rsidR="004759F2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пункта </w:t>
      </w:r>
      <w:r w:rsidR="002E584B">
        <w:rPr>
          <w:bCs/>
          <w:color w:val="000000" w:themeColor="text1"/>
        </w:rPr>
        <w:t>2.6.3.</w:t>
      </w:r>
      <w:r w:rsidR="00B7328B" w:rsidRPr="001556DF">
        <w:rPr>
          <w:bCs/>
          <w:color w:val="000000" w:themeColor="text1"/>
        </w:rPr>
        <w:t xml:space="preserve">, подпункте </w:t>
      </w:r>
      <w:r w:rsidR="004759F2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б</w:t>
      </w:r>
      <w:r w:rsidR="004759F2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пункта </w:t>
      </w:r>
      <w:r w:rsidR="00195837">
        <w:rPr>
          <w:bCs/>
          <w:color w:val="000000" w:themeColor="text1"/>
        </w:rPr>
        <w:t>2.6.7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2E584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6.10</w:t>
      </w:r>
      <w:r w:rsidR="00B2799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органами власти, органами местного самоуправления,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EA7670" w:rsidRDefault="00EA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</w:p>
    <w:p w:rsidR="00157ED7" w:rsidRDefault="00882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2.7. Срок регистрации запроса заявителя о предоставлении муниципальной услуги.</w:t>
      </w: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950CB0">
        <w:rPr>
          <w:bCs/>
          <w:color w:val="000000" w:themeColor="text1"/>
        </w:rPr>
        <w:t>7.1</w:t>
      </w:r>
      <w:r w:rsidR="00C17945" w:rsidRPr="001556DF">
        <w:rPr>
          <w:bCs/>
          <w:color w:val="000000" w:themeColor="text1"/>
        </w:rPr>
        <w:t xml:space="preserve"> </w:t>
      </w:r>
      <w:r w:rsidR="00F20CD5" w:rsidRPr="001556DF">
        <w:rPr>
          <w:bCs/>
          <w:color w:val="000000" w:themeColor="text1"/>
        </w:rPr>
        <w:t>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</w:t>
      </w:r>
      <w:r w:rsidR="00EA7670">
        <w:rPr>
          <w:bCs/>
          <w:color w:val="000000" w:themeColor="text1"/>
        </w:rPr>
        <w:t>.1</w:t>
      </w:r>
      <w:r w:rsidR="00F20CD5" w:rsidRPr="001556DF">
        <w:rPr>
          <w:bCs/>
          <w:color w:val="000000" w:themeColor="text1"/>
        </w:rPr>
        <w:t xml:space="preserve"> настоящего Административного регламента способами в </w:t>
      </w:r>
      <w:r w:rsidR="00A03169">
        <w:t>Уполномоченный орган</w:t>
      </w:r>
      <w:r w:rsidR="00A03169" w:rsidRPr="001556DF">
        <w:rPr>
          <w:bCs/>
          <w:color w:val="000000" w:themeColor="text1"/>
        </w:rPr>
        <w:t xml:space="preserve"> </w:t>
      </w:r>
      <w:r w:rsidR="00F20CD5" w:rsidRPr="001556DF">
        <w:rPr>
          <w:bCs/>
          <w:color w:val="000000" w:themeColor="text1"/>
        </w:rPr>
        <w:t>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A03169">
        <w:t>Уполномоченного органа</w:t>
      </w:r>
      <w:r w:rsidR="00A0316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</w:p>
    <w:p w:rsidR="00EA7670" w:rsidRDefault="00EA76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2.8. Срок предоставления муниципальной услуги.</w:t>
      </w: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64F5E">
        <w:rPr>
          <w:bCs/>
          <w:color w:val="000000" w:themeColor="text1"/>
        </w:rPr>
        <w:t>8.1.</w:t>
      </w:r>
      <w:r w:rsidR="00C17945" w:rsidRPr="001556DF">
        <w:rPr>
          <w:bCs/>
          <w:color w:val="000000" w:themeColor="text1"/>
        </w:rPr>
        <w:t xml:space="preserve"> Срок предоставления </w:t>
      </w:r>
      <w:r w:rsidR="00950CB0">
        <w:rPr>
          <w:bCs/>
          <w:color w:val="000000" w:themeColor="text1"/>
        </w:rPr>
        <w:t xml:space="preserve">муниципальной </w:t>
      </w:r>
      <w:r w:rsidR="00C17945" w:rsidRPr="001556DF">
        <w:rPr>
          <w:bCs/>
          <w:color w:val="000000" w:themeColor="text1"/>
        </w:rPr>
        <w:t>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="00A03169">
        <w:t>Уполномоченным органом</w:t>
      </w:r>
      <w:r w:rsidR="00A0316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 исключением случая, предусмотренного частью 1</w:t>
      </w:r>
      <w:r w:rsidR="000D65D8">
        <w:rPr>
          <w:bCs/>
          <w:color w:val="000000" w:themeColor="text1"/>
        </w:rPr>
        <w:t>1.1</w:t>
      </w:r>
      <w:r w:rsidRPr="001556DF">
        <w:rPr>
          <w:bCs/>
          <w:color w:val="000000" w:themeColor="text1"/>
        </w:rPr>
        <w:t xml:space="preserve"> статьи 51 </w:t>
      </w:r>
      <w:r w:rsidR="000D65D8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>;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="00A03169">
        <w:t>Уполномоченным органом</w:t>
      </w:r>
      <w:r w:rsidR="00A0316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услуги в соответствии с частью 1</w:t>
      </w:r>
      <w:r w:rsidR="000D65D8">
        <w:rPr>
          <w:bCs/>
          <w:color w:val="000000" w:themeColor="text1"/>
        </w:rPr>
        <w:t>1.1</w:t>
      </w:r>
      <w:r w:rsidRPr="001556DF">
        <w:rPr>
          <w:bCs/>
          <w:color w:val="000000" w:themeColor="text1"/>
        </w:rPr>
        <w:t xml:space="preserve"> статьи 51 </w:t>
      </w:r>
      <w:r w:rsidR="000D65D8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>.</w:t>
      </w:r>
    </w:p>
    <w:p w:rsidR="00B2279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Заявление о выдаче разрешения на строительство, заявление о внесении изменений, уведомление считается полученным </w:t>
      </w:r>
      <w:r w:rsidR="00A03169">
        <w:t>Уполномоченным органом</w:t>
      </w:r>
      <w:r w:rsidR="000D65D8"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со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7ED7" w:rsidRDefault="008828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  <w:r w:rsidR="001E6555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B1204D" w:rsidRPr="001556DF" w:rsidRDefault="00C64F5E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2.9.1.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</w:t>
      </w:r>
      <w:r w:rsidR="00EA7670" w:rsidRPr="00EA7670">
        <w:rPr>
          <w:bCs/>
          <w:color w:val="000000" w:themeColor="text1"/>
        </w:rPr>
        <w:t>под</w:t>
      </w:r>
      <w:r w:rsidR="0088282F" w:rsidRPr="00EA7670">
        <w:rPr>
          <w:bCs/>
          <w:color w:val="000000" w:themeColor="text1"/>
        </w:rPr>
        <w:t xml:space="preserve">пунктами </w:t>
      </w:r>
      <w:r w:rsidR="00EA7670" w:rsidRPr="00EA7670">
        <w:rPr>
          <w:bCs/>
          <w:color w:val="000000" w:themeColor="text1"/>
        </w:rPr>
        <w:t xml:space="preserve">1-7 пункта 2.11.4 </w:t>
      </w:r>
      <w:r w:rsidR="0088282F" w:rsidRPr="00EA7670">
        <w:rPr>
          <w:bCs/>
          <w:color w:val="000000" w:themeColor="text1"/>
        </w:rPr>
        <w:t>н</w:t>
      </w:r>
      <w:r w:rsidRPr="00EA7670">
        <w:rPr>
          <w:bCs/>
          <w:color w:val="000000" w:themeColor="text1"/>
        </w:rPr>
        <w:t>астоящего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7670" w:rsidRDefault="00EA7670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157ED7" w:rsidRDefault="0088282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88282F">
        <w:rPr>
          <w:b/>
          <w:bCs/>
          <w:color w:val="000000" w:themeColor="text1"/>
        </w:rPr>
        <w:lastRenderedPageBreak/>
        <w:t>2.10. Исчерпывающий перечень оснований для отказа в приеме документов, необходимых для предоставления муниципальной услуги</w:t>
      </w:r>
      <w:r w:rsidR="001E6555">
        <w:rPr>
          <w:b/>
          <w:bCs/>
          <w:color w:val="000000" w:themeColor="text1"/>
        </w:rPr>
        <w:t>.</w:t>
      </w:r>
    </w:p>
    <w:p w:rsidR="000E478E" w:rsidRPr="001556DF" w:rsidRDefault="00120970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2.10.1</w:t>
      </w:r>
      <w:r w:rsidR="000E478E" w:rsidRPr="001556DF">
        <w:rPr>
          <w:bCs/>
          <w:color w:val="000000" w:themeColor="text1"/>
        </w:rPr>
        <w:t xml:space="preserve">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="00704504">
        <w:rPr>
          <w:color w:val="000000" w:themeColor="text1"/>
        </w:rPr>
        <w:t>2.6.1</w:t>
      </w:r>
      <w:r w:rsidR="001B0301" w:rsidRPr="001556DF">
        <w:rPr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</w:t>
      </w:r>
      <w:r w:rsidR="00D74F1E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в) непредставление документов, предусмотренных подпунктами </w:t>
      </w:r>
      <w:r w:rsidR="000D5451">
        <w:rPr>
          <w:color w:val="000000" w:themeColor="text1"/>
        </w:rPr>
        <w:t>«</w:t>
      </w:r>
      <w:r w:rsidRPr="001556DF">
        <w:rPr>
          <w:color w:val="000000" w:themeColor="text1"/>
        </w:rPr>
        <w:t>а</w:t>
      </w:r>
      <w:r w:rsidR="000D5451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- </w:t>
      </w:r>
      <w:r w:rsidR="000D5451">
        <w:rPr>
          <w:color w:val="000000" w:themeColor="text1"/>
        </w:rPr>
        <w:t>«</w:t>
      </w:r>
      <w:r w:rsidRPr="001556DF">
        <w:rPr>
          <w:color w:val="000000" w:themeColor="text1"/>
        </w:rPr>
        <w:t>в</w:t>
      </w:r>
      <w:r w:rsidR="000D5451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</w:t>
      </w:r>
      <w:r w:rsidR="00704504">
        <w:rPr>
          <w:color w:val="000000" w:themeColor="text1"/>
        </w:rPr>
        <w:t>2.6.1</w:t>
      </w:r>
      <w:r w:rsidRPr="001556DF">
        <w:rPr>
          <w:color w:val="000000" w:themeColor="text1"/>
        </w:rPr>
        <w:t xml:space="preserve">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 xml:space="preserve">указанные в подпунктах </w:t>
      </w:r>
      <w:r w:rsidR="000D5451">
        <w:rPr>
          <w:color w:val="000000" w:themeColor="text1"/>
        </w:rPr>
        <w:t>«</w:t>
      </w:r>
      <w:r w:rsidR="00EA1124" w:rsidRPr="001556DF">
        <w:rPr>
          <w:color w:val="000000" w:themeColor="text1"/>
        </w:rPr>
        <w:t>б</w:t>
      </w:r>
      <w:r w:rsidR="000D5451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- </w:t>
      </w:r>
      <w:r w:rsidR="000D5451">
        <w:rPr>
          <w:color w:val="000000" w:themeColor="text1"/>
        </w:rPr>
        <w:t>«</w:t>
      </w:r>
      <w:r w:rsidR="00241B17" w:rsidRPr="001556DF">
        <w:rPr>
          <w:color w:val="000000" w:themeColor="text1"/>
        </w:rPr>
        <w:t>д</w:t>
      </w:r>
      <w:r w:rsidR="000D5451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пункта </w:t>
      </w:r>
      <w:r w:rsidR="00704504">
        <w:rPr>
          <w:color w:val="000000" w:themeColor="text1"/>
        </w:rPr>
        <w:t>2.6.1</w:t>
      </w:r>
      <w:r w:rsidR="00EA1124" w:rsidRPr="001556DF">
        <w:rPr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</w:t>
      </w:r>
      <w:r w:rsidR="00704504" w:rsidRPr="00704504">
        <w:rPr>
          <w:bCs/>
          <w:color w:val="000000" w:themeColor="text1"/>
        </w:rPr>
        <w:t>.5.1–2.</w:t>
      </w:r>
      <w:r w:rsidR="00704504">
        <w:rPr>
          <w:bCs/>
          <w:color w:val="000000" w:themeColor="text1"/>
        </w:rPr>
        <w:t xml:space="preserve">5.3 </w:t>
      </w:r>
      <w:r w:rsidR="000E478E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F373E1" w:rsidRPr="00DC7416">
        <w:rPr>
          <w:bCs/>
          <w:color w:val="000000"/>
        </w:rPr>
        <w:t>от</w:t>
      </w:r>
      <w:r w:rsidR="00F373E1">
        <w:rPr>
          <w:bCs/>
          <w:color w:val="000000"/>
        </w:rPr>
        <w:t xml:space="preserve"> </w:t>
      </w:r>
      <w:r w:rsidR="000D5451">
        <w:rPr>
          <w:bCs/>
          <w:color w:val="000000"/>
        </w:rPr>
        <w:t>06.04.2011</w:t>
      </w:r>
      <w:r w:rsidR="00F373E1">
        <w:rPr>
          <w:bCs/>
          <w:color w:val="000000"/>
        </w:rPr>
        <w:t xml:space="preserve"> года №</w:t>
      </w:r>
      <w:r w:rsidR="00F373E1" w:rsidRPr="00DC7416">
        <w:rPr>
          <w:bCs/>
          <w:color w:val="000000"/>
        </w:rPr>
        <w:t xml:space="preserve"> 63-ФЗ</w:t>
      </w:r>
      <w:r w:rsidR="00F373E1">
        <w:rPr>
          <w:bCs/>
          <w:color w:val="000000"/>
        </w:rPr>
        <w:t xml:space="preserve"> </w:t>
      </w:r>
      <w:r w:rsidR="000D5451">
        <w:rPr>
          <w:bCs/>
          <w:color w:val="000000" w:themeColor="text1"/>
        </w:rPr>
        <w:t>«</w:t>
      </w:r>
      <w:r w:rsidR="000E478E" w:rsidRPr="001556DF">
        <w:rPr>
          <w:bCs/>
          <w:color w:val="000000" w:themeColor="text1"/>
        </w:rPr>
        <w:t>Об электронной подписи</w:t>
      </w:r>
      <w:r w:rsidR="000D5451">
        <w:rPr>
          <w:bCs/>
          <w:color w:val="000000" w:themeColor="text1"/>
        </w:rPr>
        <w:t>»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574D50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2.10.2.</w:t>
      </w:r>
      <w:r w:rsidR="000D5451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="00F626A4"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874A54">
        <w:rPr>
          <w:bCs/>
          <w:color w:val="000000" w:themeColor="text1"/>
        </w:rPr>
        <w:t xml:space="preserve"> </w:t>
      </w:r>
      <w:r w:rsidR="009C0CE3">
        <w:rPr>
          <w:bCs/>
          <w:color w:val="000000" w:themeColor="text1"/>
        </w:rPr>
        <w:t>6</w:t>
      </w:r>
      <w:r w:rsidR="000E478E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574D50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2.10.3.</w:t>
      </w:r>
      <w:r w:rsidR="000D5451">
        <w:rPr>
          <w:bCs/>
          <w:color w:val="000000" w:themeColor="text1"/>
        </w:rPr>
        <w:t xml:space="preserve"> </w:t>
      </w:r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="00FA651F">
        <w:rPr>
          <w:bCs/>
          <w:color w:val="000000" w:themeColor="text1"/>
        </w:rPr>
        <w:t>2.6.1</w:t>
      </w:r>
      <w:r w:rsidR="008655E1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уведомления,</w:t>
      </w:r>
      <w:r w:rsidR="00251843" w:rsidRPr="001556DF">
        <w:rPr>
          <w:bCs/>
          <w:color w:val="000000" w:themeColor="text1"/>
        </w:rPr>
        <w:t xml:space="preserve"> или </w:t>
      </w:r>
      <w:r w:rsidR="000D5451">
        <w:rPr>
          <w:bCs/>
          <w:color w:val="000000" w:themeColor="text1"/>
        </w:rPr>
        <w:t>администрацию Абанского района</w:t>
      </w:r>
      <w:r w:rsidR="00251843" w:rsidRPr="001556DF">
        <w:rPr>
          <w:bCs/>
          <w:color w:val="000000" w:themeColor="text1"/>
        </w:rPr>
        <w:t>.</w:t>
      </w:r>
    </w:p>
    <w:p w:rsidR="000E478E" w:rsidRPr="001556DF" w:rsidRDefault="00FA651F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2.10.4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>
        <w:rPr>
          <w:bCs/>
          <w:color w:val="000000" w:themeColor="text1"/>
        </w:rPr>
        <w:t>2.6.1</w:t>
      </w:r>
      <w:r w:rsidR="004705CF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</w:t>
      </w:r>
      <w:r w:rsidR="00A03169">
        <w:t>Уполномоченный орган</w:t>
      </w:r>
      <w:r w:rsidR="00A03169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7670" w:rsidRDefault="00EA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2.11. Результат предоставления муниципальной услуги.</w:t>
      </w:r>
    </w:p>
    <w:p w:rsidR="002F4386" w:rsidRPr="001556DF" w:rsidRDefault="00AA4D55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2.11.1.</w:t>
      </w:r>
      <w:r w:rsidR="002F4386" w:rsidRPr="001556DF">
        <w:rPr>
          <w:bCs/>
          <w:color w:val="000000" w:themeColor="text1"/>
        </w:rPr>
        <w:t xml:space="preserve"> </w:t>
      </w:r>
      <w:r w:rsidR="008D508E" w:rsidRPr="001556DF">
        <w:rPr>
          <w:bCs/>
          <w:color w:val="000000" w:themeColor="text1"/>
        </w:rPr>
        <w:t xml:space="preserve">Результатом предоставления </w:t>
      </w:r>
      <w:r>
        <w:rPr>
          <w:bCs/>
          <w:color w:val="000000" w:themeColor="text1"/>
        </w:rPr>
        <w:t xml:space="preserve">муниципальной </w:t>
      </w:r>
      <w:r w:rsidR="008D508E" w:rsidRPr="001556DF">
        <w:rPr>
          <w:bCs/>
          <w:color w:val="000000" w:themeColor="text1"/>
        </w:rPr>
        <w:t>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D5451">
        <w:rPr>
          <w:bCs/>
          <w:color w:val="000000" w:themeColor="text1"/>
        </w:rPr>
        <w:t xml:space="preserve"> 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866261" w:rsidP="0045665F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2.11.2.</w:t>
      </w:r>
      <w:r w:rsidR="00F222FF" w:rsidRPr="001556DF">
        <w:rPr>
          <w:color w:val="000000" w:themeColor="text1"/>
        </w:rPr>
        <w:t xml:space="preserve">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>оформляется в форме электронного документа либо документа на бумажном носителе по ф</w:t>
      </w:r>
      <w:r w:rsidR="00874A54">
        <w:rPr>
          <w:bCs/>
          <w:color w:val="000000" w:themeColor="text1"/>
        </w:rPr>
        <w:t>орме, приведенной в Приложении</w:t>
      </w:r>
      <w:r w:rsidRPr="001556DF">
        <w:rPr>
          <w:bCs/>
          <w:color w:val="000000" w:themeColor="text1"/>
        </w:rPr>
        <w:t xml:space="preserve"> </w:t>
      </w:r>
      <w:r w:rsidR="009C0CE3">
        <w:rPr>
          <w:bCs/>
          <w:color w:val="000000" w:themeColor="text1"/>
        </w:rPr>
        <w:t>7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>во внесении изменений в разрешение на строительство оформляется в форме электронного документа либо документа на бумажном носителе по фо</w:t>
      </w:r>
      <w:r w:rsidR="00874A54">
        <w:rPr>
          <w:bCs/>
          <w:color w:val="000000" w:themeColor="text1"/>
        </w:rPr>
        <w:t xml:space="preserve">рме, приведенной в Приложении </w:t>
      </w:r>
      <w:r w:rsidR="009C0CE3">
        <w:rPr>
          <w:bCs/>
          <w:color w:val="000000" w:themeColor="text1"/>
        </w:rPr>
        <w:t>8</w:t>
      </w:r>
      <w:r w:rsidR="004D3D4F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866261" w:rsidP="0045665F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2.11.3.</w:t>
      </w:r>
      <w:r w:rsidR="00CA1077" w:rsidRPr="001556DF">
        <w:rPr>
          <w:color w:val="000000" w:themeColor="text1"/>
        </w:rPr>
        <w:t xml:space="preserve">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 xml:space="preserve">ссылка на соответствующую норму </w:t>
      </w:r>
      <w:r w:rsidR="000D5451">
        <w:rPr>
          <w:color w:val="000000" w:themeColor="text1"/>
        </w:rPr>
        <w:t>ГрК РФ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866261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2.11.4.</w:t>
      </w:r>
      <w:r w:rsidR="00D42570" w:rsidRPr="001556DF">
        <w:rPr>
          <w:bCs/>
          <w:color w:val="000000" w:themeColor="text1"/>
        </w:rPr>
        <w:t xml:space="preserve">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866261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1)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0D5451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г</w:t>
      </w:r>
      <w:r w:rsidR="000D5451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</w:t>
      </w:r>
      <w:r w:rsidR="000D5451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д</w:t>
      </w:r>
      <w:r w:rsidR="000D5451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</w:t>
      </w:r>
      <w:r w:rsidR="002F7E53">
        <w:rPr>
          <w:bCs/>
          <w:color w:val="000000" w:themeColor="text1"/>
        </w:rPr>
        <w:t xml:space="preserve">пункта </w:t>
      </w:r>
      <w:r w:rsidR="00B2652B">
        <w:rPr>
          <w:bCs/>
          <w:color w:val="000000" w:themeColor="text1"/>
        </w:rPr>
        <w:t>2.6.1.,</w:t>
      </w:r>
      <w:r w:rsidR="00B2652B" w:rsidRPr="002F7E53">
        <w:rPr>
          <w:bCs/>
          <w:color w:val="000000" w:themeColor="text1"/>
        </w:rPr>
        <w:t xml:space="preserve"> подпунктами «а»-«л», «н»-«р» </w:t>
      </w:r>
      <w:r w:rsidR="002F7E53">
        <w:rPr>
          <w:bCs/>
          <w:color w:val="000000" w:themeColor="text1"/>
        </w:rPr>
        <w:t xml:space="preserve">пункта </w:t>
      </w:r>
      <w:r w:rsidR="00103700" w:rsidRPr="00103700">
        <w:rPr>
          <w:bCs/>
          <w:color w:val="000000" w:themeColor="text1"/>
        </w:rPr>
        <w:t>2.</w:t>
      </w:r>
      <w:r w:rsidR="00103700">
        <w:rPr>
          <w:bCs/>
          <w:color w:val="000000" w:themeColor="text1"/>
        </w:rPr>
        <w:t>6.3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0D5451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е) </w:t>
      </w:r>
      <w:r w:rsidR="00521AAE">
        <w:rPr>
          <w:bCs/>
          <w:color w:val="000000" w:themeColor="text1"/>
        </w:rPr>
        <w:t>наличие</w:t>
      </w:r>
      <w:r w:rsidR="00C14CA9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заключени</w:t>
      </w:r>
      <w:r w:rsidR="00C14CA9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D42570" w:rsidRPr="002439D6" w:rsidRDefault="00D42570" w:rsidP="0045665F">
      <w:pPr>
        <w:pStyle w:val="ConsPlusNormal"/>
        <w:ind w:firstLine="709"/>
        <w:jc w:val="both"/>
        <w:rPr>
          <w:bCs/>
          <w:strike/>
          <w:color w:val="000000" w:themeColor="text1"/>
        </w:rPr>
      </w:pPr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</w:t>
      </w:r>
      <w:r w:rsidR="002439D6" w:rsidRPr="002F7E53">
        <w:rPr>
          <w:bCs/>
          <w:color w:val="000000" w:themeColor="text1"/>
        </w:rPr>
        <w:t>оператором комплексного развития территории)</w:t>
      </w:r>
      <w:r w:rsidRPr="001556DF">
        <w:rPr>
          <w:bCs/>
          <w:color w:val="000000" w:themeColor="text1"/>
        </w:rPr>
        <w:t>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</w:t>
      </w:r>
      <w:r w:rsidR="002439D6" w:rsidRPr="002F7E53">
        <w:rPr>
          <w:bCs/>
          <w:color w:val="000000" w:themeColor="text1"/>
        </w:rPr>
        <w:t>, или территории, в отношении которой заключен договор о комплексном развитии территории в соответсвие со статьей 70 ГрК РФ.</w:t>
      </w:r>
      <w:r w:rsidRPr="001556DF">
        <w:rPr>
          <w:bCs/>
          <w:color w:val="000000" w:themeColor="text1"/>
        </w:rPr>
        <w:t xml:space="preserve"> </w:t>
      </w:r>
    </w:p>
    <w:p w:rsidR="00F4392A" w:rsidRPr="001556DF" w:rsidRDefault="00866261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2)</w:t>
      </w:r>
      <w:r w:rsidR="00D42570" w:rsidRPr="001556DF">
        <w:rPr>
          <w:bCs/>
          <w:color w:val="000000" w:themeColor="text1"/>
        </w:rPr>
        <w:t xml:space="preserve">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 xml:space="preserve">путем объединения земельных участков, в отношении которых или одного из которых в соответствии с </w:t>
      </w:r>
      <w:r w:rsidR="00C04B52">
        <w:rPr>
          <w:bCs/>
          <w:color w:val="000000" w:themeColor="text1"/>
        </w:rPr>
        <w:t>ГрК РФ</w:t>
      </w:r>
      <w:r w:rsidR="003C204F" w:rsidRPr="001556DF">
        <w:rPr>
          <w:bCs/>
          <w:color w:val="000000" w:themeColor="text1"/>
        </w:rPr>
        <w:t xml:space="preserve">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 xml:space="preserve">, в отношении которых или одного из которых в соответствии с </w:t>
      </w:r>
      <w:r w:rsidR="00C04B52">
        <w:rPr>
          <w:bCs/>
          <w:color w:val="000000" w:themeColor="text1"/>
        </w:rPr>
        <w:t>ГрК РФ</w:t>
      </w:r>
      <w:r w:rsidR="00EC4F31" w:rsidRPr="001556DF">
        <w:rPr>
          <w:bCs/>
          <w:color w:val="000000" w:themeColor="text1"/>
        </w:rPr>
        <w:t xml:space="preserve">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 xml:space="preserve">, в отношении которых или одного из которых в соответствии с </w:t>
      </w:r>
      <w:r w:rsidR="00C04B52">
        <w:rPr>
          <w:bCs/>
          <w:color w:val="000000" w:themeColor="text1"/>
        </w:rPr>
        <w:t>ГрК РФ</w:t>
      </w:r>
      <w:r w:rsidR="00C04B52" w:rsidRPr="001556DF">
        <w:rPr>
          <w:bCs/>
          <w:color w:val="000000" w:themeColor="text1"/>
        </w:rPr>
        <w:t xml:space="preserve"> </w:t>
      </w:r>
      <w:r w:rsidR="00207A15" w:rsidRPr="001556DF">
        <w:rPr>
          <w:bCs/>
          <w:color w:val="000000" w:themeColor="text1"/>
        </w:rPr>
        <w:t>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6A2CC7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3)</w:t>
      </w:r>
      <w:r w:rsidR="00D42570" w:rsidRPr="001556DF">
        <w:rPr>
          <w:bCs/>
          <w:color w:val="000000" w:themeColor="text1"/>
        </w:rPr>
        <w:t xml:space="preserve">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</w:t>
      </w:r>
      <w:r w:rsidR="00C04B52">
        <w:rPr>
          <w:bCs/>
          <w:color w:val="000000" w:themeColor="text1"/>
        </w:rPr>
        <w:t>ГрК РФ</w:t>
      </w:r>
      <w:r w:rsidR="00C04B52" w:rsidRPr="001556DF">
        <w:rPr>
          <w:bCs/>
          <w:color w:val="000000" w:themeColor="text1"/>
        </w:rPr>
        <w:t xml:space="preserve">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 xml:space="preserve">, в отношении которых в соответствии с </w:t>
      </w:r>
      <w:r w:rsidR="00C04B52">
        <w:rPr>
          <w:bCs/>
          <w:color w:val="000000" w:themeColor="text1"/>
        </w:rPr>
        <w:t>ГрК РФ</w:t>
      </w:r>
      <w:r w:rsidR="007B2E35" w:rsidRPr="001556DF">
        <w:rPr>
          <w:bCs/>
          <w:color w:val="000000" w:themeColor="text1"/>
        </w:rPr>
        <w:t xml:space="preserve">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 w:rsidR="00C04B52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 выдано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в соответствии с </w:t>
      </w:r>
      <w:r w:rsidR="00C04B52">
        <w:rPr>
          <w:bCs/>
          <w:color w:val="000000" w:themeColor="text1"/>
        </w:rPr>
        <w:t>ГрК РФ</w:t>
      </w:r>
      <w:r w:rsidR="00C04B52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</w:t>
      </w:r>
      <w:r w:rsidR="00C04B52">
        <w:rPr>
          <w:bCs/>
          <w:color w:val="000000" w:themeColor="text1"/>
        </w:rPr>
        <w:t>ГрК РФ</w:t>
      </w:r>
      <w:r w:rsidR="00C04B52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строительство.</w:t>
      </w:r>
    </w:p>
    <w:p w:rsidR="00F4392A" w:rsidRPr="001556DF" w:rsidRDefault="006A2CC7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4)</w:t>
      </w:r>
      <w:r w:rsidR="00D42570" w:rsidRPr="001556DF">
        <w:rPr>
          <w:bCs/>
          <w:color w:val="000000" w:themeColor="text1"/>
        </w:rPr>
        <w:t xml:space="preserve">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6A2CC7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5)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 xml:space="preserve">, в отношении которого в соответствии с </w:t>
      </w:r>
      <w:r w:rsidR="00C04B52">
        <w:rPr>
          <w:bCs/>
          <w:color w:val="000000" w:themeColor="text1"/>
        </w:rPr>
        <w:t>ГрК РФ</w:t>
      </w:r>
      <w:r w:rsidR="00C04B52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6A2CC7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6)</w:t>
      </w:r>
      <w:r w:rsidR="00D42570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</w:t>
      </w:r>
      <w:r w:rsidR="00C04B52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6A2CC7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7)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103700">
        <w:rPr>
          <w:bCs/>
          <w:color w:val="000000" w:themeColor="text1"/>
        </w:rPr>
        <w:t>2.6.3</w:t>
      </w:r>
      <w:r w:rsidR="00EA138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несоответствие планируемого объекта капитального строительства разрешенному использованию земельного участка и (или) ограничениям, </w:t>
      </w:r>
      <w:r w:rsidRPr="001556DF">
        <w:rPr>
          <w:bCs/>
          <w:color w:val="000000" w:themeColor="text1"/>
        </w:rPr>
        <w:lastRenderedPageBreak/>
        <w:t>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03700">
        <w:rPr>
          <w:bCs/>
          <w:color w:val="000000" w:themeColor="text1"/>
        </w:rPr>
        <w:t>11</w:t>
      </w:r>
      <w:r w:rsidR="00463C47" w:rsidRPr="001556DF">
        <w:rPr>
          <w:bCs/>
          <w:color w:val="000000" w:themeColor="text1"/>
        </w:rPr>
        <w:t>.</w:t>
      </w:r>
      <w:r w:rsidR="00103700">
        <w:rPr>
          <w:bCs/>
          <w:color w:val="000000" w:themeColor="text1"/>
        </w:rPr>
        <w:t>5.</w:t>
      </w:r>
      <w:r w:rsidR="00463C47" w:rsidRPr="001556DF">
        <w:rPr>
          <w:bCs/>
          <w:color w:val="000000" w:themeColor="text1"/>
        </w:rPr>
        <w:t xml:space="preserve">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="00103700">
        <w:rPr>
          <w:bCs/>
          <w:color w:val="000000" w:themeColor="text1"/>
        </w:rPr>
        <w:t>2.11.1</w:t>
      </w:r>
      <w:r w:rsidR="00F065CC" w:rsidRPr="001556DF">
        <w:rPr>
          <w:bCs/>
          <w:color w:val="000000" w:themeColor="text1"/>
        </w:rPr>
        <w:t xml:space="preserve">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03169">
        <w:rPr>
          <w:rFonts w:ascii="Times New Roman" w:hAnsi="Times New Roman"/>
          <w:sz w:val="28"/>
          <w:szCs w:val="28"/>
        </w:rPr>
        <w:t>Уполномоченн</w:t>
      </w:r>
      <w:r w:rsidR="006C5B4F" w:rsidRPr="006C5B4F">
        <w:rPr>
          <w:rFonts w:ascii="Times New Roman" w:hAnsi="Times New Roman"/>
          <w:sz w:val="28"/>
          <w:szCs w:val="28"/>
        </w:rPr>
        <w:t>ый</w:t>
      </w:r>
      <w:r w:rsidR="00A03169">
        <w:t xml:space="preserve"> </w:t>
      </w:r>
      <w:r w:rsidR="00A03169">
        <w:rPr>
          <w:rFonts w:ascii="Times New Roman" w:hAnsi="Times New Roman"/>
          <w:sz w:val="28"/>
          <w:szCs w:val="28"/>
        </w:rPr>
        <w:t>орган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:rsidR="001A7381" w:rsidRPr="001556DF" w:rsidRDefault="001A738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="00254CE3">
        <w:t>Уполномоченным органом</w:t>
      </w:r>
      <w:r w:rsidR="00590B08" w:rsidRPr="001556DF">
        <w:rPr>
          <w:color w:val="000000" w:themeColor="text1"/>
        </w:rPr>
        <w:t xml:space="preserve"> в соответствии со статьей 51 </w:t>
      </w:r>
      <w:r w:rsidR="00F047FA">
        <w:rPr>
          <w:bCs/>
          <w:color w:val="000000" w:themeColor="text1"/>
        </w:rPr>
        <w:t>ГрК РФ</w:t>
      </w:r>
      <w:r w:rsidR="00590B08" w:rsidRPr="001556DF">
        <w:rPr>
          <w:color w:val="000000" w:themeColor="text1"/>
        </w:rPr>
        <w:t xml:space="preserve"> на выдачу разрешения на строительство федеральным органом исполнительной власти, </w:t>
      </w:r>
      <w:r w:rsidR="00A95B9A" w:rsidRPr="001556DF">
        <w:rPr>
          <w:color w:val="000000" w:themeColor="text1"/>
        </w:rPr>
        <w:t xml:space="preserve">организацией </w:t>
      </w:r>
      <w:r w:rsidRPr="001556DF">
        <w:rPr>
          <w:bCs/>
          <w:color w:val="000000" w:themeColor="text1"/>
        </w:rPr>
        <w:t xml:space="preserve">исключительно в электронной форме в случае, если документы на выдачу разрешения на строительство, указанные в части 7 статьи 51 </w:t>
      </w:r>
      <w:r w:rsidR="00F047FA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>, направлены в электронной форме.</w:t>
      </w:r>
    </w:p>
    <w:p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 xml:space="preserve">уполномоченным в соответствии со статьей 51 </w:t>
      </w:r>
      <w:r w:rsidR="00F047FA">
        <w:rPr>
          <w:bCs/>
          <w:color w:val="000000" w:themeColor="text1"/>
        </w:rPr>
        <w:t>ГрК РФ</w:t>
      </w:r>
      <w:r w:rsidRPr="001556DF">
        <w:rPr>
          <w:color w:val="000000" w:themeColor="text1"/>
        </w:rPr>
        <w:t xml:space="preserve">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:rsidR="00EA7670" w:rsidRDefault="00EA7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95116D" w:rsidRPr="001556DF" w:rsidRDefault="0088282F" w:rsidP="00A67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2.12. Размер платы, взимаемой с заявителя при предоставлении муниципальной услуги и способы ее взимания </w:t>
      </w:r>
    </w:p>
    <w:p w:rsidR="004A1F31" w:rsidRDefault="004A1F3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Предоставление </w:t>
      </w:r>
      <w:r w:rsidR="00BB3A41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 осуществляется без взимания платы.</w:t>
      </w:r>
    </w:p>
    <w:p w:rsidR="00EA7670" w:rsidRDefault="00EA7670">
      <w:pPr>
        <w:pStyle w:val="ConsPlusNormal"/>
        <w:ind w:firstLine="709"/>
        <w:jc w:val="both"/>
        <w:rPr>
          <w:b/>
          <w:color w:val="000000" w:themeColor="text1"/>
        </w:rPr>
      </w:pPr>
    </w:p>
    <w:p w:rsidR="00157ED7" w:rsidRDefault="0088282F">
      <w:pPr>
        <w:pStyle w:val="ConsPlusNormal"/>
        <w:ind w:firstLine="709"/>
        <w:jc w:val="both"/>
        <w:rPr>
          <w:b/>
          <w:color w:val="000000" w:themeColor="text1"/>
        </w:rPr>
      </w:pPr>
      <w:r w:rsidRPr="0088282F">
        <w:rPr>
          <w:b/>
          <w:color w:val="000000" w:themeColor="text1"/>
        </w:rPr>
        <w:t>2.13. Иные требования к предоставлению муниципальной услуги.</w:t>
      </w:r>
    </w:p>
    <w:p w:rsidR="00F20CD5" w:rsidRPr="001556DF" w:rsidRDefault="00BB3A41" w:rsidP="00EB4F7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2.13.1.</w:t>
      </w:r>
      <w:r w:rsidR="006E734D" w:rsidRPr="001556DF">
        <w:rPr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</w:t>
      </w:r>
      <w:r w:rsidR="00F20CD5" w:rsidRPr="001556DF">
        <w:rPr>
          <w:color w:val="000000" w:themeColor="text1"/>
        </w:rPr>
        <w:lastRenderedPageBreak/>
        <w:t xml:space="preserve">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представленных способами, указанными в подпунктах </w:t>
      </w:r>
      <w:r w:rsidR="0032064B">
        <w:rPr>
          <w:bCs/>
          <w:color w:val="000000" w:themeColor="text1"/>
        </w:rPr>
        <w:t>«</w:t>
      </w:r>
      <w:r w:rsidRPr="001556DF">
        <w:rPr>
          <w:color w:val="000000" w:themeColor="text1"/>
        </w:rPr>
        <w:t>б</w:t>
      </w:r>
      <w:r w:rsidR="0032064B">
        <w:rPr>
          <w:bCs/>
          <w:color w:val="000000" w:themeColor="text1"/>
        </w:rPr>
        <w:t>»</w:t>
      </w:r>
      <w:r w:rsidRPr="001556DF">
        <w:rPr>
          <w:color w:val="000000" w:themeColor="text1"/>
        </w:rPr>
        <w:t xml:space="preserve">, </w:t>
      </w:r>
      <w:r w:rsidR="0032064B">
        <w:rPr>
          <w:bCs/>
          <w:color w:val="000000" w:themeColor="text1"/>
        </w:rPr>
        <w:t>«</w:t>
      </w:r>
      <w:r w:rsidRPr="001556DF">
        <w:rPr>
          <w:color w:val="000000" w:themeColor="text1"/>
        </w:rPr>
        <w:t>в</w:t>
      </w:r>
      <w:r w:rsidR="0032064B">
        <w:rPr>
          <w:bCs/>
          <w:color w:val="000000" w:themeColor="text1"/>
        </w:rPr>
        <w:t>»</w:t>
      </w:r>
      <w:r w:rsidRPr="001556DF">
        <w:rPr>
          <w:color w:val="000000" w:themeColor="text1"/>
        </w:rPr>
        <w:t xml:space="preserve"> пункта </w:t>
      </w:r>
      <w:r w:rsidR="00103700">
        <w:rPr>
          <w:color w:val="000000" w:themeColor="text1"/>
        </w:rPr>
        <w:t>2.4.1</w:t>
      </w:r>
      <w:r w:rsidRPr="001556DF">
        <w:rPr>
          <w:color w:val="000000" w:themeColor="text1"/>
        </w:rPr>
        <w:t xml:space="preserve">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FF4E5C" w:rsidRPr="001556DF">
        <w:rPr>
          <w:bCs/>
          <w:color w:val="000000" w:themeColor="text1"/>
        </w:rPr>
        <w:t xml:space="preserve">орган государственной власти, орган местного самоуправления,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2064B">
        <w:rPr>
          <w:color w:val="000000" w:themeColor="text1"/>
          <w:shd w:val="clear" w:color="auto" w:fill="FFFFFF"/>
        </w:rPr>
        <w:t xml:space="preserve">посредством почтового </w:t>
      </w:r>
      <w:r w:rsidR="0034130B" w:rsidRPr="001556DF">
        <w:rPr>
          <w:color w:val="000000" w:themeColor="text1"/>
          <w:shd w:val="clear" w:color="auto" w:fill="FFFFFF"/>
        </w:rPr>
        <w:t>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88282F" w:rsidRPr="00A67E66">
        <w:rPr>
          <w:bCs/>
          <w:color w:val="000000" w:themeColor="text1"/>
        </w:rPr>
        <w:t xml:space="preserve">в </w:t>
      </w:r>
      <w:r w:rsidR="00254CE3">
        <w:t>Уполномоченный орган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BB3A41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2.13.2.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</w:t>
      </w:r>
      <w:r w:rsidR="003D6A4E">
        <w:rPr>
          <w:bCs/>
          <w:color w:val="000000" w:themeColor="text1"/>
        </w:rPr>
        <w:t>«</w:t>
      </w:r>
      <w:r w:rsidR="00FA399D" w:rsidRPr="001556DF">
        <w:rPr>
          <w:bCs/>
          <w:color w:val="000000" w:themeColor="text1"/>
        </w:rPr>
        <w:t>а</w:t>
      </w:r>
      <w:r w:rsidR="003D6A4E">
        <w:rPr>
          <w:bCs/>
          <w:color w:val="000000" w:themeColor="text1"/>
        </w:rPr>
        <w:t>»</w:t>
      </w:r>
      <w:r w:rsidR="00FA399D" w:rsidRPr="001556DF">
        <w:rPr>
          <w:bCs/>
          <w:color w:val="000000" w:themeColor="text1"/>
        </w:rPr>
        <w:t xml:space="preserve"> пункта </w:t>
      </w:r>
      <w:r w:rsidR="00103700">
        <w:rPr>
          <w:bCs/>
          <w:color w:val="000000" w:themeColor="text1"/>
        </w:rPr>
        <w:t>2.11.1</w:t>
      </w:r>
      <w:r w:rsidR="00B80909" w:rsidRPr="001556DF">
        <w:rPr>
          <w:bCs/>
          <w:color w:val="000000" w:themeColor="text1"/>
        </w:rPr>
        <w:t xml:space="preserve"> </w:t>
      </w:r>
      <w:r w:rsidR="00FA399D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3D6A4E" w:rsidRPr="006C7288" w:rsidRDefault="006D0EB2" w:rsidP="003D6A4E">
      <w:pPr>
        <w:pStyle w:val="ConsPlusNormal"/>
        <w:ind w:firstLine="709"/>
        <w:jc w:val="both"/>
      </w:pPr>
      <w:hyperlink r:id="rId19">
        <w:r w:rsidR="003D6A4E" w:rsidRPr="006C7288">
          <w:rPr>
            <w:bCs/>
            <w:color w:val="000000" w:themeColor="text1"/>
          </w:rPr>
          <w:t>а)</w:t>
        </w:r>
        <w:r w:rsidR="003D6A4E">
          <w:rPr>
            <w:bCs/>
            <w:color w:val="000000" w:themeColor="text1"/>
          </w:rPr>
          <w:t xml:space="preserve"> </w:t>
        </w:r>
        <w:r w:rsidR="003D6A4E" w:rsidRPr="006C7288">
          <w:rPr>
            <w:bCs/>
            <w:color w:val="000000" w:themeColor="text1"/>
          </w:rPr>
          <w:t>в течение пяти рабочих дней со дня его направления заявителю подлежит размещению в государственных информационных системах обеспечения градостроительной деятельности администрации Абанского района;</w:t>
        </w:r>
      </w:hyperlink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разрешения на строительство объектов капитального строительства, указанных в пункте </w:t>
      </w:r>
      <w:r w:rsidR="003D6A4E">
        <w:rPr>
          <w:bCs/>
          <w:color w:val="000000" w:themeColor="text1"/>
        </w:rPr>
        <w:t>51</w:t>
      </w:r>
      <w:r w:rsidR="00533D2A" w:rsidRPr="001556DF">
        <w:rPr>
          <w:bCs/>
          <w:color w:val="000000" w:themeColor="text1"/>
        </w:rPr>
        <w:t xml:space="preserve"> статьи 6 </w:t>
      </w:r>
      <w:r w:rsidR="003D6A4E">
        <w:rPr>
          <w:bCs/>
          <w:color w:val="000000" w:themeColor="text1"/>
        </w:rPr>
        <w:t>ГрК РФ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</w:t>
      </w:r>
      <w:r w:rsidR="00533D2A" w:rsidRPr="001556DF">
        <w:rPr>
          <w:bCs/>
          <w:color w:val="000000" w:themeColor="text1"/>
        </w:rPr>
        <w:lastRenderedPageBreak/>
        <w:t xml:space="preserve">Федерации </w:t>
      </w:r>
      <w:r w:rsidR="00533D2A" w:rsidRPr="001556DF">
        <w:rPr>
          <w:color w:val="000000" w:themeColor="text1"/>
        </w:rPr>
        <w:t xml:space="preserve">(в том числе с использованием </w:t>
      </w:r>
      <w:r w:rsidR="00997A48">
        <w:rPr>
          <w:color w:val="000000" w:themeColor="text1"/>
        </w:rPr>
        <w:t>СМЭВ</w:t>
      </w:r>
      <w:r w:rsidR="00533D2A" w:rsidRPr="001556DF">
        <w:rPr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го</w:t>
      </w:r>
      <w:r w:rsidR="001E6402" w:rsidRPr="001556DF">
        <w:rPr>
          <w:color w:val="000000" w:themeColor="text1"/>
        </w:rPr>
        <w:t>с</w:t>
      </w:r>
      <w:r w:rsidR="00125C4D" w:rsidRPr="001556DF">
        <w:rPr>
          <w:color w:val="000000" w:themeColor="text1"/>
        </w:rPr>
        <w:t>ударственной власти,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:rsidR="008328C0" w:rsidRPr="001556DF" w:rsidRDefault="00BB3A41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2.13.3.</w:t>
      </w:r>
      <w:r w:rsidR="008328C0" w:rsidRPr="001556DF">
        <w:rPr>
          <w:bCs/>
          <w:color w:val="000000" w:themeColor="text1"/>
        </w:rPr>
        <w:t xml:space="preserve">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</w:t>
      </w:r>
      <w:r w:rsidR="0088282F" w:rsidRPr="00A67E66">
        <w:rPr>
          <w:bCs/>
          <w:color w:val="000000" w:themeColor="text1"/>
        </w:rPr>
        <w:t xml:space="preserve">в </w:t>
      </w:r>
      <w:r w:rsidR="00254CE3">
        <w:t>Уполномоченный орган</w:t>
      </w:r>
      <w:r w:rsidR="00254CE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874A54">
        <w:rPr>
          <w:bCs/>
          <w:color w:val="000000" w:themeColor="text1"/>
        </w:rPr>
        <w:t xml:space="preserve">по форме согласно Приложению </w:t>
      </w:r>
      <w:r w:rsidR="009C0CE3">
        <w:rPr>
          <w:bCs/>
          <w:color w:val="000000" w:themeColor="text1"/>
        </w:rPr>
        <w:t>9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103700" w:rsidRPr="00103700">
        <w:rPr>
          <w:bCs/>
          <w:color w:val="000000" w:themeColor="text1"/>
        </w:rPr>
        <w:t>2.4.1</w:t>
      </w:r>
      <w:r w:rsidR="0088282F" w:rsidRPr="00103700">
        <w:rPr>
          <w:bCs/>
          <w:color w:val="000000" w:themeColor="text1"/>
        </w:rPr>
        <w:t xml:space="preserve"> – </w:t>
      </w:r>
      <w:r w:rsidR="00103700" w:rsidRPr="00103700">
        <w:rPr>
          <w:bCs/>
          <w:color w:val="000000" w:themeColor="text1"/>
        </w:rPr>
        <w:t>2.5.3</w:t>
      </w:r>
      <w:r w:rsidR="0088282F" w:rsidRPr="00103700">
        <w:rPr>
          <w:bCs/>
          <w:color w:val="000000" w:themeColor="text1"/>
        </w:rPr>
        <w:t xml:space="preserve">, </w:t>
      </w:r>
      <w:r w:rsidR="00103700">
        <w:rPr>
          <w:bCs/>
          <w:color w:val="000000" w:themeColor="text1"/>
        </w:rPr>
        <w:t>2.7.1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</w:t>
      </w:r>
      <w:r w:rsidR="00254CE3">
        <w:t>Уполномоченный орган</w:t>
      </w:r>
      <w:r w:rsidR="00254CE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>указывается дата внесения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</w:t>
      </w:r>
      <w:r w:rsidR="00334339">
        <w:rPr>
          <w:bCs/>
          <w:color w:val="000000" w:themeColor="text1"/>
        </w:rPr>
        <w:t>П</w:t>
      </w:r>
      <w:r w:rsidR="00874A54">
        <w:rPr>
          <w:bCs/>
          <w:color w:val="000000" w:themeColor="text1"/>
        </w:rPr>
        <w:t xml:space="preserve">риложению </w:t>
      </w:r>
      <w:r w:rsidR="009C0CE3">
        <w:rPr>
          <w:bCs/>
          <w:color w:val="000000" w:themeColor="text1"/>
        </w:rPr>
        <w:t>10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103700">
        <w:rPr>
          <w:bCs/>
          <w:color w:val="000000" w:themeColor="text1"/>
        </w:rPr>
        <w:t>2.11.5</w:t>
      </w:r>
      <w:r w:rsidR="005B5B4C"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66CE2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2.13.4</w:t>
      </w:r>
      <w:r w:rsidR="008328C0" w:rsidRPr="001556DF">
        <w:rPr>
          <w:bCs/>
          <w:color w:val="000000" w:themeColor="text1"/>
        </w:rPr>
        <w:t xml:space="preserve">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267969">
        <w:rPr>
          <w:bCs/>
          <w:color w:val="000000" w:themeColor="text1"/>
        </w:rPr>
        <w:t>1.2.1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9922F9" w:rsidRPr="001556DF" w:rsidRDefault="00866CE2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2.13.5.</w:t>
      </w:r>
      <w:r w:rsidR="009922F9" w:rsidRPr="001556DF">
        <w:rPr>
          <w:bCs/>
          <w:color w:val="000000" w:themeColor="text1"/>
        </w:rPr>
        <w:t xml:space="preserve">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в </w:t>
      </w:r>
      <w:r w:rsidR="00254CE3">
        <w:t>Уполномоченный орган</w:t>
      </w:r>
      <w:r w:rsidR="00254CE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с заявлением о выдаче дубликата разрешения на строительство (далее – заявление о выдаче дубликата</w:t>
      </w:r>
      <w:r w:rsidR="00874A54">
        <w:rPr>
          <w:bCs/>
          <w:color w:val="000000" w:themeColor="text1"/>
        </w:rPr>
        <w:t>) по форме согласно Приложению</w:t>
      </w:r>
      <w:r w:rsidRPr="001556DF">
        <w:rPr>
          <w:bCs/>
          <w:color w:val="000000" w:themeColor="text1"/>
        </w:rPr>
        <w:t xml:space="preserve">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1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88282F" w:rsidRPr="00103700">
        <w:rPr>
          <w:bCs/>
          <w:color w:val="000000" w:themeColor="text1"/>
        </w:rPr>
        <w:t>2.4</w:t>
      </w:r>
      <w:r w:rsidR="00103700">
        <w:rPr>
          <w:bCs/>
          <w:color w:val="000000" w:themeColor="text1"/>
        </w:rPr>
        <w:t>.1 – 2.5.3, 2.7.1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</w:t>
      </w:r>
      <w:r w:rsidR="00254CE3">
        <w:t>Уполномоченный орган</w:t>
      </w:r>
      <w:r w:rsidR="00254CE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</w:t>
      </w:r>
      <w:r w:rsidR="00334339">
        <w:rPr>
          <w:bCs/>
          <w:color w:val="000000" w:themeColor="text1"/>
        </w:rPr>
        <w:t>П</w:t>
      </w:r>
      <w:r w:rsidR="00874A54">
        <w:rPr>
          <w:bCs/>
          <w:color w:val="000000" w:themeColor="text1"/>
        </w:rPr>
        <w:t xml:space="preserve">риложению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2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103700">
        <w:rPr>
          <w:bCs/>
          <w:color w:val="000000" w:themeColor="text1"/>
        </w:rPr>
        <w:t>2.11.5</w:t>
      </w:r>
      <w:r w:rsidR="005B5B4C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922F9" w:rsidRPr="001556DF" w:rsidRDefault="00866CE2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2.13.6</w:t>
      </w:r>
      <w:r w:rsidR="009922F9" w:rsidRPr="001556DF">
        <w:rPr>
          <w:bCs/>
          <w:color w:val="000000" w:themeColor="text1"/>
        </w:rPr>
        <w:t xml:space="preserve">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88282F" w:rsidRPr="00103700">
        <w:rPr>
          <w:bCs/>
          <w:color w:val="000000" w:themeColor="text1"/>
        </w:rPr>
        <w:t>2.2</w:t>
      </w:r>
      <w:r w:rsidR="00103700">
        <w:rPr>
          <w:bCs/>
          <w:color w:val="000000" w:themeColor="text1"/>
        </w:rPr>
        <w:t>.1</w:t>
      </w:r>
      <w:r w:rsidRPr="001556DF">
        <w:rPr>
          <w:bCs/>
          <w:color w:val="000000" w:themeColor="text1"/>
        </w:rPr>
        <w:t xml:space="preserve">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3D753E" w:rsidRPr="002D0823" w:rsidRDefault="00866CE2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2.13.7.</w:t>
      </w:r>
      <w:r w:rsidR="003D753E" w:rsidRPr="001556DF">
        <w:rPr>
          <w:bCs/>
          <w:color w:val="000000" w:themeColor="text1"/>
        </w:rPr>
        <w:t xml:space="preserve"> Порядок </w:t>
      </w:r>
      <w:r w:rsidR="00F86099" w:rsidRPr="002D0823">
        <w:rPr>
          <w:bCs/>
          <w:color w:val="000000" w:themeColor="text1"/>
        </w:rPr>
        <w:t xml:space="preserve">оставления </w:t>
      </w:r>
      <w:r w:rsidR="001B03D0" w:rsidRPr="002D0823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2D0823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2D0823">
        <w:rPr>
          <w:bCs/>
          <w:color w:val="000000" w:themeColor="text1"/>
        </w:rPr>
        <w:t>без рассмотрени</w:t>
      </w:r>
      <w:r w:rsidR="001B03D0" w:rsidRPr="002D0823">
        <w:rPr>
          <w:bCs/>
          <w:color w:val="000000" w:themeColor="text1"/>
        </w:rPr>
        <w:t>я.</w:t>
      </w:r>
    </w:p>
    <w:p w:rsidR="003D753E" w:rsidRPr="00B84E52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 xml:space="preserve">Заявитель вправе </w:t>
      </w:r>
      <w:r w:rsidR="00B956C1" w:rsidRPr="002D0823">
        <w:rPr>
          <w:bCs/>
          <w:color w:val="000000" w:themeColor="text1"/>
        </w:rPr>
        <w:t>обратиться</w:t>
      </w:r>
      <w:r w:rsidRPr="002D0823">
        <w:rPr>
          <w:bCs/>
          <w:color w:val="000000" w:themeColor="text1"/>
        </w:rPr>
        <w:t xml:space="preserve"> </w:t>
      </w:r>
      <w:r w:rsidR="00B956C1" w:rsidRPr="002D0823">
        <w:rPr>
          <w:bCs/>
          <w:color w:val="000000" w:themeColor="text1"/>
        </w:rPr>
        <w:t xml:space="preserve">в </w:t>
      </w:r>
      <w:r w:rsidR="00254CE3">
        <w:t>Уполномоченный орган</w:t>
      </w:r>
      <w:r w:rsidR="00254CE3" w:rsidRPr="001556DF">
        <w:rPr>
          <w:bCs/>
          <w:color w:val="000000" w:themeColor="text1"/>
        </w:rPr>
        <w:t xml:space="preserve"> </w:t>
      </w:r>
      <w:r w:rsidR="00B956C1" w:rsidRPr="002D0823">
        <w:rPr>
          <w:bCs/>
          <w:color w:val="000000" w:themeColor="text1"/>
        </w:rPr>
        <w:t xml:space="preserve">с </w:t>
      </w:r>
      <w:r w:rsidRPr="002D0823">
        <w:rPr>
          <w:bCs/>
          <w:color w:val="000000" w:themeColor="text1"/>
        </w:rPr>
        <w:t>заявление</w:t>
      </w:r>
      <w:r w:rsidR="00B956C1" w:rsidRPr="002D0823">
        <w:rPr>
          <w:bCs/>
          <w:color w:val="000000" w:themeColor="text1"/>
        </w:rPr>
        <w:t>м</w:t>
      </w:r>
      <w:r w:rsidRPr="002D0823">
        <w:rPr>
          <w:bCs/>
          <w:color w:val="000000" w:themeColor="text1"/>
        </w:rPr>
        <w:t xml:space="preserve"> об оставлении </w:t>
      </w:r>
      <w:r w:rsidR="001B03D0" w:rsidRPr="002D0823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2D0823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2D0823">
        <w:rPr>
          <w:bCs/>
          <w:color w:val="000000" w:themeColor="text1"/>
        </w:rPr>
        <w:t>без рассмотрения</w:t>
      </w:r>
      <w:r w:rsidR="001B03D0" w:rsidRPr="002D0823">
        <w:rPr>
          <w:bCs/>
          <w:color w:val="000000" w:themeColor="text1"/>
        </w:rPr>
        <w:t xml:space="preserve"> </w:t>
      </w:r>
      <w:r w:rsidR="00EF1926" w:rsidRPr="002D0823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 xml:space="preserve">согласно </w:t>
      </w:r>
      <w:r w:rsidR="00874A54">
        <w:rPr>
          <w:bCs/>
          <w:color w:val="000000" w:themeColor="text1"/>
        </w:rPr>
        <w:t xml:space="preserve">Приложению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3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B8518B" w:rsidRPr="00B8518B">
        <w:rPr>
          <w:color w:val="000000" w:themeColor="text1"/>
        </w:rPr>
        <w:t>2.4.1</w:t>
      </w:r>
      <w:r w:rsidR="0088282F" w:rsidRPr="00B8518B">
        <w:rPr>
          <w:color w:val="000000" w:themeColor="text1"/>
        </w:rPr>
        <w:t xml:space="preserve"> – </w:t>
      </w:r>
      <w:r w:rsidR="00B8518B" w:rsidRPr="00B8518B">
        <w:rPr>
          <w:color w:val="000000" w:themeColor="text1"/>
        </w:rPr>
        <w:t>2.5.3</w:t>
      </w:r>
      <w:r w:rsidR="0088282F" w:rsidRPr="00B8518B">
        <w:rPr>
          <w:color w:val="000000" w:themeColor="text1"/>
        </w:rPr>
        <w:t xml:space="preserve">, </w:t>
      </w:r>
      <w:r w:rsidR="00B8518B">
        <w:rPr>
          <w:color w:val="000000" w:themeColor="text1"/>
        </w:rPr>
        <w:t>2.7.1</w:t>
      </w:r>
      <w:r w:rsidR="004A4699" w:rsidRPr="001556DF">
        <w:rPr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</w:t>
      </w:r>
      <w:r w:rsidR="00254CE3">
        <w:t>Уполномоченный орган</w:t>
      </w:r>
      <w:r w:rsidR="00254CE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</w:t>
      </w:r>
      <w:r w:rsidRPr="001556DF">
        <w:rPr>
          <w:bCs/>
          <w:color w:val="000000" w:themeColor="text1"/>
        </w:rPr>
        <w:lastRenderedPageBreak/>
        <w:t xml:space="preserve">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</w:t>
      </w:r>
      <w:r w:rsidR="00874A54">
        <w:rPr>
          <w:bCs/>
          <w:color w:val="000000" w:themeColor="text1"/>
        </w:rPr>
        <w:t xml:space="preserve">рме, приведенной в Приложении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4</w:t>
      </w:r>
      <w:r w:rsidR="00341372" w:rsidRPr="001556DF">
        <w:rPr>
          <w:bCs/>
          <w:color w:val="000000" w:themeColor="text1"/>
        </w:rPr>
        <w:t xml:space="preserve">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B8518B">
        <w:rPr>
          <w:bCs/>
          <w:color w:val="000000" w:themeColor="text1"/>
        </w:rPr>
        <w:t>2.11.5</w:t>
      </w:r>
      <w:r w:rsidR="005B5B4C" w:rsidRPr="001556DF">
        <w:rPr>
          <w:bCs/>
          <w:color w:val="000000" w:themeColor="text1"/>
        </w:rPr>
        <w:t xml:space="preserve">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 xml:space="preserve">не позднее рабочего дня,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аявителя в </w:t>
      </w:r>
      <w:r w:rsidR="00254CE3">
        <w:t>Уполномоченный орган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:rsidR="00511437" w:rsidRPr="001556DF" w:rsidRDefault="009C61D4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2.13.8.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4060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C95AA8">
        <w:rPr>
          <w:rFonts w:ascii="Times New Roman" w:hAnsi="Times New Roman"/>
          <w:color w:val="000000" w:themeColor="text1"/>
          <w:sz w:val="28"/>
          <w:szCs w:val="28"/>
        </w:rPr>
        <w:t>государственных (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C95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услуг, за исключением документов, указанных в части 6 статьи 7 Федерального закона № 210-ФЗ</w:t>
      </w:r>
      <w:r w:rsidR="004060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B318C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</w:t>
      </w:r>
      <w:r w:rsidR="0058480E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210-ФЗ, при первоначальном отказе в приеме документов, необходимых для предоставления</w:t>
      </w:r>
      <w:r w:rsidR="007C7B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услуги, либо в предоставлении</w:t>
      </w:r>
      <w:r w:rsidR="007C7B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</w:t>
      </w:r>
      <w:r w:rsidR="007C7B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услуги, либо руководителя организации, предусмотренной частью </w:t>
      </w:r>
      <w:r w:rsidR="0058480E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210-ФЗ, уведомляется заявитель, а также приносятся извинения за доставленные неудобства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522C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п</w:t>
      </w:r>
      <w:r w:rsidRPr="009B318C">
        <w:rPr>
          <w:rFonts w:ascii="Times New Roman" w:hAnsi="Times New Roman"/>
          <w:color w:val="000000" w:themeColor="text1"/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</w:t>
      </w:r>
      <w:r w:rsidR="00325B6D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пунктом </w:t>
      </w:r>
      <w:r w:rsidR="0058480E">
        <w:rPr>
          <w:rFonts w:ascii="Times New Roman" w:hAnsi="Times New Roman"/>
          <w:color w:val="000000" w:themeColor="text1"/>
          <w:sz w:val="28"/>
          <w:szCs w:val="28"/>
        </w:rPr>
        <w:t>7.2</w:t>
      </w:r>
      <w:r w:rsidRPr="009B318C">
        <w:rPr>
          <w:rFonts w:ascii="Times New Roman" w:hAnsi="Times New Roman"/>
          <w:color w:val="000000" w:themeColor="text1"/>
          <w:sz w:val="28"/>
          <w:szCs w:val="28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EA7670" w:rsidRDefault="00EA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2.14.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услуги.</w:t>
      </w:r>
    </w:p>
    <w:p w:rsidR="00CE6C97" w:rsidRPr="001556DF" w:rsidRDefault="004A00C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2.14.1.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</w:t>
      </w:r>
      <w:r w:rsidR="005848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лучаях, определенных статьей 49 ГрК РФ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4A00C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определен постановлением Правительства Российской Федерации от </w:t>
      </w:r>
      <w:r w:rsidR="0058480E">
        <w:rPr>
          <w:rFonts w:ascii="Times New Roman" w:hAnsi="Times New Roman"/>
          <w:color w:val="000000" w:themeColor="text1"/>
          <w:sz w:val="28"/>
          <w:szCs w:val="28"/>
        </w:rPr>
        <w:t>05.03.2007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</w:t>
      </w:r>
      <w:r w:rsidR="0058480E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58480E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D971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4A00C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установлен постановлением Правительства Российской Федерации от </w:t>
      </w:r>
      <w:r w:rsidR="0058480E">
        <w:rPr>
          <w:rFonts w:ascii="Times New Roman" w:hAnsi="Times New Roman"/>
          <w:color w:val="000000" w:themeColor="text1"/>
          <w:sz w:val="28"/>
          <w:szCs w:val="28"/>
        </w:rPr>
        <w:t>31.03.2012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272 </w:t>
      </w:r>
      <w:r w:rsidR="0058480E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Положения об организации и проведении негосударственной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экспертизы проектной документации и (или) результатов инженерных изысканий</w:t>
      </w:r>
      <w:r w:rsidR="0058480E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A7670" w:rsidRDefault="00EA76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544444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8538B8" w:rsidRPr="001556DF" w:rsidRDefault="0051364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2.15.1</w:t>
      </w:r>
      <w:r w:rsidR="0054444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8538B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="008538B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услуги, включая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услуги, определяются: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</w:t>
      </w:r>
      <w:r w:rsidR="00886810">
        <w:rPr>
          <w:rFonts w:ascii="Times New Roman" w:hAnsi="Times New Roman"/>
          <w:color w:val="000000" w:themeColor="text1"/>
          <w:sz w:val="28"/>
          <w:szCs w:val="28"/>
        </w:rPr>
        <w:t>05.03.2007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</w:t>
      </w:r>
      <w:r w:rsidR="00886810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886810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2.16. Максимальный срок ожидания в очереди при подаче запроса о предоставлении услуги и при получении результата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0E363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254CE3">
        <w:rPr>
          <w:rFonts w:ascii="Times New Roman" w:hAnsi="Times New Roman"/>
          <w:sz w:val="28"/>
          <w:szCs w:val="28"/>
        </w:rPr>
        <w:t>Уполномоченн</w:t>
      </w:r>
      <w:r w:rsidR="00254CE3" w:rsidRPr="00254CE3">
        <w:rPr>
          <w:rFonts w:ascii="Times New Roman" w:hAnsi="Times New Roman"/>
          <w:sz w:val="28"/>
          <w:szCs w:val="28"/>
        </w:rPr>
        <w:t>ом</w:t>
      </w:r>
      <w:r w:rsidR="00254CE3">
        <w:rPr>
          <w:rFonts w:ascii="Times New Roman" w:hAnsi="Times New Roman"/>
          <w:sz w:val="28"/>
          <w:szCs w:val="28"/>
        </w:rPr>
        <w:t xml:space="preserve"> орган</w:t>
      </w:r>
      <w:r w:rsidR="00254CE3" w:rsidRPr="00254CE3">
        <w:rPr>
          <w:rFonts w:ascii="Times New Roman" w:hAnsi="Times New Roman"/>
          <w:sz w:val="28"/>
          <w:szCs w:val="28"/>
        </w:rPr>
        <w:t>е</w:t>
      </w:r>
      <w:r w:rsidR="00254CE3" w:rsidRPr="001556DF">
        <w:rPr>
          <w:bCs/>
          <w:color w:val="000000" w:themeColor="text1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 составляет не</w:t>
      </w:r>
      <w:r w:rsidR="00886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более 15 минут.</w:t>
      </w:r>
    </w:p>
    <w:p w:rsidR="00EA7670" w:rsidRDefault="00EA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2.17. Требования к помещениям, в которых предоставляется муниципальная услуга.</w:t>
      </w:r>
    </w:p>
    <w:p w:rsidR="00CE6C97" w:rsidRPr="001556DF" w:rsidRDefault="00890C1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2.17.1.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имеется возможность организации стоянки (парковки)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которых предоставляется </w:t>
      </w:r>
      <w:r w:rsidR="00890C1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DA727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предоставляется </w:t>
      </w:r>
      <w:r w:rsidR="00DA727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DA7273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предоставляются </w:t>
      </w:r>
      <w:r w:rsidR="00C230F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A7670" w:rsidRDefault="00EA7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57ED7" w:rsidRDefault="00882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bCs/>
          <w:color w:val="000000" w:themeColor="text1"/>
          <w:sz w:val="28"/>
          <w:szCs w:val="28"/>
        </w:rPr>
        <w:t>2.18. Показатели доступности и качества муниципальной услуги.</w:t>
      </w:r>
    </w:p>
    <w:p w:rsidR="00CE6C97" w:rsidRPr="001556DF" w:rsidRDefault="00162429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2.18.1.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C230F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C230F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информационно-телекоммуникационных сетях общего пользования (в том числе в сети </w:t>
      </w:r>
      <w:r w:rsidR="0032064B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32064B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), средствах массовой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C230F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C230F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653382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2.18.2.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D82FD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D82FD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D82FD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D82FD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</w:t>
      </w:r>
      <w:r w:rsidR="00D82FD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2F5CF7" w:rsidRPr="002F5CF7" w:rsidRDefault="00653382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2.18.3.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Информирование о порядке предоставления </w:t>
      </w:r>
      <w:r w:rsidR="00D82FD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 осуществляется: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254CE3">
        <w:rPr>
          <w:rFonts w:ascii="Times New Roman" w:hAnsi="Times New Roman"/>
          <w:sz w:val="28"/>
          <w:szCs w:val="28"/>
        </w:rPr>
        <w:t>Уполномоченном органе</w:t>
      </w:r>
      <w:r w:rsidR="00254CE3" w:rsidRPr="001556DF">
        <w:rPr>
          <w:bCs/>
          <w:color w:val="000000" w:themeColor="text1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или в многофункциональном центре;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2) по телефону в </w:t>
      </w:r>
      <w:r w:rsidR="00254CE3">
        <w:rPr>
          <w:rFonts w:ascii="Times New Roman" w:hAnsi="Times New Roman"/>
          <w:sz w:val="28"/>
          <w:szCs w:val="28"/>
        </w:rPr>
        <w:t>Уполномоченном органе</w:t>
      </w:r>
      <w:r w:rsidR="00254CE3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3) письменно, в том числе посредством электронной почты</w:t>
      </w:r>
      <w:r w:rsidR="005B6C5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5B6C53" w:rsidRPr="006C7288">
        <w:rPr>
          <w:color w:val="000000" w:themeColor="text1"/>
          <w:sz w:val="28"/>
          <w:szCs w:val="28"/>
        </w:rPr>
        <w:t>(</w:t>
      </w:r>
      <w:r w:rsidR="005B6C53" w:rsidRPr="006C7288">
        <w:rPr>
          <w:rStyle w:val="aff2"/>
          <w:sz w:val="28"/>
          <w:szCs w:val="28"/>
          <w:lang w:val="en-US" w:eastAsia="en-US"/>
        </w:rPr>
        <w:t>aban</w:t>
      </w:r>
      <w:r w:rsidR="005B6C53" w:rsidRPr="006C7288">
        <w:rPr>
          <w:rStyle w:val="aff2"/>
          <w:sz w:val="28"/>
          <w:szCs w:val="28"/>
          <w:lang w:eastAsia="en-US"/>
        </w:rPr>
        <w:t>-</w:t>
      </w:r>
      <w:r w:rsidR="005B6C53" w:rsidRPr="006C7288">
        <w:rPr>
          <w:rStyle w:val="aff2"/>
          <w:sz w:val="28"/>
          <w:szCs w:val="28"/>
          <w:lang w:val="en-US" w:eastAsia="en-US"/>
        </w:rPr>
        <w:t>adm</w:t>
      </w:r>
      <w:r w:rsidR="005B6C53" w:rsidRPr="006C7288">
        <w:rPr>
          <w:rStyle w:val="aff2"/>
          <w:sz w:val="28"/>
          <w:szCs w:val="28"/>
          <w:lang w:eastAsia="en-US"/>
        </w:rPr>
        <w:t>@</w:t>
      </w:r>
      <w:r w:rsidR="005B6C53" w:rsidRPr="006C7288">
        <w:rPr>
          <w:rStyle w:val="aff2"/>
          <w:sz w:val="28"/>
          <w:szCs w:val="28"/>
          <w:lang w:val="en-US" w:eastAsia="en-US"/>
        </w:rPr>
        <w:t>yandex</w:t>
      </w:r>
      <w:r w:rsidR="005B6C53" w:rsidRPr="006C7288">
        <w:rPr>
          <w:rStyle w:val="aff2"/>
          <w:sz w:val="28"/>
          <w:szCs w:val="28"/>
          <w:lang w:eastAsia="en-US"/>
        </w:rPr>
        <w:t>.</w:t>
      </w:r>
      <w:r w:rsidR="005B6C53" w:rsidRPr="006C7288">
        <w:rPr>
          <w:rStyle w:val="aff2"/>
          <w:sz w:val="28"/>
          <w:szCs w:val="28"/>
          <w:lang w:val="en-US" w:eastAsia="en-US"/>
        </w:rPr>
        <w:t>ru</w:t>
      </w:r>
      <w:r w:rsidR="005B6C53" w:rsidRPr="006C7288">
        <w:rPr>
          <w:color w:val="000000" w:themeColor="text1"/>
          <w:sz w:val="28"/>
          <w:szCs w:val="28"/>
        </w:rPr>
        <w:t>)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, факсимильной связи;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2F5CF7" w:rsidRPr="002F5CF7" w:rsidRDefault="00334339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Един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 </w:t>
      </w:r>
      <w:bookmarkStart w:id="0" w:name="_Hlk117831188"/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(https://www.gosuslugi.ru/)</w:t>
      </w:r>
      <w:bookmarkEnd w:id="0"/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региональном портале </w:t>
      </w:r>
      <w:bookmarkStart w:id="1" w:name="_Hlk117831198"/>
      <w:r w:rsidRPr="005B6C53">
        <w:rPr>
          <w:rFonts w:ascii="Times New Roman" w:eastAsia="Calibri" w:hAnsi="Times New Roman"/>
          <w:color w:val="000000" w:themeColor="text1"/>
          <w:sz w:val="28"/>
          <w:szCs w:val="28"/>
        </w:rPr>
        <w:t>(</w:t>
      </w:r>
      <w:r w:rsidR="005B6C53" w:rsidRPr="005B6C53">
        <w:rPr>
          <w:rFonts w:ascii="Times New Roman" w:hAnsi="Times New Roman"/>
          <w:color w:val="000000"/>
          <w:sz w:val="28"/>
          <w:szCs w:val="28"/>
        </w:rPr>
        <w:t>сайт:http://www.gosuslugi.krskstate.ru.</w:t>
      </w:r>
      <w:r w:rsidR="005B6C53" w:rsidRPr="005B6C53">
        <w:rPr>
          <w:rFonts w:ascii="Times New Roman" w:hAnsi="Times New Roman"/>
          <w:color w:val="000000" w:themeColor="text1"/>
          <w:sz w:val="28"/>
          <w:szCs w:val="28"/>
        </w:rPr>
        <w:t>)</w:t>
      </w:r>
      <w:bookmarkEnd w:id="1"/>
      <w:r w:rsidRPr="005B6C53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официальном сайте </w:t>
      </w:r>
      <w:r w:rsidR="005B6C53">
        <w:rPr>
          <w:rFonts w:ascii="Times New Roman" w:eastAsia="Calibri" w:hAnsi="Times New Roman"/>
          <w:color w:val="000000" w:themeColor="text1"/>
          <w:sz w:val="28"/>
          <w:szCs w:val="28"/>
        </w:rPr>
        <w:t>в сети «Интернет» (</w:t>
      </w:r>
      <w:hyperlink r:id="rId20" w:history="1">
        <w:r w:rsidR="005B6C53" w:rsidRPr="005B6C53">
          <w:rPr>
            <w:rStyle w:val="af9"/>
            <w:rFonts w:ascii="Times New Roman" w:hAnsi="Times New Roman"/>
            <w:sz w:val="28"/>
            <w:szCs w:val="28"/>
          </w:rPr>
          <w:t>http://abannet.ru</w:t>
        </w:r>
      </w:hyperlink>
      <w:r w:rsidR="005B6C53" w:rsidRPr="005B6C53">
        <w:rPr>
          <w:rFonts w:ascii="Times New Roman" w:hAnsi="Times New Roman"/>
        </w:rPr>
        <w:t>)</w:t>
      </w:r>
      <w:r w:rsidRPr="005B6C53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54CE3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или многофункционального центра.</w:t>
      </w:r>
    </w:p>
    <w:p w:rsidR="002F5CF7" w:rsidRPr="002F5CF7" w:rsidRDefault="00653382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2.18.4.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Информирование осуществляется по вопросам, касающимся: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способов подачи 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о внесении изменений,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уведомления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 предоставлении </w:t>
      </w:r>
      <w:r w:rsidR="0065338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адресов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54CE3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65338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54CE3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(структурных подразделений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);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документов, необходимых для предоставления </w:t>
      </w:r>
      <w:r w:rsidR="0065338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порядка и сроков предоставления </w:t>
      </w:r>
      <w:r w:rsidR="0065338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о результатах предоставления </w:t>
      </w:r>
      <w:r w:rsidR="00173E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173E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Получение информации по вопросам предоставления </w:t>
      </w:r>
      <w:r w:rsidR="00173E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2F5CF7" w:rsidRPr="002F5CF7" w:rsidRDefault="00173E1D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2.18.5.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При устном обращении заявителя (лично или по телефону) должностное лицо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54CE3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2F5CF7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Должностное лицо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54CE3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173E1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услуги, и влияющее прямо или косвенно на принимаемое решение.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Продолжительность информирования по </w:t>
      </w:r>
      <w:r w:rsidR="00F26FB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телефону не должна превышать 10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минут.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F5CF7" w:rsidRPr="002F5CF7" w:rsidRDefault="00324406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2.18.6.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На Едином портале размещаются сведения, предусмотренные Положением о федеральной государственной информационной системе </w:t>
      </w:r>
      <w:r w:rsidR="00F26FB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F26FB9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F26FB9">
        <w:rPr>
          <w:rFonts w:ascii="Times New Roman" w:eastAsia="Calibri" w:hAnsi="Times New Roman"/>
          <w:color w:val="000000" w:themeColor="text1"/>
          <w:sz w:val="28"/>
          <w:szCs w:val="28"/>
        </w:rPr>
        <w:t>24.10.2011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№861.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</w:t>
      </w:r>
      <w:r w:rsidR="00375E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 осуществляется без выполнения заявителем каких-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F5CF7" w:rsidRPr="002F5CF7" w:rsidRDefault="00324406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2.18.7.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официальном сайте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на стендах в местах предоставления </w:t>
      </w:r>
      <w:r w:rsidR="00375E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услуги и в многофункциональном центре размещается следующая справочная информация: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54CE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его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структурных подразделений, ответственных за предоставление услуги, а также многофункциональных центров;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справочные телефоны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F26FB9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ответственных за предоставление услуги</w:t>
      </w:r>
      <w:r w:rsidR="00F26FB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должностных лиц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54CE3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сети </w:t>
      </w:r>
      <w:r w:rsidR="00F26FB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F26FB9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2F5CF7" w:rsidRPr="002F5CF7" w:rsidRDefault="00324406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2.18.8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залах ожидания </w:t>
      </w:r>
      <w:r w:rsidR="00254CE3">
        <w:rPr>
          <w:rFonts w:ascii="Times New Roman" w:hAnsi="Times New Roman"/>
          <w:sz w:val="28"/>
          <w:szCs w:val="28"/>
        </w:rPr>
        <w:t>Уполномоченного органа</w:t>
      </w:r>
      <w:r w:rsidR="00254CE3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2F5CF7" w:rsidRPr="002F5CF7" w:rsidRDefault="00324406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2.18.9.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Размещение информации о порядке предоставления </w:t>
      </w:r>
      <w:r w:rsidR="00375E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F26FB9"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администрацией Абанского района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2F5CF7" w:rsidRPr="002F5CF7" w:rsidRDefault="00324406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2.18.</w:t>
      </w:r>
      <w:r w:rsidR="00DD1683">
        <w:rPr>
          <w:rFonts w:ascii="Times New Roman" w:eastAsia="Calibri" w:hAnsi="Times New Roman"/>
          <w:color w:val="000000" w:themeColor="text1"/>
          <w:sz w:val="28"/>
          <w:szCs w:val="28"/>
        </w:rPr>
        <w:t>10.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Информация о ходе рассмотрения </w:t>
      </w:r>
      <w:r w:rsidR="002F5CF7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о результатах предоставления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057858" w:rsidRPr="0005785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282F" w:rsidRPr="00057858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Едином портале, региональном портале, а также в </w:t>
      </w:r>
      <w:r w:rsidR="00254CE3">
        <w:rPr>
          <w:rFonts w:ascii="Times New Roman" w:hAnsi="Times New Roman"/>
          <w:sz w:val="28"/>
          <w:szCs w:val="28"/>
        </w:rPr>
        <w:t>Уполномоченном органе</w:t>
      </w:r>
      <w:r w:rsidR="00254CE3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 обращении заявителя лично, по телефону посредством электронной почты. </w:t>
      </w:r>
    </w:p>
    <w:p w:rsidR="00057858" w:rsidRDefault="0005785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8828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57ED7" w:rsidRDefault="0015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7ED7" w:rsidRDefault="0088282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282F">
        <w:rPr>
          <w:rFonts w:ascii="Times New Roman" w:hAnsi="Times New Roman"/>
          <w:sz w:val="28"/>
          <w:szCs w:val="28"/>
        </w:rPr>
        <w:t xml:space="preserve">3.1. </w:t>
      </w:r>
      <w:r w:rsidRPr="00057858">
        <w:rPr>
          <w:rFonts w:ascii="Times New Roman" w:hAnsi="Times New Roman"/>
          <w:sz w:val="28"/>
          <w:szCs w:val="28"/>
        </w:rPr>
        <w:t xml:space="preserve">Перечень вариантов предоставления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057858" w:rsidRPr="00057858">
        <w:rPr>
          <w:rFonts w:ascii="Times New Roman" w:hAnsi="Times New Roman"/>
          <w:b w:val="0"/>
          <w:sz w:val="28"/>
          <w:szCs w:val="28"/>
        </w:rPr>
        <w:t xml:space="preserve"> </w:t>
      </w:r>
      <w:r w:rsidRPr="00057858">
        <w:rPr>
          <w:rFonts w:ascii="Times New Roman" w:hAnsi="Times New Roman"/>
          <w:b w:val="0"/>
          <w:sz w:val="28"/>
          <w:szCs w:val="28"/>
        </w:rPr>
        <w:t>услуги</w:t>
      </w:r>
      <w:r w:rsidRPr="00057858">
        <w:rPr>
          <w:rFonts w:ascii="Times New Roman" w:hAnsi="Times New Roman"/>
          <w:sz w:val="28"/>
          <w:szCs w:val="28"/>
        </w:rPr>
        <w:t>, включающий в том числе варианты предоставления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057858">
        <w:rPr>
          <w:rFonts w:ascii="Times New Roman" w:hAnsi="Times New Roman"/>
          <w:sz w:val="28"/>
          <w:szCs w:val="28"/>
        </w:rPr>
        <w:t xml:space="preserve"> </w:t>
      </w:r>
      <w:r w:rsidRPr="00057858">
        <w:rPr>
          <w:rFonts w:ascii="Times New Roman" w:hAnsi="Times New Roman"/>
          <w:b w:val="0"/>
          <w:sz w:val="28"/>
          <w:szCs w:val="28"/>
        </w:rPr>
        <w:t>услуги</w:t>
      </w:r>
      <w:r w:rsidRPr="00057858">
        <w:rPr>
          <w:rFonts w:ascii="Times New Roman" w:hAnsi="Times New Roman"/>
          <w:sz w:val="28"/>
          <w:szCs w:val="28"/>
        </w:rPr>
        <w:t>, необходимый для исправления допущенных опечаток и ошибок в выданных в результате предоставления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057858">
        <w:rPr>
          <w:rFonts w:ascii="Times New Roman" w:hAnsi="Times New Roman"/>
          <w:sz w:val="28"/>
          <w:szCs w:val="28"/>
        </w:rPr>
        <w:t xml:space="preserve"> </w:t>
      </w:r>
      <w:r w:rsidRPr="00057858">
        <w:rPr>
          <w:rFonts w:ascii="Times New Roman" w:hAnsi="Times New Roman"/>
          <w:b w:val="0"/>
          <w:sz w:val="28"/>
          <w:szCs w:val="28"/>
        </w:rPr>
        <w:t>услуги</w:t>
      </w:r>
      <w:r w:rsidRPr="00057858">
        <w:rPr>
          <w:rFonts w:ascii="Times New Roman" w:hAnsi="Times New Roman"/>
          <w:sz w:val="28"/>
          <w:szCs w:val="28"/>
        </w:rPr>
        <w:t xml:space="preserve"> </w:t>
      </w:r>
      <w:r w:rsidRPr="00057858">
        <w:rPr>
          <w:rFonts w:ascii="Times New Roman" w:hAnsi="Times New Roman"/>
          <w:sz w:val="28"/>
          <w:szCs w:val="28"/>
        </w:rPr>
        <w:lastRenderedPageBreak/>
        <w:t xml:space="preserve">документах и созданных реестровых записях, </w:t>
      </w:r>
      <w:r w:rsidRPr="00057858">
        <w:rPr>
          <w:rFonts w:ascii="Times New Roman" w:hAnsi="Times New Roman" w:cs="Times New Roman"/>
          <w:sz w:val="28"/>
          <w:szCs w:val="28"/>
        </w:rPr>
        <w:t>для выдачи дубликата документа, выданного по результатам предоставления услуги, в том числе исчерпывающий перечень оснований для отказа в выдаче такого дубликата, а также порядок оставления запроса заявителя</w:t>
      </w:r>
      <w:r w:rsidRPr="0088282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057858" w:rsidRPr="00057858">
        <w:rPr>
          <w:rFonts w:ascii="Times New Roman" w:hAnsi="Times New Roman" w:cs="Times New Roman"/>
          <w:sz w:val="28"/>
          <w:szCs w:val="28"/>
        </w:rPr>
        <w:t xml:space="preserve"> </w:t>
      </w:r>
      <w:r w:rsidRPr="00057858">
        <w:rPr>
          <w:rFonts w:ascii="Times New Roman" w:hAnsi="Times New Roman" w:cs="Times New Roman"/>
          <w:sz w:val="28"/>
          <w:szCs w:val="28"/>
        </w:rPr>
        <w:t>услуги</w:t>
      </w:r>
      <w:r w:rsidRPr="0088282F">
        <w:rPr>
          <w:rFonts w:ascii="Times New Roman" w:hAnsi="Times New Roman" w:cs="Times New Roman"/>
          <w:sz w:val="28"/>
          <w:szCs w:val="28"/>
        </w:rPr>
        <w:t xml:space="preserve"> без рассмотрения (при необходимости).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3.1.</w:t>
      </w:r>
      <w:r w:rsidR="00106D4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106D4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услуги: </w:t>
      </w:r>
    </w:p>
    <w:p w:rsidR="00A71287" w:rsidRPr="00A71287" w:rsidRDefault="00106D4C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A71287"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 Вариант 1 – выдача разрешения на строительство.</w:t>
      </w:r>
    </w:p>
    <w:p w:rsidR="00A71287" w:rsidRPr="00A71287" w:rsidRDefault="00106D4C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A71287"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 Вариант 2 – выдача дубликата разрешения на строительство.</w:t>
      </w:r>
    </w:p>
    <w:p w:rsidR="00A71287" w:rsidRPr="00A71287" w:rsidRDefault="00B8518B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A71287" w:rsidRPr="00A71287">
        <w:rPr>
          <w:rFonts w:ascii="Times New Roman" w:hAnsi="Times New Roman"/>
          <w:color w:val="000000" w:themeColor="text1"/>
          <w:sz w:val="28"/>
          <w:szCs w:val="28"/>
        </w:rPr>
        <w:t>Вариант 3 – внесение изменений в</w:t>
      </w:r>
      <w:r w:rsidR="009D665B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строительство</w:t>
      </w:r>
      <w:r w:rsidR="00A71287" w:rsidRPr="00A712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287" w:rsidRPr="00A71287" w:rsidRDefault="00106D4C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A71287"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 Вариант 4 – исправление допущенных опечаток и ошибок в разрешении на строительство.</w:t>
      </w:r>
    </w:p>
    <w:p w:rsidR="00057858" w:rsidRDefault="00057858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1287" w:rsidRPr="005E4D94" w:rsidRDefault="0088282F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3.2. Описание административной процедуры профилирования заявителя.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Вариант предоставления услуги определяется в зависимости от результата предоставления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05785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предоставлением которой обратился заявитель или его представитель.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7ED7" w:rsidRDefault="008828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3.3. </w:t>
      </w:r>
      <w:r w:rsidRPr="000578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Подразделы, содержащие описание вариантов предоставления </w:t>
      </w:r>
      <w:r w:rsidR="00057858" w:rsidRPr="000578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057858">
        <w:rPr>
          <w:rFonts w:ascii="Times New Roman" w:hAnsi="Times New Roman"/>
          <w:b/>
          <w:color w:val="000000" w:themeColor="text1"/>
          <w:sz w:val="28"/>
          <w:szCs w:val="28"/>
        </w:rPr>
        <w:t>услуги.</w:t>
      </w:r>
    </w:p>
    <w:p w:rsidR="00853B2E" w:rsidRPr="008921A7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8282F" w:rsidP="00A67E66">
      <w:pPr>
        <w:widowControl w:val="0"/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3.4. Вариант 1.</w:t>
      </w:r>
    </w:p>
    <w:p w:rsidR="00853B2E" w:rsidRPr="00853B2E" w:rsidRDefault="00135AE7" w:rsidP="00A67E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3.4.1. </w:t>
      </w:r>
      <w:r w:rsidR="00853B2E"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 предоставления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853B2E"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указан в подпункте </w:t>
      </w:r>
      <w:r w:rsidR="00CA48C0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DE5B6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A48C0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53B2E"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="00B8518B">
        <w:rPr>
          <w:rFonts w:ascii="Times New Roman" w:hAnsi="Times New Roman"/>
          <w:color w:val="000000" w:themeColor="text1"/>
          <w:sz w:val="28"/>
          <w:szCs w:val="28"/>
        </w:rPr>
        <w:t>2.11.1</w:t>
      </w:r>
      <w:r w:rsidR="00853B2E"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57ED7" w:rsidRDefault="00770AFE" w:rsidP="00A67E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3.4.2. </w:t>
      </w:r>
      <w:r w:rsidR="00853B2E" w:rsidRPr="004937D2">
        <w:rPr>
          <w:rFonts w:ascii="Times New Roman" w:hAnsi="Times New Roman"/>
          <w:color w:val="000000" w:themeColor="text1"/>
          <w:sz w:val="28"/>
          <w:szCs w:val="28"/>
        </w:rPr>
        <w:t>Перечень и описание административных про</w:t>
      </w:r>
      <w:r w:rsidR="004937D2">
        <w:rPr>
          <w:rFonts w:ascii="Times New Roman" w:hAnsi="Times New Roman"/>
          <w:color w:val="000000" w:themeColor="text1"/>
          <w:sz w:val="28"/>
          <w:szCs w:val="28"/>
        </w:rPr>
        <w:t xml:space="preserve">цедур предоставления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53B2E" w:rsidRPr="004937D2" w:rsidRDefault="00395E99" w:rsidP="00A67E66">
      <w:pPr>
        <w:widowControl w:val="0"/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3.4.2.1.</w:t>
      </w:r>
      <w:r w:rsidR="00770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4937D2">
        <w:rPr>
          <w:rFonts w:ascii="Times New Roman" w:hAnsi="Times New Roman"/>
          <w:color w:val="000000" w:themeColor="text1"/>
          <w:sz w:val="28"/>
          <w:szCs w:val="28"/>
        </w:rPr>
        <w:t>Прием запроса и</w:t>
      </w:r>
      <w:r w:rsidR="00A67E66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 и (или) информации </w:t>
      </w:r>
      <w:r w:rsidR="00853B2E" w:rsidRPr="004937D2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необходимыхдля предоставления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услуги</w:t>
      </w:r>
    </w:p>
    <w:p w:rsidR="00853B2E" w:rsidRPr="00366B88" w:rsidRDefault="00395E9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24E0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</w:t>
      </w:r>
      <w:r w:rsidR="00B17ED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для начала административной процедуры является поступление в </w:t>
      </w:r>
      <w:r w:rsidR="0019214B">
        <w:rPr>
          <w:rFonts w:ascii="Times New Roman" w:hAnsi="Times New Roman"/>
          <w:sz w:val="28"/>
          <w:szCs w:val="28"/>
        </w:rPr>
        <w:t>Уполномоченный орган</w:t>
      </w:r>
      <w:r w:rsidR="0019214B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E21" w:rsidRPr="00CE6E21">
        <w:rPr>
          <w:rFonts w:ascii="Times New Roman" w:hAnsi="Times New Roman"/>
          <w:color w:val="000000" w:themeColor="text1"/>
          <w:sz w:val="28"/>
          <w:szCs w:val="28"/>
        </w:rPr>
        <w:t>заявления о выдаче разрешения на строительство</w:t>
      </w:r>
      <w:r w:rsidR="00CE6E21" w:rsidRPr="00CE6E21" w:rsidDel="00CE6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E21">
        <w:rPr>
          <w:rFonts w:ascii="Times New Roman" w:hAnsi="Times New Roman"/>
          <w:color w:val="000000" w:themeColor="text1"/>
          <w:sz w:val="28"/>
          <w:szCs w:val="28"/>
        </w:rPr>
        <w:t xml:space="preserve">(далее в настоящем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CE6E21">
        <w:rPr>
          <w:rFonts w:ascii="Times New Roman" w:hAnsi="Times New Roman"/>
          <w:color w:val="000000" w:themeColor="text1"/>
          <w:sz w:val="28"/>
          <w:szCs w:val="28"/>
        </w:rPr>
        <w:t>разделе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E21">
        <w:rPr>
          <w:rFonts w:ascii="Times New Roman" w:hAnsi="Times New Roman"/>
          <w:color w:val="000000" w:themeColor="text1"/>
          <w:sz w:val="28"/>
          <w:szCs w:val="28"/>
        </w:rPr>
        <w:t xml:space="preserve">– заявление)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74A54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</w:t>
      </w:r>
      <w:r w:rsidR="0018489C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4937D2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регламенту и документов, предусмотренных пунктом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2.61</w:t>
      </w:r>
      <w:r w:rsidR="0018489C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одним из способов, установленных пунктом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2.4.1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853B2E" w:rsidRPr="00366B88" w:rsidRDefault="00395E9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24E0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В целях установления личности физическое лицо представляет в </w:t>
      </w:r>
      <w:r w:rsidR="0019214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3708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документ, предусмотренный подпу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>нктом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«б», «в» пункта 2.6.1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«б», «в»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103F" w:rsidRPr="00366B8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6103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2.6.1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</w:t>
      </w:r>
      <w:r w:rsidR="005A131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 xml:space="preserve"> пункта 2.6.1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395E9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24E0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2E0CA9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, указаны в пункте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2.10.1</w:t>
      </w:r>
      <w:r w:rsidR="002E0CA9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395E9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33F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 получения услуги по экстерриториальному принципу отсутствует.</w:t>
      </w:r>
    </w:p>
    <w:p w:rsidR="00853B2E" w:rsidRPr="000A7F34" w:rsidRDefault="00395E9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33F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и документы, предусмотренные пункт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>2.6.1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53B2E" w:rsidRPr="000A7F34">
        <w:rPr>
          <w:rFonts w:ascii="Times New Roman" w:hAnsi="Times New Roman"/>
          <w:color w:val="000000" w:themeColor="text1"/>
          <w:sz w:val="28"/>
          <w:szCs w:val="28"/>
        </w:rPr>
        <w:t>, направленные одним из способов, установленных в подпункт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4213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 пункта 2.4.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C7BF3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0A7F34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принимаются должностным</w:t>
      </w:r>
      <w:r w:rsidR="0069546D" w:rsidRPr="000A7F34">
        <w:rPr>
          <w:rFonts w:ascii="Times New Roman" w:hAnsi="Times New Roman"/>
          <w:color w:val="000000" w:themeColor="text1"/>
          <w:sz w:val="28"/>
          <w:szCs w:val="28"/>
        </w:rPr>
        <w:t>и лицами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 xml:space="preserve"> структурного подразделения</w:t>
      </w:r>
      <w:r w:rsidR="0019214B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69546D" w:rsidRPr="000A7F34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="00853B2E"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0A7F34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 и документы, предусмотренные пункт</w:t>
      </w:r>
      <w:r w:rsidR="005F1D57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направленные 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</w:t>
      </w:r>
      <w:r w:rsidR="001B20FB" w:rsidRPr="000A7F34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15A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а», «г» пункта 2.4.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регистрируются в автоматическом режиме.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 и д</w:t>
      </w:r>
      <w:r w:rsidR="00F94519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окументы, предусмотренные пунктами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направленные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центр,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</w:t>
      </w:r>
      <w:r w:rsidR="006C5B6A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ого закона от </w:t>
      </w:r>
      <w:r w:rsidR="00B115A3">
        <w:rPr>
          <w:rFonts w:ascii="Times New Roman" w:hAnsi="Times New Roman"/>
          <w:color w:val="000000" w:themeColor="text1"/>
          <w:sz w:val="28"/>
          <w:szCs w:val="28"/>
        </w:rPr>
        <w:t>06.04.2011</w:t>
      </w:r>
      <w:r w:rsidR="006C5B6A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63-ФЗ </w:t>
      </w:r>
      <w:r w:rsidR="00B115A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B115A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395E9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33F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Для приема заявления в электронной форме с использованием 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диного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егионального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Для возможности подачи заявления через </w:t>
      </w:r>
      <w:r w:rsidR="001C79EC" w:rsidRPr="001C79EC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="001C79EC" w:rsidRPr="001C79EC">
        <w:rPr>
          <w:rFonts w:ascii="Times New Roman" w:hAnsi="Times New Roman"/>
          <w:color w:val="000000" w:themeColor="text1"/>
          <w:sz w:val="28"/>
          <w:szCs w:val="28"/>
        </w:rPr>
        <w:t xml:space="preserve">егиональный портал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должен быть зарегистрирован в </w:t>
      </w:r>
      <w:r w:rsidR="008933D8" w:rsidRPr="008933D8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395E9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Срок регистрации заявления, докуме</w:t>
      </w:r>
      <w:r w:rsidR="00A2519A" w:rsidRPr="00366B88">
        <w:rPr>
          <w:rFonts w:ascii="Times New Roman" w:hAnsi="Times New Roman"/>
          <w:color w:val="000000" w:themeColor="text1"/>
          <w:sz w:val="28"/>
          <w:szCs w:val="28"/>
        </w:rPr>
        <w:t>нто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в, предусмотренных пунктами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5C0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астоящего Административного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регламента, указан в пункте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 xml:space="preserve"> 2.7.1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395E9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регистрация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заявления и до</w:t>
      </w:r>
      <w:r w:rsidR="00B05AFF" w:rsidRPr="002452A0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05AFF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853B2E" w:rsidRPr="00366B88" w:rsidRDefault="00395E9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После регистрации заявление и д</w:t>
      </w:r>
      <w:r w:rsidR="00780C0D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окументы, предусмотренные пунктами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направляются в </w:t>
      </w:r>
      <w:r w:rsidR="0019214B">
        <w:rPr>
          <w:rFonts w:ascii="Times New Roman" w:hAnsi="Times New Roman"/>
          <w:sz w:val="28"/>
          <w:szCs w:val="28"/>
        </w:rPr>
        <w:t>Уполномоченный орган</w:t>
      </w:r>
      <w:r w:rsidR="0019214B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для назначения ответственного должностного лица за рассмотрение заявления и прилагаемых документов.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7001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3.4.2.2. </w:t>
      </w:r>
      <w:r w:rsidR="00853B2E" w:rsidRPr="00777215">
        <w:rPr>
          <w:rFonts w:ascii="Times New Roman" w:hAnsi="Times New Roman"/>
          <w:color w:val="000000" w:themeColor="text1"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70013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</w:t>
      </w:r>
      <w:r w:rsidR="00E5279A" w:rsidRPr="00366B88">
        <w:rPr>
          <w:rFonts w:ascii="Times New Roman" w:hAnsi="Times New Roman"/>
          <w:color w:val="000000" w:themeColor="text1"/>
          <w:sz w:val="28"/>
          <w:szCs w:val="28"/>
        </w:rPr>
        <w:t>документы, указанные в пункт</w:t>
      </w:r>
      <w:r w:rsidR="005F1D5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E5279A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0224A6" w:rsidRPr="0041535B" w:rsidRDefault="0070013F" w:rsidP="000224A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Должностное лицо </w:t>
      </w:r>
      <w:r w:rsidR="00D47C8D">
        <w:rPr>
          <w:rFonts w:ascii="Times New Roman" w:hAnsi="Times New Roman"/>
          <w:sz w:val="28"/>
          <w:szCs w:val="28"/>
        </w:rPr>
        <w:t>Уполномоченного органа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</w:t>
      </w:r>
      <w:r w:rsidR="00CD0F5A">
        <w:rPr>
          <w:rFonts w:ascii="Times New Roman" w:hAnsi="Times New Roman"/>
          <w:color w:val="000000" w:themeColor="text1"/>
          <w:sz w:val="28"/>
          <w:szCs w:val="28"/>
        </w:rPr>
        <w:t>СМЭВ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) запрос о представлении в </w:t>
      </w:r>
      <w:r w:rsidR="00D47C8D">
        <w:rPr>
          <w:rFonts w:ascii="Times New Roman" w:hAnsi="Times New Roman"/>
          <w:sz w:val="28"/>
          <w:szCs w:val="28"/>
        </w:rPr>
        <w:t>Уполномоченный орган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документов (их копий или сведений, содержащихс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>я в них), предусмотренных пунктами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853B2E" w:rsidRPr="00366B88" w:rsidRDefault="00F5737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0224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Запрос о представлении в </w:t>
      </w:r>
      <w:r w:rsidR="00D47C8D">
        <w:rPr>
          <w:rFonts w:ascii="Times New Roman" w:hAnsi="Times New Roman"/>
          <w:sz w:val="28"/>
          <w:szCs w:val="28"/>
        </w:rPr>
        <w:t>Уполномоченный орган</w:t>
      </w:r>
      <w:r w:rsidR="00D47C8D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документов (их копий или сведений, содержащихся в них) содержит: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="00F5737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услуги, для предоставления которой необходимо представление документа и (или) информации;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8921A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853B2E" w:rsidRPr="002452A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направления межведомственного запроса составляет один рабочий день </w:t>
      </w:r>
      <w:r w:rsidRPr="002452A0">
        <w:rPr>
          <w:rFonts w:ascii="Times New Roman" w:hAnsi="Times New Roman"/>
          <w:color w:val="000000" w:themeColor="text1"/>
          <w:sz w:val="28"/>
          <w:szCs w:val="28"/>
        </w:rPr>
        <w:t>со дня регистрация заявления и приложенных к заявлению документов.</w:t>
      </w:r>
    </w:p>
    <w:p w:rsidR="00853B2E" w:rsidRDefault="00F5737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По межведомственным запросам документы (их копии или сведения, содержащиеся в</w:t>
      </w:r>
      <w:r w:rsidR="00FB3F53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них), предусмотренные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D10" w:rsidRPr="002452A0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CA6D10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, под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пу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нктами 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«а» - «н», «п» - «р» пункта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2.6.3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предоставляют</w:t>
      </w:r>
      <w:r w:rsidR="00FB3F53" w:rsidRPr="002452A0">
        <w:rPr>
          <w:rFonts w:ascii="Times New Roman" w:hAnsi="Times New Roman"/>
          <w:color w:val="000000" w:themeColor="text1"/>
          <w:sz w:val="28"/>
          <w:szCs w:val="28"/>
        </w:rPr>
        <w:t>ся органами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организациями</w:t>
      </w:r>
      <w:r w:rsidR="00FB3F53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в распоряжении которых находятся эти документы в электронной форме, в срок не позднее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>трех рабочих</w:t>
      </w:r>
      <w:r w:rsidR="00AD1A1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 xml:space="preserve">о дня получения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соответствующего межведомственного запроса.</w:t>
      </w:r>
    </w:p>
    <w:p w:rsidR="00163184" w:rsidRPr="00366B88" w:rsidRDefault="001631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3184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«о» пункта 2.6.3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 w:rsidR="000224A6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, в распоряжении которого находится этот документ в электронной форме, в срок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 w:rsidR="007F6BD8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 капитального строительства, содержащего архитектурные решения.</w:t>
      </w:r>
    </w:p>
    <w:p w:rsidR="00853B2E" w:rsidRPr="00366B88" w:rsidRDefault="00F5737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Межведомственное информационное взаимодействие может осуществляется на бумажном носителе:</w:t>
      </w:r>
    </w:p>
    <w:p w:rsidR="00853B2E" w:rsidRPr="00366B88" w:rsidRDefault="00CA454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53B2E" w:rsidRPr="00366B88" w:rsidRDefault="00CA454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 при необходимости представления оригиналов документов на бумажном носителе при направлении межведомственного запроса.</w:t>
      </w:r>
    </w:p>
    <w:p w:rsid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</w:t>
      </w:r>
      <w:r w:rsidR="00573BA1" w:rsidRPr="00366B88">
        <w:rPr>
          <w:rFonts w:ascii="Times New Roman" w:hAnsi="Times New Roman"/>
          <w:color w:val="000000" w:themeColor="text1"/>
          <w:sz w:val="28"/>
          <w:szCs w:val="28"/>
        </w:rPr>
        <w:t>них)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9EC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предусмотренные 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>2.6.2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, подпунктами «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>а» - «н», «п» - «р» пункта 2.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6.3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предоставляют</w:t>
      </w:r>
      <w:r w:rsidR="00C05C07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органами и организациями,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7F6BD8" w:rsidRPr="00366B88" w:rsidRDefault="007F6BD8" w:rsidP="007F6B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D8">
        <w:rPr>
          <w:rFonts w:ascii="Times New Roman" w:hAnsi="Times New Roman"/>
          <w:color w:val="000000" w:themeColor="text1"/>
          <w:sz w:val="28"/>
          <w:szCs w:val="28"/>
        </w:rPr>
        <w:t>Если межведомственное взаимодействие осуществляется на бумажном носителе,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«о» пункта 2.6.3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органом, в распоряжении которого находится этот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 капитального строительства, содержащего архитектурные решения.</w:t>
      </w:r>
    </w:p>
    <w:p w:rsidR="00853B2E" w:rsidRPr="00366B88" w:rsidRDefault="00EA7670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Результатом административной процедуры является получение </w:t>
      </w:r>
      <w:r w:rsidR="00D47C8D">
        <w:rPr>
          <w:rFonts w:ascii="Times New Roman" w:hAnsi="Times New Roman"/>
          <w:sz w:val="28"/>
          <w:szCs w:val="28"/>
        </w:rPr>
        <w:t>Уполномоченным органом</w:t>
      </w:r>
      <w:r w:rsidR="00D47C8D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запрашиваемых документов (их копий или сведений, содержащихся в них).</w:t>
      </w:r>
    </w:p>
    <w:p w:rsidR="00157ED7" w:rsidRDefault="0011577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A4543">
        <w:rPr>
          <w:rFonts w:ascii="Times New Roman" w:hAnsi="Times New Roman"/>
          <w:color w:val="000000" w:themeColor="text1"/>
          <w:sz w:val="28"/>
          <w:szCs w:val="28"/>
        </w:rPr>
        <w:t xml:space="preserve">.4.2.3. </w:t>
      </w:r>
      <w:r w:rsidR="00853B2E" w:rsidRPr="00962D65">
        <w:rPr>
          <w:rFonts w:ascii="Times New Roman" w:hAnsi="Times New Roman"/>
          <w:color w:val="000000" w:themeColor="text1"/>
          <w:sz w:val="28"/>
          <w:szCs w:val="28"/>
        </w:rPr>
        <w:t>Принятие решения о предоставлении (об отказе</w:t>
      </w:r>
      <w:r w:rsidR="00962D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962D65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предоставлении) </w:t>
      </w:r>
      <w:r w:rsidR="003E358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962D65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A45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CA4543" w:rsidP="00B17ED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регистрация</w:t>
      </w:r>
      <w:r w:rsidR="00AF4E49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 w:rsidRPr="00B17EDE">
        <w:rPr>
          <w:rFonts w:ascii="Times New Roman" w:hAnsi="Times New Roman"/>
          <w:color w:val="000000" w:themeColor="text1"/>
          <w:sz w:val="28"/>
          <w:szCs w:val="28"/>
        </w:rPr>
        <w:t>заявления и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пункт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CA454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рассмотрения заявления и до</w:t>
      </w:r>
      <w:r w:rsidR="006D467B" w:rsidRPr="006D467B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осуществляется проверка наличия и правильности оформления </w:t>
      </w:r>
      <w:r w:rsidR="009D40E2" w:rsidRPr="009D40E2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7F83" w:rsidRPr="00366B88" w:rsidRDefault="003E358B" w:rsidP="00C17F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C17F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7F83" w:rsidRPr="00C17F83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D47C8D">
        <w:rPr>
          <w:rFonts w:ascii="Times New Roman" w:hAnsi="Times New Roman"/>
          <w:sz w:val="28"/>
          <w:szCs w:val="28"/>
        </w:rPr>
        <w:t>Уполномоченного органа</w:t>
      </w:r>
      <w:r w:rsidR="00D47C8D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7F83" w:rsidRPr="00C17F83">
        <w:rPr>
          <w:rFonts w:ascii="Times New Roman" w:hAnsi="Times New Roman"/>
          <w:color w:val="000000" w:themeColor="text1"/>
          <w:sz w:val="28"/>
          <w:szCs w:val="28"/>
        </w:rPr>
        <w:t>провод</w:t>
      </w:r>
      <w:r w:rsidR="00C17F8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17F83" w:rsidRPr="00C17F83">
        <w:rPr>
          <w:rFonts w:ascii="Times New Roman" w:hAnsi="Times New Roman"/>
          <w:color w:val="000000" w:themeColor="text1"/>
          <w:sz w:val="28"/>
          <w:szCs w:val="28"/>
        </w:rPr>
        <w:t xml:space="preserve">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</w:t>
      </w:r>
      <w:r w:rsidR="00C17F83" w:rsidRPr="00C17F83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r w:rsidR="00C17F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Default="003E358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Неполучение (несвоевременное получение) до</w:t>
      </w:r>
      <w:r w:rsidR="000169E5" w:rsidRPr="000169E5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пунктами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970F9B">
        <w:rPr>
          <w:rFonts w:ascii="Times New Roman" w:hAnsi="Times New Roman"/>
          <w:color w:val="000000" w:themeColor="text1"/>
          <w:sz w:val="28"/>
          <w:szCs w:val="28"/>
        </w:rPr>
        <w:t xml:space="preserve"> по межведомственному электронному взаимодействию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, не может являться основанием для отказа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853B2E" w:rsidRDefault="003E358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принятия решения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 являются: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документов, предусмотренных подпунктами </w:t>
      </w:r>
      <w:r w:rsidR="006D7D4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г», «д» пункта </w:t>
      </w:r>
      <w:r w:rsidR="00057858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2.6.1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пунктом </w:t>
      </w:r>
      <w:r w:rsidR="00057858">
        <w:rPr>
          <w:rFonts w:ascii="Times New Roman" w:hAnsi="Times New Roman"/>
          <w:bCs/>
          <w:color w:val="000000" w:themeColor="text1"/>
          <w:sz w:val="28"/>
          <w:szCs w:val="28"/>
        </w:rPr>
        <w:t>2.6.3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в)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г)соответствие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="00C14C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отсутствие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заключени</w:t>
      </w:r>
      <w:r w:rsidR="00C14CA9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органа исполнительной власти субъекта Российской Федерации, уполномоченного в области охраны объ</w:t>
      </w:r>
      <w:r w:rsidR="008316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ектов культурного наследия, о </w:t>
      </w:r>
      <w:r w:rsidR="00C14CA9">
        <w:rPr>
          <w:rFonts w:ascii="Times New Roman" w:hAnsi="Times New Roman"/>
          <w:bCs/>
          <w:color w:val="000000" w:themeColor="text1"/>
          <w:sz w:val="28"/>
          <w:szCs w:val="28"/>
        </w:rPr>
        <w:t>не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территории исторического поселения федерального или регионального значения;</w:t>
      </w:r>
    </w:p>
    <w:p w:rsidR="003B02E4" w:rsidRPr="00366B88" w:rsidRDefault="003B02E4" w:rsidP="008316A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ж) </w:t>
      </w:r>
      <w:r w:rsidR="008316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</w:t>
      </w:r>
      <w:r w:rsidR="006D7D4A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="006D7D4A"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853B2E" w:rsidRDefault="00EA7670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F0D5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принятия решения об отказе в предоставлении услуги: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отсутствие документов, предусмотренных подпунктами </w:t>
      </w:r>
      <w:r w:rsidR="006D7D4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6D7D4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6D7D4A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6D7D4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</w:t>
      </w:r>
      <w:r w:rsidR="00057858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2.6.1, пунктом 2.</w:t>
      </w:r>
      <w:r w:rsidR="00057858">
        <w:rPr>
          <w:rFonts w:ascii="Times New Roman" w:hAnsi="Times New Roman"/>
          <w:bCs/>
          <w:color w:val="000000" w:themeColor="text1"/>
          <w:sz w:val="28"/>
          <w:szCs w:val="28"/>
        </w:rPr>
        <w:t>6.3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D5040" w:rsidRPr="00CD5040" w:rsidRDefault="00874A54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г) </w:t>
      </w:r>
      <w:r w:rsidR="00CD5040"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="00521A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заключени</w:t>
      </w:r>
      <w:r w:rsidR="00521AAE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CD5040" w:rsidRPr="00366B88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</w:t>
      </w:r>
      <w:r w:rsidR="006D7D4A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="006D7D4A"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853B2E" w:rsidRPr="00366B88" w:rsidRDefault="009F0D5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проверки докуме</w:t>
      </w:r>
      <w:r w:rsidR="002E665D" w:rsidRPr="002E665D">
        <w:rPr>
          <w:rFonts w:ascii="Times New Roman" w:hAnsi="Times New Roman"/>
          <w:color w:val="000000" w:themeColor="text1"/>
          <w:sz w:val="28"/>
          <w:szCs w:val="28"/>
        </w:rPr>
        <w:t xml:space="preserve">нтов, предусмотренных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ункта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должностное лицо </w:t>
      </w:r>
      <w:r w:rsidR="00521AAE" w:rsidRPr="00521AAE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структурного подразделения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подготавливает проект соответствующего решения.</w:t>
      </w:r>
    </w:p>
    <w:p w:rsidR="00853B2E" w:rsidRPr="00366B88" w:rsidRDefault="009F0D5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 является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разрешения на </w:t>
      </w:r>
      <w:r w:rsidR="002E665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(далее в настоящем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разделе – решение о предоставлении </w:t>
      </w:r>
      <w:r w:rsidR="00BD634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услуги)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выдаче разрешения на строительство (далее в настоящем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разделе – решение об отказе в предоставлении </w:t>
      </w:r>
      <w:r w:rsidR="00BD634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услуги)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BD634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D47C8D">
        <w:rPr>
          <w:rFonts w:ascii="Times New Roman" w:hAnsi="Times New Roman"/>
          <w:color w:val="000000" w:themeColor="text1"/>
          <w:sz w:val="28"/>
          <w:szCs w:val="28"/>
        </w:rPr>
        <w:t>принимается должностным лицом, У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полномоченн</w:t>
      </w:r>
      <w:r w:rsidR="00735325">
        <w:rPr>
          <w:rFonts w:ascii="Times New Roman" w:hAnsi="Times New Roman"/>
          <w:color w:val="000000" w:themeColor="text1"/>
          <w:sz w:val="28"/>
          <w:szCs w:val="28"/>
        </w:rPr>
        <w:t>ого органа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 принятие соответствующего решения.</w:t>
      </w:r>
    </w:p>
    <w:p w:rsidR="00853B2E" w:rsidRPr="00366B88" w:rsidRDefault="00BD634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Решение, принимаемое должностным лицом, уполномоченным на принятие решений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или об отказе в предоставлении услуги, подписывается им, в том числе с использованием усиленной квалифицированной электронной подписи.</w:t>
      </w:r>
    </w:p>
    <w:p w:rsidR="00853B2E" w:rsidRPr="00366B88" w:rsidRDefault="00BD634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Срок принятия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 даты получения </w:t>
      </w:r>
      <w:r w:rsidR="007979A2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всех сведений, необходимых для принятия решения о предоставлении (об отказе в предоставлении) услуги, и не может превышать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E116D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853B2E" w:rsidRPr="00366B88" w:rsidRDefault="00BD634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и до</w:t>
      </w:r>
      <w:r w:rsidR="007979A2" w:rsidRPr="007979A2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пунктами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E116D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366B88" w:rsidRDefault="00BD634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E116D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и до</w:t>
      </w:r>
      <w:r w:rsidR="00442EF9" w:rsidRPr="00442EF9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пунктами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</w:t>
      </w:r>
      <w:r w:rsidR="00727FCC" w:rsidRPr="00727FCC">
        <w:rPr>
          <w:rFonts w:ascii="Times New Roman" w:hAnsi="Times New Roman"/>
          <w:color w:val="000000" w:themeColor="text1"/>
          <w:sz w:val="28"/>
          <w:szCs w:val="28"/>
        </w:rPr>
        <w:t xml:space="preserve">ого регламента, посредством </w:t>
      </w:r>
      <w:r w:rsidR="00727FCC">
        <w:rPr>
          <w:rFonts w:ascii="Times New Roman" w:hAnsi="Times New Roman"/>
          <w:color w:val="000000" w:themeColor="text1"/>
          <w:sz w:val="28"/>
          <w:szCs w:val="28"/>
        </w:rPr>
        <w:t>Единого портала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27FCC">
        <w:rPr>
          <w:rFonts w:ascii="Times New Roman" w:hAnsi="Times New Roman"/>
          <w:color w:val="000000" w:themeColor="text1"/>
          <w:sz w:val="28"/>
          <w:szCs w:val="28"/>
        </w:rPr>
        <w:t>егионального портала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521AAE" w:rsidRPr="006222DF">
        <w:rPr>
          <w:rFonts w:ascii="Times New Roman" w:hAnsi="Times New Roman"/>
          <w:color w:val="000000" w:themeColor="text1"/>
          <w:sz w:val="28"/>
          <w:szCs w:val="28"/>
        </w:rPr>
        <w:t>Един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>портал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6D7D4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6D7D4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366B88" w:rsidRDefault="00E116D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и до</w:t>
      </w:r>
      <w:r w:rsidR="007979A2"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7979A2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в многофункциональный 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центр.</w:t>
      </w:r>
    </w:p>
    <w:p w:rsidR="00853B2E" w:rsidRPr="00853B2E" w:rsidRDefault="00E116D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Срок выдачи (направления)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2.8.1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57ED7" w:rsidRDefault="0011577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7A21">
        <w:rPr>
          <w:rFonts w:ascii="Times New Roman" w:hAnsi="Times New Roman"/>
          <w:color w:val="000000" w:themeColor="text1"/>
          <w:sz w:val="28"/>
          <w:szCs w:val="28"/>
        </w:rPr>
        <w:t xml:space="preserve">.4.2.4. </w:t>
      </w:r>
      <w:r w:rsidR="00853B2E" w:rsidRPr="006D7D4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E07A2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E07A21" w:rsidRPr="006D7D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6D7D4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E07A2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E07A2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выполнения административной процедуры является подписание уполномоченным должностным лицом разрешения на </w:t>
      </w:r>
      <w:r w:rsidR="00441912">
        <w:rPr>
          <w:rFonts w:ascii="Times New Roman" w:hAnsi="Times New Roman"/>
          <w:color w:val="000000" w:themeColor="text1"/>
          <w:sz w:val="28"/>
          <w:szCs w:val="28"/>
        </w:rPr>
        <w:t>строительство.</w:t>
      </w:r>
    </w:p>
    <w:p w:rsidR="00853B2E" w:rsidRPr="00366B88" w:rsidRDefault="00E07A2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по его выбору вправе получить результат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853B2E" w:rsidRPr="00366B88" w:rsidRDefault="00E07A2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 на бумажном носителе;</w:t>
      </w:r>
    </w:p>
    <w:p w:rsidR="00853B2E" w:rsidRPr="00366B88" w:rsidRDefault="00E07A2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 в форме электронного документа, подписанного с использованием усиленной квалифицированной электронной подписи</w:t>
      </w:r>
      <w:r w:rsidR="005B40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</w:t>
      </w:r>
      <w:r w:rsidR="005B4094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ом, </w:t>
      </w:r>
      <w:r w:rsidR="000724F6" w:rsidRPr="000724F6">
        <w:rPr>
          <w:rFonts w:ascii="Times New Roman" w:hAnsi="Times New Roman"/>
          <w:color w:val="000000" w:themeColor="text1"/>
          <w:sz w:val="28"/>
          <w:szCs w:val="28"/>
        </w:rPr>
        <w:t>уполномоченным на принятие соответствующего решения</w:t>
      </w:r>
      <w:r w:rsidR="000724F6" w:rsidRPr="000724F6" w:rsidDel="000724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>приказом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4094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8C464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лицом, ответственным за выполнение административной процедуры, является 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D47C8D">
        <w:rPr>
          <w:rFonts w:ascii="Times New Roman" w:hAnsi="Times New Roman"/>
          <w:sz w:val="28"/>
          <w:szCs w:val="28"/>
        </w:rPr>
        <w:t>Уполномоченного органа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8C464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и документов, предусмотренных пункт</w:t>
      </w:r>
      <w:r w:rsidR="00E56454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64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на </w:t>
      </w:r>
      <w:r w:rsidR="00E977F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366B88" w:rsidRDefault="008C464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и до</w:t>
      </w:r>
      <w:r w:rsidR="006B135C" w:rsidRPr="006B135C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B135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посредством 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диного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егионального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130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заявителю разрешения на </w:t>
      </w:r>
      <w:r w:rsidR="006C7612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осуществляется в личный кабинет заявителя на Е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>дин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316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E813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E813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366B88" w:rsidRDefault="008C464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и документов, предусмотренных пункт</w:t>
      </w:r>
      <w:r w:rsidR="006B135C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2.6.1,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2.6.2-2.6.3</w:t>
      </w:r>
      <w:r w:rsidR="0005785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13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через многофункциональный центр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</w:t>
      </w:r>
      <w:r w:rsidR="00FB0C8C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366B88" w:rsidRDefault="008C464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Срок предоставления заявителю результата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подписания разрешения на </w:t>
      </w:r>
      <w:r w:rsidR="00C1492B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 составляет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</w:t>
      </w:r>
      <w:r w:rsidR="000F0A72" w:rsidRPr="000F0A72">
        <w:rPr>
          <w:rFonts w:ascii="Times New Roman" w:hAnsi="Times New Roman"/>
          <w:color w:val="000000" w:themeColor="text1"/>
          <w:sz w:val="28"/>
          <w:szCs w:val="28"/>
        </w:rPr>
        <w:t xml:space="preserve">т срок, установленный в пункте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2.8.1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57ED7" w:rsidRDefault="0011577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92704">
        <w:rPr>
          <w:rFonts w:ascii="Times New Roman" w:hAnsi="Times New Roman"/>
          <w:color w:val="000000" w:themeColor="text1"/>
          <w:sz w:val="28"/>
          <w:szCs w:val="28"/>
        </w:rPr>
        <w:t xml:space="preserve">.4.2.5. </w:t>
      </w:r>
      <w:r w:rsidR="00853B2E" w:rsidRPr="0019145B">
        <w:rPr>
          <w:rFonts w:ascii="Times New Roman" w:hAnsi="Times New Roman"/>
          <w:color w:val="000000" w:themeColor="text1"/>
          <w:sz w:val="28"/>
          <w:szCs w:val="28"/>
        </w:rPr>
        <w:t>Получение дополнительных сведений от заявителя</w:t>
      </w:r>
      <w:r w:rsidR="009927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Получение дополнительных сведений от заявителя не предусмотрено.</w:t>
      </w:r>
    </w:p>
    <w:p w:rsidR="00157ED7" w:rsidRDefault="0011577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992704">
        <w:rPr>
          <w:rFonts w:ascii="Times New Roman" w:hAnsi="Times New Roman"/>
          <w:color w:val="000000" w:themeColor="text1"/>
          <w:sz w:val="28"/>
          <w:szCs w:val="28"/>
        </w:rPr>
        <w:t xml:space="preserve">.4.2.6. </w:t>
      </w:r>
      <w:r w:rsidR="00853B2E" w:rsidRPr="0019145B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 w:rsidR="00992704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992704" w:rsidRPr="001914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19145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9927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указан в 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>пункте 2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.8.1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57ED7" w:rsidRDefault="0011577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6060D">
        <w:rPr>
          <w:rFonts w:ascii="Times New Roman" w:hAnsi="Times New Roman"/>
          <w:color w:val="000000" w:themeColor="text1"/>
          <w:sz w:val="28"/>
          <w:szCs w:val="28"/>
        </w:rPr>
        <w:t xml:space="preserve">.4.2.7. </w:t>
      </w:r>
      <w:r w:rsidR="000171D4" w:rsidRPr="0019145B">
        <w:rPr>
          <w:rFonts w:ascii="Times New Roman" w:hAnsi="Times New Roman"/>
          <w:color w:val="000000" w:themeColor="text1"/>
          <w:sz w:val="28"/>
          <w:szCs w:val="28"/>
        </w:rPr>
        <w:t xml:space="preserve">Порядок оставления запроса заявителя о предоставлении </w:t>
      </w:r>
      <w:r w:rsidR="00B6060D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6060D" w:rsidRPr="001914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71D4" w:rsidRPr="0019145B">
        <w:rPr>
          <w:rFonts w:ascii="Times New Roman" w:hAnsi="Times New Roman"/>
          <w:color w:val="000000" w:themeColor="text1"/>
          <w:sz w:val="28"/>
          <w:szCs w:val="28"/>
        </w:rPr>
        <w:t>услуги без рассмотрения (при необходимости)</w:t>
      </w:r>
      <w:r w:rsidR="00B6060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71D4" w:rsidRPr="000171D4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Порядок оставления </w:t>
      </w:r>
      <w:r w:rsidR="00177860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без рассмотрения (при необходимости) указан в пункте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2.13.7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0171D4" w:rsidRDefault="000171D4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8828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3.5. Вариант 2.</w:t>
      </w:r>
    </w:p>
    <w:p w:rsidR="00853B2E" w:rsidRPr="00366B88" w:rsidRDefault="008A445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3.5.1.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</w:t>
      </w:r>
      <w:r w:rsidR="00F5400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F5400E">
        <w:rPr>
          <w:rFonts w:ascii="Times New Roman" w:hAnsi="Times New Roman"/>
          <w:color w:val="000000" w:themeColor="text1"/>
          <w:sz w:val="28"/>
          <w:szCs w:val="28"/>
        </w:rPr>
        <w:t xml:space="preserve">является дубликат документа, указанного </w:t>
      </w:r>
      <w:r w:rsidR="00A235B9" w:rsidRPr="00A235B9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 xml:space="preserve"> пункта 2.11.1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57ED7" w:rsidRDefault="008A445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3.5.2. </w:t>
      </w:r>
      <w:r w:rsidR="00853B2E" w:rsidRPr="0019145B">
        <w:rPr>
          <w:rFonts w:ascii="Times New Roman" w:hAnsi="Times New Roman"/>
          <w:color w:val="000000" w:themeColor="text1"/>
          <w:sz w:val="28"/>
          <w:szCs w:val="28"/>
        </w:rPr>
        <w:t>Перечень и описание административных процедур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19145B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1914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914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19145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A67E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19145B" w:rsidRDefault="008A445E" w:rsidP="00A67E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3.5.2.1. </w:t>
      </w:r>
      <w:r w:rsidR="00853B2E" w:rsidRPr="0019145B">
        <w:rPr>
          <w:rFonts w:ascii="Times New Roman" w:hAnsi="Times New Roman"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19145B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914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19145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A67E6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53B2E" w:rsidRDefault="0019233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D47C8D">
        <w:rPr>
          <w:rFonts w:ascii="Times New Roman" w:hAnsi="Times New Roman"/>
          <w:sz w:val="28"/>
          <w:szCs w:val="28"/>
        </w:rPr>
        <w:t>Уполномоченный орган</w:t>
      </w:r>
      <w:r w:rsidR="00D47C8D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 xml:space="preserve">о выдаче дубликата (далее в настоящем подразделе – заявление) 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</w:t>
      </w:r>
      <w:r w:rsidR="0037280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одним из сп</w:t>
      </w:r>
      <w:r w:rsidR="002620F0" w:rsidRPr="002620F0">
        <w:rPr>
          <w:rFonts w:ascii="Times New Roman" w:hAnsi="Times New Roman"/>
          <w:color w:val="000000" w:themeColor="text1"/>
          <w:sz w:val="28"/>
          <w:szCs w:val="28"/>
        </w:rPr>
        <w:t xml:space="preserve">особов, установленных пунктом </w:t>
      </w:r>
      <w:r w:rsidR="002620F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323C1" w:rsidRPr="00366B88" w:rsidRDefault="0019233F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В целях установления личности физическое лицо представляет в </w:t>
      </w:r>
      <w:r w:rsidR="00D47C8D">
        <w:rPr>
          <w:rFonts w:ascii="Times New Roman" w:hAnsi="Times New Roman"/>
          <w:sz w:val="28"/>
          <w:szCs w:val="28"/>
        </w:rPr>
        <w:t>Уполномоченный орган</w:t>
      </w:r>
      <w:r w:rsidR="00D47C8D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>документ, предусмотренный подпункт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 xml:space="preserve"> пункта 2.6.1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D47C8D">
        <w:rPr>
          <w:rFonts w:ascii="Times New Roman" w:hAnsi="Times New Roman"/>
          <w:sz w:val="28"/>
          <w:szCs w:val="28"/>
        </w:rPr>
        <w:t>Уполномоченный орган</w:t>
      </w:r>
      <w:r w:rsidR="00D47C8D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предусмотренные 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«б», «в» пункта 2.6.1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«б», «в» пункта 2.6.1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323C1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</w:t>
      </w:r>
      <w:r w:rsidR="00D47C8D">
        <w:rPr>
          <w:rFonts w:ascii="Times New Roman" w:hAnsi="Times New Roman"/>
          <w:color w:val="000000" w:themeColor="text1"/>
          <w:sz w:val="28"/>
          <w:szCs w:val="28"/>
        </w:rPr>
        <w:t>ского лица без доверенности, в У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представляется документ, предусмотренный подпунктом 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 xml:space="preserve"> пункта 2.6.1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323C1" w:rsidRPr="00366B88" w:rsidRDefault="0019233F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услуги,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366B88" w:rsidRDefault="0019233F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 получения услуги по экстерриториальному принципу отсутствует.</w:t>
      </w:r>
    </w:p>
    <w:p w:rsidR="000323C1" w:rsidRPr="000A7F34" w:rsidRDefault="0019233F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0323C1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Заявление, направленн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23C1" w:rsidRPr="000A7F34">
        <w:rPr>
          <w:rFonts w:ascii="Times New Roman" w:hAnsi="Times New Roman"/>
          <w:color w:val="000000" w:themeColor="text1"/>
          <w:sz w:val="28"/>
          <w:szCs w:val="28"/>
        </w:rPr>
        <w:t>е одним из способов, установленных в подпункт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23C1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4F63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8282F" w:rsidRPr="0005785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057858" w:rsidRPr="00057858">
        <w:rPr>
          <w:rFonts w:ascii="Times New Roman" w:hAnsi="Times New Roman"/>
          <w:color w:val="000000" w:themeColor="text1"/>
          <w:sz w:val="28"/>
          <w:szCs w:val="28"/>
        </w:rPr>
        <w:t xml:space="preserve"> пункта 2.4.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323C1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принима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23C1" w:rsidRPr="000A7F34">
        <w:rPr>
          <w:rFonts w:ascii="Times New Roman" w:hAnsi="Times New Roman"/>
          <w:color w:val="000000" w:themeColor="text1"/>
          <w:sz w:val="28"/>
          <w:szCs w:val="28"/>
        </w:rPr>
        <w:t>тся должностными лицами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 xml:space="preserve"> структурного подразделения</w:t>
      </w:r>
      <w:r w:rsidR="000323C1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3C1" w:rsidRPr="000A7F34">
        <w:rPr>
          <w:rFonts w:ascii="Times New Roman" w:hAnsi="Times New Roman"/>
          <w:color w:val="000000" w:themeColor="text1"/>
          <w:sz w:val="28"/>
          <w:szCs w:val="28"/>
        </w:rPr>
        <w:lastRenderedPageBreak/>
        <w:t>уполномоченного органа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="000323C1"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0A7F34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Заявление,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подпунктах </w:t>
      </w:r>
      <w:r w:rsidR="00F04F63" w:rsidRPr="0005785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8282F" w:rsidRPr="00057858">
        <w:rPr>
          <w:rFonts w:ascii="Times New Roman" w:hAnsi="Times New Roman"/>
          <w:color w:val="000000" w:themeColor="text1"/>
          <w:sz w:val="28"/>
          <w:szCs w:val="28"/>
        </w:rPr>
        <w:t>а», «г» пункта 2.4.</w:t>
      </w:r>
      <w:r w:rsidR="0005785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Заявление,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центр,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быть получен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</w:t>
      </w:r>
      <w:r w:rsidR="00F04F63">
        <w:rPr>
          <w:rFonts w:ascii="Times New Roman" w:hAnsi="Times New Roman"/>
          <w:color w:val="000000" w:themeColor="text1"/>
          <w:sz w:val="28"/>
          <w:szCs w:val="28"/>
        </w:rPr>
        <w:t>06.04.2011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№ 63-ФЗ </w:t>
      </w:r>
      <w:r w:rsidR="00F04F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F04F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366B88" w:rsidRDefault="001E0564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Для приема заявления в электронной форме с использованием </w:t>
      </w:r>
      <w:r w:rsidR="000323C1" w:rsidRPr="000F451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диного</w:t>
      </w:r>
      <w:r w:rsidR="000323C1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а, регионального</w:t>
      </w:r>
      <w:r w:rsidR="000323C1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23C1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Для возможности подачи заявления через </w:t>
      </w:r>
      <w:r w:rsidRPr="001C79EC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Pr="001C79EC">
        <w:rPr>
          <w:rFonts w:ascii="Times New Roman" w:hAnsi="Times New Roman"/>
          <w:color w:val="000000" w:themeColor="text1"/>
          <w:sz w:val="28"/>
          <w:szCs w:val="28"/>
        </w:rPr>
        <w:t xml:space="preserve">егиональный портал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должен быть зарегистрирован в </w:t>
      </w:r>
      <w:r w:rsidRPr="008933D8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366B88" w:rsidRDefault="001E0564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Срок регистрации заявления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 xml:space="preserve"> указан в пункте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2.7.1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323C1" w:rsidRPr="00366B88" w:rsidRDefault="001F65DB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3C1" w:rsidRPr="002452A0">
        <w:rPr>
          <w:rFonts w:ascii="Times New Roman" w:hAnsi="Times New Roman"/>
          <w:color w:val="000000" w:themeColor="text1"/>
          <w:sz w:val="28"/>
          <w:szCs w:val="28"/>
        </w:rPr>
        <w:t>Результатом административной процедуры является регистрация заявления.</w:t>
      </w:r>
    </w:p>
    <w:p w:rsidR="000323C1" w:rsidRPr="00366B88" w:rsidRDefault="001F65DB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После регистрации заявление направля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тся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3C1" w:rsidRPr="00366B88">
        <w:rPr>
          <w:rFonts w:ascii="Times New Roman" w:hAnsi="Times New Roman"/>
          <w:color w:val="000000" w:themeColor="text1"/>
          <w:sz w:val="28"/>
          <w:szCs w:val="28"/>
        </w:rPr>
        <w:t>для назначения ответственного должностного лица за рассмотрение заявления.</w:t>
      </w:r>
    </w:p>
    <w:p w:rsidR="00157ED7" w:rsidRDefault="001E056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3.5.2.2. </w:t>
      </w:r>
      <w:r w:rsidR="00853B2E" w:rsidRPr="00883D76">
        <w:rPr>
          <w:rFonts w:ascii="Times New Roman" w:hAnsi="Times New Roman"/>
          <w:color w:val="000000" w:themeColor="text1"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Направление межведомственных информационных запросов не осуществляется.</w:t>
      </w:r>
    </w:p>
    <w:p w:rsidR="00157ED7" w:rsidRDefault="001E056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3.5.2.3. </w:t>
      </w:r>
      <w:r w:rsidR="00853B2E" w:rsidRPr="00883D76">
        <w:rPr>
          <w:rFonts w:ascii="Times New Roman" w:hAnsi="Times New Roman"/>
          <w:color w:val="000000" w:themeColor="text1"/>
          <w:sz w:val="28"/>
          <w:szCs w:val="28"/>
        </w:rPr>
        <w:t>Принятие решения о предоставлении (об отказе</w:t>
      </w:r>
    </w:p>
    <w:p w:rsidR="00157ED7" w:rsidRDefault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3D76">
        <w:rPr>
          <w:rFonts w:ascii="Times New Roman" w:hAnsi="Times New Roman"/>
          <w:color w:val="000000" w:themeColor="text1"/>
          <w:sz w:val="28"/>
          <w:szCs w:val="28"/>
        </w:rPr>
        <w:t>в предоставлении)</w:t>
      </w:r>
      <w:r w:rsidR="007362A1" w:rsidRPr="00883D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0564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1E0564" w:rsidRPr="00883D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3D76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1E05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D13BC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регистрация заявления.</w:t>
      </w:r>
    </w:p>
    <w:p w:rsidR="00853B2E" w:rsidRPr="00366B88" w:rsidRDefault="00D13BC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Критерием принятия решения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="009D3052" w:rsidRPr="009D3052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заявителя кругу лиц, указанных в пункте 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2.2.1</w:t>
      </w:r>
      <w:r w:rsidR="009D3052" w:rsidRPr="009D305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D13BC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проверки заявления должностное лицо </w:t>
      </w:r>
      <w:r w:rsidR="00251123">
        <w:rPr>
          <w:rFonts w:ascii="Times New Roman" w:hAnsi="Times New Roman"/>
          <w:sz w:val="28"/>
          <w:szCs w:val="28"/>
        </w:rPr>
        <w:t>Уполномоченного органа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подготавливает проект соответствующего решения.</w:t>
      </w:r>
    </w:p>
    <w:p w:rsidR="00853B2E" w:rsidRPr="00366B88" w:rsidRDefault="00D13BC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подписание дубликата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настоящем подразделе – решение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услуги)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в выдаче дубликата (далее в настоящем подразделе – решение об отказе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D13BC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Решение о предоставлении</w:t>
      </w:r>
      <w:r w:rsidRPr="00D13B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принимается</w:t>
      </w:r>
      <w:r w:rsidR="00B61C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1123">
        <w:rPr>
          <w:rFonts w:ascii="Times New Roman" w:hAnsi="Times New Roman"/>
          <w:sz w:val="28"/>
          <w:szCs w:val="28"/>
        </w:rPr>
        <w:t>Уполномоченным органом.</w:t>
      </w:r>
    </w:p>
    <w:p w:rsidR="009D3052" w:rsidRPr="00366B88" w:rsidRDefault="00D13BC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Решение, принимаемое должностным лицом, уполномоченным на принятие решений о предоставлении </w:t>
      </w:r>
      <w:r w:rsidR="003F564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3F564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3F5640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услуги, подписывается им, в том числе с использованием усиленной квалифицированной электронной подписи.</w:t>
      </w:r>
    </w:p>
    <w:p w:rsidR="00F2008E" w:rsidRPr="00366B88" w:rsidRDefault="003F5640" w:rsidP="009D305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Критерием для отказа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F20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08E" w:rsidRPr="00F200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несоответствие заявителя кругу лиц, указанных в пункте </w:t>
      </w:r>
      <w:r w:rsidR="0088282F" w:rsidRPr="00B837A2">
        <w:rPr>
          <w:rFonts w:ascii="Times New Roman" w:hAnsi="Times New Roman"/>
          <w:bCs/>
          <w:color w:val="000000" w:themeColor="text1"/>
          <w:sz w:val="28"/>
          <w:szCs w:val="28"/>
        </w:rPr>
        <w:t>2.2</w:t>
      </w:r>
      <w:r w:rsidR="00B837A2">
        <w:rPr>
          <w:rFonts w:ascii="Times New Roman" w:hAnsi="Times New Roman"/>
          <w:bCs/>
          <w:color w:val="000000" w:themeColor="text1"/>
          <w:sz w:val="28"/>
          <w:szCs w:val="28"/>
        </w:rPr>
        <w:t>.1</w:t>
      </w:r>
      <w:r w:rsidR="00F2008E" w:rsidRPr="00F2008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366B8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53B2E" w:rsidRPr="00366B88" w:rsidRDefault="003F5640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Срок принятия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не может превышать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заявления.</w:t>
      </w:r>
    </w:p>
    <w:p w:rsidR="00853B2E" w:rsidRPr="00366B88" w:rsidRDefault="003F5640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в ходе личного приема, посредством почтового отправления решение об отказе в предоставлении</w:t>
      </w:r>
      <w:r w:rsidRPr="003F56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366B88" w:rsidRDefault="00D66B1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</w:t>
      </w:r>
      <w:r w:rsidR="003611E5" w:rsidRPr="003611E5">
        <w:rPr>
          <w:rFonts w:ascii="Times New Roman" w:hAnsi="Times New Roman"/>
          <w:color w:val="000000" w:themeColor="text1"/>
          <w:sz w:val="28"/>
          <w:szCs w:val="28"/>
        </w:rPr>
        <w:t xml:space="preserve">одаче заявления посредством Единого 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портала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егионального портала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 w:rsidR="003F564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Едином 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DE7C8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DE7C8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366B88" w:rsidRDefault="00D66B1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366B88" w:rsidRDefault="00D66B1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Срок выдачи (направления)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</w:t>
      </w:r>
      <w:r w:rsidR="00374A76" w:rsidRPr="00374A76">
        <w:rPr>
          <w:rFonts w:ascii="Times New Roman" w:hAnsi="Times New Roman"/>
          <w:color w:val="000000" w:themeColor="text1"/>
          <w:sz w:val="28"/>
          <w:szCs w:val="28"/>
        </w:rPr>
        <w:t xml:space="preserve"> срок, установленный в пункте 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2.13.5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57ED7" w:rsidRDefault="0096521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66B1F">
        <w:rPr>
          <w:rFonts w:ascii="Times New Roman" w:hAnsi="Times New Roman"/>
          <w:color w:val="000000" w:themeColor="text1"/>
          <w:sz w:val="28"/>
          <w:szCs w:val="28"/>
        </w:rPr>
        <w:t xml:space="preserve">.5.2.4. </w:t>
      </w:r>
      <w:r w:rsidR="00853B2E" w:rsidRPr="006D62D4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D66B1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D66B1F" w:rsidRPr="006D62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6D62D4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D66B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86B50" w:rsidRDefault="00A91C6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853B2E" w:rsidRPr="00886B50" w:rsidRDefault="00A91C6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по его выбору вправе получить дубликат одним из следующих способов:</w:t>
      </w:r>
    </w:p>
    <w:p w:rsidR="00853B2E" w:rsidRPr="00886B50" w:rsidRDefault="00A91C6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) на бумажном носителе;</w:t>
      </w:r>
    </w:p>
    <w:p w:rsidR="00853B2E" w:rsidRPr="00886B50" w:rsidRDefault="00A91C6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EF6E9E" w:rsidRPr="00EF6E9E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на принятие соответствующего решения приказом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уполн</w:t>
      </w:r>
      <w:r w:rsidR="00923BF8" w:rsidRPr="00923BF8">
        <w:rPr>
          <w:rFonts w:ascii="Times New Roman" w:hAnsi="Times New Roman"/>
          <w:color w:val="000000" w:themeColor="text1"/>
          <w:sz w:val="28"/>
          <w:szCs w:val="28"/>
        </w:rPr>
        <w:t>омоченного органа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86B50" w:rsidRDefault="00A91C6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</w:t>
      </w:r>
      <w:r w:rsidR="00570A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1123">
        <w:rPr>
          <w:rFonts w:ascii="Times New Roman" w:hAnsi="Times New Roman"/>
          <w:sz w:val="28"/>
          <w:szCs w:val="28"/>
        </w:rPr>
        <w:t>Уполномоченного органа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86B50" w:rsidRDefault="00A91C6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853B2E" w:rsidRPr="00886B50" w:rsidRDefault="00A91C6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При п</w:t>
      </w:r>
      <w:r w:rsidR="00A76E13" w:rsidRPr="00A76E13">
        <w:rPr>
          <w:rFonts w:ascii="Times New Roman" w:hAnsi="Times New Roman"/>
          <w:color w:val="000000" w:themeColor="text1"/>
          <w:sz w:val="28"/>
          <w:szCs w:val="28"/>
        </w:rPr>
        <w:t xml:space="preserve">одаче заявления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A76E13" w:rsidRPr="00A76E13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дубликата осуществляется в личный кабинет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заявителя на </w:t>
      </w:r>
      <w:r w:rsidR="00195FF4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95F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195FF4">
        <w:rPr>
          <w:rFonts w:ascii="Times New Roman" w:hAnsi="Times New Roman"/>
          <w:color w:val="000000" w:themeColor="text1"/>
          <w:sz w:val="28"/>
          <w:szCs w:val="28"/>
        </w:rPr>
        <w:t>егиональном портале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6D62D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6D62D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886B50" w:rsidRDefault="00A91C69" w:rsidP="007364E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через многофункциональный центр</w:t>
      </w:r>
      <w:r w:rsidR="007364E5" w:rsidRPr="007364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дубликат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4E5" w:rsidRPr="007364E5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886B50" w:rsidRDefault="00A91C6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Срок предоставления заявителю результата </w:t>
      </w:r>
      <w:r w:rsidR="0096521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решения о предоставлении дубликата и составляет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</w:t>
      </w:r>
      <w:r w:rsidR="00B837A2" w:rsidRPr="00B837A2">
        <w:rPr>
          <w:rFonts w:ascii="Times New Roman" w:hAnsi="Times New Roman"/>
          <w:color w:val="000000" w:themeColor="text1"/>
          <w:sz w:val="28"/>
          <w:szCs w:val="28"/>
        </w:rPr>
        <w:t>пункте 2.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13.5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57ED7" w:rsidRDefault="0096521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3.5.2.5. </w:t>
      </w:r>
      <w:r w:rsidR="00853B2E" w:rsidRPr="006D62D4">
        <w:rPr>
          <w:rFonts w:ascii="Times New Roman" w:hAnsi="Times New Roman"/>
          <w:color w:val="000000" w:themeColor="text1"/>
          <w:sz w:val="28"/>
          <w:szCs w:val="28"/>
        </w:rPr>
        <w:t>Получение дополнительных сведений от заявителя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86B5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Получение дополнительных сведений от заявителя не предусмотрено.</w:t>
      </w:r>
    </w:p>
    <w:p w:rsidR="00157ED7" w:rsidRDefault="0096521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3.5.2.6. </w:t>
      </w:r>
      <w:r w:rsidR="00853B2E" w:rsidRPr="006D62D4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6D62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6D62D4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86B5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96521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313F09" w:rsidRPr="00313F09">
        <w:rPr>
          <w:rFonts w:ascii="Times New Roman" w:hAnsi="Times New Roman"/>
          <w:color w:val="000000" w:themeColor="text1"/>
          <w:sz w:val="28"/>
          <w:szCs w:val="28"/>
        </w:rPr>
        <w:t xml:space="preserve">указан в пункте 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2.13.5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171D4" w:rsidRPr="00853B2E" w:rsidRDefault="000171D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8828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3.6. Вариант 3.</w:t>
      </w:r>
    </w:p>
    <w:p w:rsidR="00853B2E" w:rsidRPr="00886B50" w:rsidRDefault="0088282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color w:val="000000" w:themeColor="text1"/>
          <w:sz w:val="28"/>
          <w:szCs w:val="28"/>
        </w:rPr>
        <w:t>3.6.1.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 xml:space="preserve">является документ, 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>указан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пункте 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«а» пункта 2.11.1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>, с внесенными изменениями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4648C" w:rsidRDefault="0088282F" w:rsidP="00B837A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color w:val="000000" w:themeColor="text1"/>
          <w:sz w:val="28"/>
          <w:szCs w:val="28"/>
        </w:rPr>
        <w:t xml:space="preserve">3.6.2. </w:t>
      </w:r>
      <w:r w:rsidR="00853B2E" w:rsidRPr="0034648C">
        <w:rPr>
          <w:rFonts w:ascii="Times New Roman" w:hAnsi="Times New Roman"/>
          <w:color w:val="000000" w:themeColor="text1"/>
          <w:sz w:val="28"/>
          <w:szCs w:val="28"/>
        </w:rPr>
        <w:t>Перечень и описание админист</w:t>
      </w:r>
      <w:r w:rsidR="0034648C">
        <w:rPr>
          <w:rFonts w:ascii="Times New Roman" w:hAnsi="Times New Roman"/>
          <w:color w:val="000000" w:themeColor="text1"/>
          <w:sz w:val="28"/>
          <w:szCs w:val="28"/>
        </w:rPr>
        <w:t xml:space="preserve">ративных процедур предоставления </w:t>
      </w:r>
      <w:r w:rsidR="004A26BD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4A26BD" w:rsidRPr="0034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4648C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4A26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7ED7" w:rsidRDefault="004A2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3.6.2.1. </w:t>
      </w:r>
      <w:r w:rsidR="00853B2E" w:rsidRPr="0034648C">
        <w:rPr>
          <w:rFonts w:ascii="Times New Roman" w:hAnsi="Times New Roman"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4648C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4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4648C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A67E6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53B2E" w:rsidRPr="00886B50" w:rsidRDefault="00A67E6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DE6319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внесении изменений</w:t>
      </w:r>
      <w:r w:rsidR="00DE63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01B5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(далее </w:t>
      </w:r>
      <w:r w:rsidR="001E1AD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также </w:t>
      </w:r>
      <w:r w:rsidR="00301B5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настоящем подразделе – заявление) </w:t>
      </w:r>
      <w:r w:rsidR="0034648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по форме согласно Приложениям №</w:t>
      </w:r>
      <w:r w:rsidR="00A873A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4648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4-</w:t>
      </w:r>
      <w:r w:rsidR="00DE63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 w:rsidR="00DE6319" w:rsidRPr="00DE6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 w:rsidRPr="00886B50">
        <w:rPr>
          <w:rFonts w:ascii="Times New Roman" w:hAnsi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DE63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уведомления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E75620" w:rsidRPr="00E7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75620" w:rsidRPr="00E7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и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соответствующих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6319" w:rsidRPr="00886B50">
        <w:rPr>
          <w:rFonts w:ascii="Times New Roman" w:hAnsi="Times New Roman"/>
          <w:color w:val="000000" w:themeColor="text1"/>
          <w:sz w:val="28"/>
          <w:szCs w:val="28"/>
        </w:rPr>
        <w:t>предусмотренн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DE6319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5D00" w:rsidRPr="00125D00">
        <w:rPr>
          <w:rFonts w:ascii="Times New Roman" w:hAnsi="Times New Roman"/>
          <w:bCs/>
          <w:color w:val="000000" w:themeColor="text1"/>
          <w:sz w:val="28"/>
          <w:szCs w:val="28"/>
        </w:rPr>
        <w:t>пунктом 2.</w:t>
      </w:r>
      <w:r w:rsidR="00DE6319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125D00" w:rsidRPr="00125D0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51BA" w:rsidRPr="000651BA" w:rsidRDefault="00A873A7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В целях установления личности физическое лицо представляет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>док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>умент, предусмотренный подпункто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88282F" w:rsidRPr="00B837A2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B837A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8282F" w:rsidRPr="00B837A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 xml:space="preserve"> пункта 2.6.1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предусмотренные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«б», «в» пункта 2.6.1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</w:t>
      </w:r>
      <w:r w:rsidR="00251123">
        <w:rPr>
          <w:rFonts w:ascii="Times New Roman" w:hAnsi="Times New Roman"/>
          <w:color w:val="000000" w:themeColor="text1"/>
          <w:sz w:val="28"/>
          <w:szCs w:val="28"/>
        </w:rPr>
        <w:t>льства Российской Федерации, в У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представляются документы, предусмотренные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«б», «в» пункта 2.6.1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представляется документ, предусмотренный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подпунктом </w:t>
      </w:r>
      <w:r w:rsidR="0088282F" w:rsidRPr="00B837A2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B837A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8282F" w:rsidRPr="00B837A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 xml:space="preserve"> пункта 2.6.1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651BA" w:rsidRPr="000651BA" w:rsidRDefault="00A873A7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 для принятия решения об отказе в приеме заявления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 xml:space="preserve">, уведомления 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предоставления услуги, указаны в пункте 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2.10.1</w:t>
      </w:r>
      <w:r w:rsidR="0088282F" w:rsidRPr="00B837A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0651BA" w:rsidRPr="000651BA" w:rsidRDefault="00A873A7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 получения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>по экстерриториальному принципу отсутствует.</w:t>
      </w:r>
    </w:p>
    <w:p w:rsidR="001B20FB" w:rsidRPr="00952272" w:rsidRDefault="00A873A7" w:rsidP="001B2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0651BA"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, уведомление 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документы, предусмотренные </w:t>
      </w:r>
      <w:r w:rsidR="00952272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пунктами </w:t>
      </w:r>
      <w:r w:rsidR="00B837A2" w:rsidRPr="00B837A2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подпункте </w:t>
      </w:r>
      <w:r w:rsidR="009C282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9C282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="0088282F" w:rsidRPr="00B837A2">
        <w:rPr>
          <w:rFonts w:ascii="Times New Roman" w:hAnsi="Times New Roman"/>
          <w:color w:val="000000" w:themeColor="text1"/>
          <w:sz w:val="28"/>
          <w:szCs w:val="28"/>
        </w:rPr>
        <w:t>2.4.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принимаются должностными лицами </w:t>
      </w:r>
      <w:r w:rsidR="00251123">
        <w:rPr>
          <w:rFonts w:ascii="Times New Roman" w:hAnsi="Times New Roman"/>
          <w:sz w:val="28"/>
          <w:szCs w:val="28"/>
        </w:rPr>
        <w:t>Уполномоченного органа</w:t>
      </w:r>
      <w:r w:rsidR="00F753DB" w:rsidRPr="00A67E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B20FB" w:rsidRPr="001B20FB" w:rsidRDefault="00F753DB" w:rsidP="001B2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уведомление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документы, предусмотренные пунктами </w:t>
      </w:r>
      <w:r w:rsidR="00B837A2" w:rsidRPr="00B837A2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B837A2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направленные </w:t>
      </w:r>
      <w:r w:rsidR="00301B53"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301B53" w:rsidRPr="0095227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 w:rsidR="00301B53" w:rsidRPr="0095227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подпунктах </w:t>
      </w:r>
      <w:r w:rsidR="0088282F" w:rsidRPr="00B837A2">
        <w:rPr>
          <w:rFonts w:ascii="Times New Roman" w:hAnsi="Times New Roman"/>
          <w:color w:val="000000" w:themeColor="text1"/>
          <w:sz w:val="28"/>
          <w:szCs w:val="28"/>
        </w:rPr>
        <w:t>«а», «г» пункта 2.</w:t>
      </w:r>
      <w:r w:rsidRPr="00B837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F753DB" w:rsidRPr="00F753DB" w:rsidRDefault="00F753DB" w:rsidP="00F753D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3DB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уведомление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документы, предусмотренные пунктами </w:t>
      </w:r>
      <w:r w:rsidR="00B837A2" w:rsidRPr="00B837A2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B837A2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направленные 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через многофункциональный центр,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</w:t>
      </w:r>
      <w:r w:rsidR="009C2822">
        <w:rPr>
          <w:rFonts w:ascii="Times New Roman" w:hAnsi="Times New Roman"/>
          <w:color w:val="000000" w:themeColor="text1"/>
          <w:sz w:val="28"/>
          <w:szCs w:val="28"/>
        </w:rPr>
        <w:t>06.04.2011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№ 63-ФЗ </w:t>
      </w:r>
      <w:r w:rsidR="009C282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9C282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51BA" w:rsidRPr="000651BA" w:rsidRDefault="00F170F4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Для приема заявления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с использованием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уведомлением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и для подготовки ответа.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Для возможности подачи заявления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через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 портал, региональный портал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должен быть зарегистрирован в 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51BA" w:rsidRPr="000651BA" w:rsidRDefault="00F170F4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Срок регистрации заявления,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и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нктами </w:t>
      </w:r>
      <w:r w:rsidR="00B837A2" w:rsidRPr="00B837A2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B837A2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указан в пункт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2.7.1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651BA" w:rsidRPr="00290BF7" w:rsidRDefault="00F170F4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0651BA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Результатом административной процедуры является регистрация заявления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="000651BA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предусмотренных </w:t>
      </w:r>
      <w:r w:rsidR="00F753DB" w:rsidRPr="00290BF7">
        <w:rPr>
          <w:rFonts w:ascii="Times New Roman" w:hAnsi="Times New Roman"/>
          <w:color w:val="000000" w:themeColor="text1"/>
          <w:sz w:val="28"/>
          <w:szCs w:val="28"/>
        </w:rPr>
        <w:t>пунктами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37A2" w:rsidRPr="00B837A2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B837A2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51BA" w:rsidRPr="00290BF7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0651BA" w:rsidRPr="000651BA" w:rsidRDefault="00850BD9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</w:t>
      </w:r>
      <w:r w:rsidR="000651BA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После регистрации заявление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, уведомление</w:t>
      </w:r>
      <w:r w:rsidR="000651BA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предусмотренные </w:t>
      </w:r>
      <w:r w:rsidR="00952272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пунктами </w:t>
      </w:r>
      <w:r w:rsidR="00B837A2" w:rsidRPr="00B837A2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B837A2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направляются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0651BA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157ED7" w:rsidRDefault="0015651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0BD9">
        <w:rPr>
          <w:rFonts w:ascii="Times New Roman" w:hAnsi="Times New Roman"/>
          <w:color w:val="000000" w:themeColor="text1"/>
          <w:sz w:val="28"/>
          <w:szCs w:val="28"/>
        </w:rPr>
        <w:t xml:space="preserve">.6.2.2. </w:t>
      </w:r>
      <w:r w:rsidR="00853B2E" w:rsidRPr="00E01E00">
        <w:rPr>
          <w:rFonts w:ascii="Times New Roman" w:hAnsi="Times New Roman"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850B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57D1" w:rsidRPr="001657D1" w:rsidRDefault="00742FCC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регистрация заявления и приложенных к заявлению документов, если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заявитель самостоятельно не представил документы, указанные в пункт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ах </w:t>
      </w:r>
      <w:r w:rsidR="00B837A2" w:rsidRPr="00B837A2">
        <w:rPr>
          <w:rFonts w:ascii="Times New Roman" w:hAnsi="Times New Roman"/>
          <w:color w:val="000000" w:themeColor="text1"/>
          <w:sz w:val="28"/>
          <w:szCs w:val="28"/>
        </w:rPr>
        <w:t>2.6.2 - 2.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B837A2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1657D1" w:rsidRPr="001657D1" w:rsidRDefault="00742FCC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Должностное лицо </w:t>
      </w:r>
      <w:r w:rsidR="00251123">
        <w:rPr>
          <w:rFonts w:ascii="Times New Roman" w:hAnsi="Times New Roman"/>
          <w:sz w:val="28"/>
          <w:szCs w:val="28"/>
        </w:rPr>
        <w:t>Уполномоченного органа</w:t>
      </w:r>
      <w:r w:rsidR="001E1AD0" w:rsidRPr="00366B88">
        <w:rPr>
          <w:rFonts w:ascii="Times New Roman" w:hAnsi="Times New Roman"/>
          <w:color w:val="000000" w:themeColor="text1"/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</w:t>
      </w:r>
      <w:r w:rsidR="000035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подготавливает и направляет (в том числе с использованием </w:t>
      </w:r>
      <w:r w:rsidR="001E1AD0">
        <w:rPr>
          <w:rFonts w:ascii="Times New Roman" w:hAnsi="Times New Roman"/>
          <w:color w:val="000000" w:themeColor="text1"/>
          <w:sz w:val="28"/>
          <w:szCs w:val="28"/>
        </w:rPr>
        <w:t>СМЭВ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) запрос о представлении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(их копий или сведений, содержащихся в них), предусмотренных пунктами </w:t>
      </w:r>
      <w:r w:rsidR="00B837A2" w:rsidRPr="00B837A2">
        <w:rPr>
          <w:rFonts w:ascii="Times New Roman" w:hAnsi="Times New Roman"/>
          <w:color w:val="000000" w:themeColor="text1"/>
          <w:sz w:val="28"/>
          <w:szCs w:val="28"/>
        </w:rPr>
        <w:t>2.6.2 - 2.</w:t>
      </w:r>
      <w:r w:rsidR="00B837A2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B837A2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настоящег</w:t>
      </w:r>
      <w:r w:rsidR="00F86BC9">
        <w:rPr>
          <w:rFonts w:ascii="Times New Roman" w:hAnsi="Times New Roman"/>
          <w:color w:val="000000" w:themeColor="text1"/>
          <w:sz w:val="28"/>
          <w:szCs w:val="28"/>
        </w:rPr>
        <w:t>о Административного регламента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, если заявитель не представил указанные документы самостоятельно.</w:t>
      </w:r>
    </w:p>
    <w:p w:rsidR="001657D1" w:rsidRDefault="00742FCC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Перечень запрашиваемых документов, необходимых 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услуги:</w:t>
      </w:r>
    </w:p>
    <w:p w:rsidR="001E1AD0" w:rsidRPr="001657D1" w:rsidRDefault="002B38E3" w:rsidP="0095227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3.1)</w:t>
      </w:r>
      <w:r w:rsidR="00A67E66">
        <w:rPr>
          <w:color w:val="000000" w:themeColor="text1"/>
        </w:rPr>
        <w:t xml:space="preserve"> </w:t>
      </w:r>
      <w:r w:rsidR="001E1AD0" w:rsidRPr="001556DF">
        <w:rPr>
          <w:bCs/>
          <w:color w:val="000000" w:themeColor="text1"/>
        </w:rPr>
        <w:t>В случае представления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872DBE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1.1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57.3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7.3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="00872DBE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149E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r w:rsidR="00E149E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E149E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r w:rsidR="00E149E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г) результаты инженерных изысканий и следующие материалы,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содержащиеся в утвержденной в соответствии с частью 15 статьи 48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проектной документации: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пояснительная записка;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1657D1" w:rsidRPr="001657D1" w:rsidRDefault="001657D1" w:rsidP="00872DB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872DBE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2.1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48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), если такая проектная документация подлежит экспертизе в соответствии со статьей 49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частью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3.4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подтверждение соответствия вносимых в проектную документацию изменений требованиям, указанным в части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3.8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изменений в проектную документацию в соответствии с частью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3.8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ж) подтверждение соответствия вносимых в проектную документацию изменений требованиям, указанным в части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3.9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3.9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</w:t>
      </w:r>
      <w:r w:rsidR="00E01E00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);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</w:t>
      </w:r>
      <w:r w:rsidR="007C7B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  <w:r w:rsidR="00872DBE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субъектом Российской Федерации);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п) сведения об утверждении типового архитектурного решения объекта капитального строительства, утвержденное в соответствии с Федеральным законом 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72DB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2B38E3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3.2)</w:t>
      </w:r>
      <w:r w:rsidR="00A67E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выдано разрешение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строительство;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1657D1" w:rsidRPr="001657D1" w:rsidRDefault="002B38E3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3.3</w:t>
      </w:r>
      <w:r w:rsidR="00796D16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выдано разрешение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="00872DBE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="00872DBE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657D1" w:rsidRPr="001657D1" w:rsidRDefault="00796D1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3.4)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выдано разрешение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="00872DBE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земельного участка принимает исполнительный орган государственной власти или орган местного самоуправления;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796D1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3.5)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уведомления о переходе прав на земельный участок: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</w:t>
      </w:r>
      <w:r w:rsidR="00872DBE">
        <w:rPr>
          <w:rFonts w:ascii="Times New Roman" w:hAnsi="Times New Roman"/>
          <w:bCs/>
          <w:color w:val="000000" w:themeColor="text1"/>
          <w:sz w:val="28"/>
          <w:szCs w:val="28"/>
        </w:rPr>
        <w:t>м)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1657D1" w:rsidRPr="001657D1" w:rsidRDefault="00796D1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3.6.)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r w:rsidR="004B0062">
        <w:rPr>
          <w:rFonts w:ascii="Times New Roman" w:hAnsi="Times New Roman"/>
          <w:bCs/>
          <w:color w:val="000000" w:themeColor="text1"/>
          <w:sz w:val="28"/>
          <w:szCs w:val="28"/>
        </w:rPr>
        <w:t>ГрК РФ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796D16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1900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="006432B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6432B5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услуги, для предоставления которой необходимо представление документа и (или) информации;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116A5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116A58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услуги, и указание на реквизиты данного нормативного правового акта;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6432B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6432B5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1657D1" w:rsidRDefault="006432B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1B02D7" w:rsidRPr="00A67E66">
        <w:rPr>
          <w:rFonts w:ascii="Times New Roman" w:hAnsi="Times New Roman"/>
          <w:color w:val="000000" w:themeColor="text1"/>
          <w:sz w:val="28"/>
          <w:szCs w:val="28"/>
        </w:rPr>
        <w:t>пунктом 2.6.2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>, подпунктами «</w:t>
      </w:r>
      <w:r w:rsidR="001B02D7" w:rsidRPr="00A67E66">
        <w:rPr>
          <w:rFonts w:ascii="Times New Roman" w:hAnsi="Times New Roman"/>
          <w:color w:val="000000" w:themeColor="text1"/>
          <w:sz w:val="28"/>
          <w:szCs w:val="28"/>
        </w:rPr>
        <w:t>а» - «н», «п» - «р» пункта 2.6.3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 xml:space="preserve">, пунктами </w:t>
      </w:r>
      <w:r w:rsidR="001B02D7" w:rsidRPr="00B837A2">
        <w:rPr>
          <w:rFonts w:ascii="Times New Roman" w:hAnsi="Times New Roman"/>
          <w:color w:val="000000" w:themeColor="text1"/>
          <w:sz w:val="28"/>
          <w:szCs w:val="28"/>
        </w:rPr>
        <w:t>2.6.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B02D7" w:rsidRPr="00B837A2">
        <w:rPr>
          <w:rFonts w:ascii="Times New Roman" w:hAnsi="Times New Roman"/>
          <w:color w:val="000000" w:themeColor="text1"/>
          <w:sz w:val="28"/>
          <w:szCs w:val="28"/>
        </w:rPr>
        <w:t xml:space="preserve">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1B02D7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предоставляются органами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организациями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, в распоряжении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которых находятся эти документы в электронной форме, в срок не позднее 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трех рабочих дней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о дня получения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межведомственного запроса.</w:t>
      </w:r>
    </w:p>
    <w:p w:rsidR="00EE71F5" w:rsidRPr="001657D1" w:rsidRDefault="00EE71F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3184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88282F" w:rsidRPr="001B02D7">
        <w:rPr>
          <w:rFonts w:ascii="Times New Roman" w:hAnsi="Times New Roman"/>
          <w:color w:val="000000" w:themeColor="text1"/>
          <w:sz w:val="28"/>
          <w:szCs w:val="28"/>
        </w:rPr>
        <w:t xml:space="preserve">«о» пункта 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2.6.3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 w:rsidR="00A67E66">
        <w:rPr>
          <w:rFonts w:ascii="Times New Roman" w:hAnsi="Times New Roman"/>
          <w:color w:val="000000" w:themeColor="text1"/>
          <w:sz w:val="28"/>
          <w:szCs w:val="28"/>
        </w:rPr>
        <w:t xml:space="preserve">органом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в распоряжении которого находится этот документ в электронной форме, 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 капитального строительства, содержащего архитектурные решения.</w:t>
      </w:r>
    </w:p>
    <w:p w:rsidR="001657D1" w:rsidRPr="001657D1" w:rsidRDefault="006432B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Межведомственное информационное взаимодействие может осуществляется на бумажном носителе:</w:t>
      </w:r>
    </w:p>
    <w:p w:rsidR="001657D1" w:rsidRPr="001657D1" w:rsidRDefault="006432B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657D1" w:rsidRPr="001657D1" w:rsidRDefault="006432B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) при необходимости представления оригиналов документов на бумажном носителе при направлении межведомственного запроса.</w:t>
      </w:r>
    </w:p>
    <w:p w:rsid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предусмотренные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2.6.2</w:t>
      </w:r>
      <w:r w:rsidR="0088282F" w:rsidRPr="001B02D7">
        <w:rPr>
          <w:rFonts w:ascii="Times New Roman" w:hAnsi="Times New Roman"/>
          <w:color w:val="000000" w:themeColor="text1"/>
          <w:sz w:val="28"/>
          <w:szCs w:val="28"/>
        </w:rPr>
        <w:t>, подпунктами «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а» - «н», «п» - «р» пункта 2.6.3, пунктами 2.6.4-2.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>ого регламента, предоставляются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органами и организациями,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EE71F5" w:rsidRPr="001657D1" w:rsidRDefault="00EE71F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D8">
        <w:rPr>
          <w:rFonts w:ascii="Times New Roman" w:hAnsi="Times New Roman"/>
          <w:color w:val="000000" w:themeColor="text1"/>
          <w:sz w:val="28"/>
          <w:szCs w:val="28"/>
        </w:rPr>
        <w:t>Если межведомственное взаимодействие осуществляется на бумажном носителе,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«о» пункта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6.3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 w:rsidR="00A67E66">
        <w:rPr>
          <w:rFonts w:ascii="Times New Roman" w:hAnsi="Times New Roman"/>
          <w:color w:val="000000" w:themeColor="text1"/>
          <w:sz w:val="28"/>
          <w:szCs w:val="28"/>
        </w:rPr>
        <w:t xml:space="preserve">органом </w:t>
      </w:r>
      <w:r>
        <w:rPr>
          <w:rFonts w:ascii="Times New Roman" w:hAnsi="Times New Roman"/>
          <w:color w:val="000000" w:themeColor="text1"/>
          <w:sz w:val="28"/>
          <w:szCs w:val="28"/>
        </w:rPr>
        <w:t>в распоряжении которого находится этот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 капитального строительства, содержащего архитектурные решения.</w:t>
      </w:r>
    </w:p>
    <w:p w:rsidR="001657D1" w:rsidRPr="001657D1" w:rsidRDefault="00156517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02D7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Результатом административной процедуры является получение уполномоченным органо</w:t>
      </w:r>
      <w:r w:rsidR="000D0B7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157ED7" w:rsidRDefault="0015651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3.6.2.3. </w:t>
      </w:r>
      <w:r w:rsidR="00A309D8" w:rsidRPr="006E019A">
        <w:rPr>
          <w:rFonts w:ascii="Times New Roman" w:hAnsi="Times New Roman"/>
          <w:color w:val="000000" w:themeColor="text1"/>
          <w:sz w:val="28"/>
          <w:szCs w:val="28"/>
        </w:rPr>
        <w:t>Принятие решения о предоставлении (об отказе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6E019A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6E01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6E019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309D8" w:rsidRPr="00366B88" w:rsidRDefault="008F2D70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регистрация</w:t>
      </w:r>
      <w:r w:rsidR="00A309D8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</w:t>
      </w:r>
      <w:r w:rsidR="00A13A2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уведомления</w:t>
      </w:r>
      <w:r w:rsidR="00952272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A309D8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пункт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309D8" w:rsidRPr="00B17ED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309D8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A309D8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309D8" w:rsidRPr="00366B88" w:rsidRDefault="008F2D70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рассмотрения заявления и до</w:t>
      </w:r>
      <w:r w:rsidR="00A309D8" w:rsidRPr="006D467B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1B02D7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осуществляется проверка наличия и правильности оформления </w:t>
      </w:r>
      <w:r w:rsidR="00A309D8" w:rsidRPr="009D40E2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309D8" w:rsidRDefault="008F2D70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Неполучение (несвоевременное получение) до</w:t>
      </w:r>
      <w:r w:rsidR="00A309D8" w:rsidRPr="000169E5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B31B4B">
        <w:rPr>
          <w:rFonts w:ascii="Times New Roman" w:hAnsi="Times New Roman"/>
          <w:color w:val="000000" w:themeColor="text1"/>
          <w:sz w:val="28"/>
          <w:szCs w:val="28"/>
        </w:rPr>
        <w:t xml:space="preserve">подпунктом 3 </w:t>
      </w:r>
      <w:r w:rsidR="00952272" w:rsidRPr="000169E5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B31B4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1B4B">
        <w:rPr>
          <w:rFonts w:ascii="Times New Roman" w:hAnsi="Times New Roman"/>
          <w:color w:val="000000" w:themeColor="text1"/>
          <w:sz w:val="28"/>
          <w:szCs w:val="28"/>
        </w:rPr>
        <w:t>3.6.2.2</w:t>
      </w:r>
      <w:r w:rsidR="00A03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не может являться основанием для отказа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A309D8" w:rsidRDefault="00116A5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принятия решения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услуги являются:</w:t>
      </w:r>
    </w:p>
    <w:p w:rsidR="00A03034" w:rsidRPr="001556DF" w:rsidRDefault="004134E5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4.1.)</w:t>
      </w:r>
      <w:r w:rsidR="00A67E66">
        <w:rPr>
          <w:bCs/>
          <w:color w:val="000000" w:themeColor="text1"/>
        </w:rPr>
        <w:t xml:space="preserve"> </w:t>
      </w:r>
      <w:r w:rsidR="00A03034" w:rsidRPr="001556DF">
        <w:rPr>
          <w:bCs/>
          <w:color w:val="000000" w:themeColor="text1"/>
        </w:rPr>
        <w:t xml:space="preserve">В случае представления </w:t>
      </w:r>
      <w:r w:rsidR="00A03034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A03034" w:rsidRPr="001556DF">
        <w:rPr>
          <w:bCs/>
          <w:color w:val="000000" w:themeColor="text1"/>
        </w:rPr>
        <w:t xml:space="preserve">образовании земельного участка путем объединения земельных участков, в отношении которых или одного из которых в соответствии с </w:t>
      </w:r>
      <w:r w:rsidR="006E019A">
        <w:rPr>
          <w:bCs/>
          <w:color w:val="000000" w:themeColor="text1"/>
        </w:rPr>
        <w:t>ГрК РФ</w:t>
      </w:r>
      <w:r w:rsidR="00A03034" w:rsidRPr="001556DF">
        <w:rPr>
          <w:bCs/>
          <w:color w:val="000000" w:themeColor="text1"/>
        </w:rPr>
        <w:t xml:space="preserve"> выдано разрешение на строительство: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B549AD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A03034" w:rsidRPr="001556DF" w:rsidRDefault="004134E5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4.2)</w:t>
      </w:r>
      <w:r w:rsidR="00A67E66">
        <w:rPr>
          <w:bCs/>
          <w:color w:val="000000" w:themeColor="text1"/>
        </w:rPr>
        <w:t xml:space="preserve"> </w:t>
      </w:r>
      <w:r w:rsidR="00A03034" w:rsidRPr="001556DF">
        <w:rPr>
          <w:bCs/>
          <w:color w:val="000000" w:themeColor="text1"/>
        </w:rPr>
        <w:t xml:space="preserve">В случае представления </w:t>
      </w:r>
      <w:r w:rsidR="00A03034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образовании земельного участка </w:t>
      </w:r>
      <w:r w:rsidR="00A03034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="00A03034" w:rsidRPr="001556DF">
        <w:rPr>
          <w:bCs/>
          <w:color w:val="000000" w:themeColor="text1"/>
        </w:rPr>
        <w:t>выдано разрешение на строительство:</w:t>
      </w:r>
      <w:r w:rsidR="00A03034" w:rsidRPr="001556DF">
        <w:rPr>
          <w:color w:val="000000" w:themeColor="text1"/>
        </w:rPr>
        <w:t xml:space="preserve"> 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B549AD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выдано разрешение на строительство, выдан </w:t>
      </w:r>
      <w:r w:rsidR="00B549AD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строительство.</w:t>
      </w:r>
    </w:p>
    <w:p w:rsidR="00A03034" w:rsidRPr="001556DF" w:rsidRDefault="004134E5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4.3.)</w:t>
      </w:r>
      <w:r w:rsidR="00A67E66">
        <w:rPr>
          <w:bCs/>
          <w:color w:val="000000" w:themeColor="text1"/>
        </w:rPr>
        <w:t xml:space="preserve"> </w:t>
      </w:r>
      <w:r w:rsidR="00A03034" w:rsidRPr="001556DF">
        <w:rPr>
          <w:bCs/>
          <w:color w:val="000000" w:themeColor="text1"/>
        </w:rPr>
        <w:t xml:space="preserve">В случае представления </w:t>
      </w:r>
      <w:r w:rsidR="00A03034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A03034" w:rsidRPr="001556DF">
        <w:rPr>
          <w:bCs/>
          <w:color w:val="000000" w:themeColor="text1"/>
        </w:rPr>
        <w:t>переходе права пользования недрами: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B549AD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достоверность сведений, указанных в уведомлении о переходе права пользования недрами.</w:t>
      </w:r>
    </w:p>
    <w:p w:rsidR="00A03034" w:rsidRPr="001556DF" w:rsidRDefault="004134E5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4.4)</w:t>
      </w:r>
      <w:r w:rsidR="00A67E66">
        <w:rPr>
          <w:bCs/>
          <w:color w:val="000000" w:themeColor="text1"/>
        </w:rPr>
        <w:t xml:space="preserve"> </w:t>
      </w:r>
      <w:r w:rsidR="00A03034" w:rsidRPr="001556DF">
        <w:rPr>
          <w:bCs/>
          <w:color w:val="000000" w:themeColor="text1"/>
        </w:rPr>
        <w:t xml:space="preserve">В случае представления заявителем </w:t>
      </w:r>
      <w:r w:rsidR="00A03034" w:rsidRPr="001556DF">
        <w:rPr>
          <w:rFonts w:eastAsia="Times New Roman"/>
          <w:bCs/>
          <w:color w:val="000000" w:themeColor="text1"/>
          <w:lang w:eastAsia="ru-RU"/>
        </w:rPr>
        <w:t>уведомления о переходе прав на земельный участок</w:t>
      </w:r>
      <w:r w:rsidR="00A03034" w:rsidRPr="001556DF">
        <w:rPr>
          <w:bCs/>
          <w:color w:val="000000" w:themeColor="text1"/>
        </w:rPr>
        <w:t>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B0746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 переходе прав на земельный участок реквизитов правоустанавливающих документов на такой земельный участок;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8B0746">
        <w:rPr>
          <w:bCs/>
          <w:color w:val="000000" w:themeColor="text1"/>
        </w:rPr>
        <w:t>наличие</w:t>
      </w:r>
      <w:r w:rsidR="008B07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достоверность сведений, указанных в уведомлении о переходе прав на земельный участок, в отношении которого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строительство.</w:t>
      </w:r>
    </w:p>
    <w:p w:rsidR="00A03034" w:rsidRPr="001556DF" w:rsidRDefault="004134E5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4.5.)</w:t>
      </w:r>
      <w:r w:rsidR="00A67E66">
        <w:rPr>
          <w:bCs/>
          <w:color w:val="000000" w:themeColor="text1"/>
        </w:rPr>
        <w:t xml:space="preserve"> </w:t>
      </w:r>
      <w:r w:rsidR="00A03034" w:rsidRPr="001556DF">
        <w:rPr>
          <w:bCs/>
          <w:color w:val="000000" w:themeColor="text1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B0746">
        <w:rPr>
          <w:bCs/>
          <w:color w:val="000000" w:themeColor="text1"/>
        </w:rPr>
        <w:t>отсутствие</w:t>
      </w:r>
      <w:r w:rsidRPr="001556DF">
        <w:rPr>
          <w:bCs/>
          <w:color w:val="000000" w:themeColor="text1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8B0746">
        <w:rPr>
          <w:bCs/>
          <w:color w:val="000000" w:themeColor="text1"/>
        </w:rPr>
        <w:t>отсутствие</w:t>
      </w:r>
      <w:r w:rsidRPr="001556DF">
        <w:rPr>
          <w:bCs/>
          <w:color w:val="000000" w:themeColor="text1"/>
        </w:rPr>
        <w:t xml:space="preserve">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</w:t>
      </w:r>
      <w:r w:rsidR="00346455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; 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в) подача заявления о внесении изменений </w:t>
      </w:r>
      <w:r w:rsidR="008B0746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менее чем за десять рабочих дней до истечения срока действия разрешения на строительство.</w:t>
      </w:r>
    </w:p>
    <w:p w:rsidR="00A03034" w:rsidRPr="001556DF" w:rsidRDefault="004134E5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4.6.)</w:t>
      </w:r>
      <w:r w:rsidR="00A67E66">
        <w:rPr>
          <w:bCs/>
          <w:color w:val="000000" w:themeColor="text1"/>
        </w:rPr>
        <w:t xml:space="preserve"> </w:t>
      </w:r>
      <w:r w:rsidR="00A03034" w:rsidRPr="001556DF">
        <w:rPr>
          <w:bCs/>
          <w:color w:val="000000" w:themeColor="text1"/>
        </w:rPr>
        <w:t>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B0746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документов, предусмотренных пунктом </w:t>
      </w:r>
      <w:r w:rsidR="001B02D7">
        <w:rPr>
          <w:bCs/>
          <w:color w:val="000000" w:themeColor="text1"/>
        </w:rPr>
        <w:t>2.6.3</w:t>
      </w:r>
      <w:r w:rsidRPr="001556DF">
        <w:rPr>
          <w:bCs/>
          <w:color w:val="000000" w:themeColor="text1"/>
        </w:rPr>
        <w:t xml:space="preserve"> настоящего Административного регламента;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</w:t>
      </w:r>
      <w:r w:rsidR="008B0746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ранее чем за три года до дня направления заявления о внесении изменений в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е) подача заявления о внесении изменений </w:t>
      </w:r>
      <w:r w:rsidR="008B0746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менее чем за десять рабочих дней до истечения срока действия разрешения на строительство.</w:t>
      </w:r>
    </w:p>
    <w:p w:rsidR="00A309D8" w:rsidRDefault="004134E5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принятия решения об отказе в предоставлении услуги:</w:t>
      </w:r>
    </w:p>
    <w:p w:rsidR="00E702C3" w:rsidRPr="001556DF" w:rsidRDefault="004134E5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5.1)</w:t>
      </w:r>
      <w:r w:rsidR="00E702C3" w:rsidRPr="001556DF">
        <w:rPr>
          <w:bCs/>
          <w:color w:val="000000" w:themeColor="text1"/>
        </w:rPr>
        <w:t xml:space="preserve"> В случае представления </w:t>
      </w:r>
      <w:r w:rsidR="00E702C3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E702C3" w:rsidRPr="001556DF">
        <w:rPr>
          <w:bCs/>
          <w:color w:val="000000" w:themeColor="text1"/>
        </w:rPr>
        <w:t xml:space="preserve">образовании земельного участка путем объединения земельных участков, в отношении которых или одного из которых в соответствии с </w:t>
      </w:r>
      <w:r w:rsidR="00346455">
        <w:rPr>
          <w:bCs/>
          <w:color w:val="000000" w:themeColor="text1"/>
        </w:rPr>
        <w:t>ГрК РФ</w:t>
      </w:r>
      <w:r w:rsidR="00E702C3" w:rsidRPr="001556DF">
        <w:rPr>
          <w:bCs/>
          <w:color w:val="000000" w:themeColor="text1"/>
        </w:rPr>
        <w:t xml:space="preserve"> выдано разрешение на строительство: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r w:rsidR="00346455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строительство.</w:t>
      </w:r>
    </w:p>
    <w:p w:rsidR="00E702C3" w:rsidRPr="001556DF" w:rsidRDefault="004134E5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5.2.)</w:t>
      </w:r>
      <w:r w:rsidR="00E702C3" w:rsidRPr="001556DF">
        <w:rPr>
          <w:bCs/>
          <w:color w:val="000000" w:themeColor="text1"/>
        </w:rPr>
        <w:t xml:space="preserve"> В случае представления </w:t>
      </w:r>
      <w:r w:rsidR="00E702C3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образовании земельного участка </w:t>
      </w:r>
      <w:r w:rsidR="00E702C3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="00E702C3" w:rsidRPr="001556DF">
        <w:rPr>
          <w:bCs/>
          <w:color w:val="000000" w:themeColor="text1"/>
        </w:rPr>
        <w:t>выдано разрешение на строительство:</w:t>
      </w:r>
      <w:r w:rsidR="00E702C3" w:rsidRPr="001556DF">
        <w:rPr>
          <w:color w:val="000000" w:themeColor="text1"/>
        </w:rPr>
        <w:t xml:space="preserve"> 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 выдано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 выдано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строительство.</w:t>
      </w:r>
    </w:p>
    <w:p w:rsidR="00E702C3" w:rsidRPr="001556DF" w:rsidRDefault="004134E5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5.3)</w:t>
      </w:r>
      <w:r w:rsidR="00E702C3" w:rsidRPr="001556DF">
        <w:rPr>
          <w:bCs/>
          <w:color w:val="000000" w:themeColor="text1"/>
        </w:rPr>
        <w:t xml:space="preserve"> В случае представления </w:t>
      </w:r>
      <w:r w:rsidR="00E702C3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E702C3" w:rsidRPr="001556DF">
        <w:rPr>
          <w:bCs/>
          <w:color w:val="000000" w:themeColor="text1"/>
        </w:rPr>
        <w:t>переходе права пользования недрами: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E702C3" w:rsidRPr="001556DF" w:rsidRDefault="004134E5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5.4</w:t>
      </w:r>
      <w:r w:rsidR="00E162F2">
        <w:rPr>
          <w:bCs/>
          <w:color w:val="000000" w:themeColor="text1"/>
        </w:rPr>
        <w:t>)</w:t>
      </w:r>
      <w:r w:rsidR="00E702C3" w:rsidRPr="001556DF">
        <w:rPr>
          <w:bCs/>
          <w:color w:val="000000" w:themeColor="text1"/>
        </w:rPr>
        <w:t xml:space="preserve"> В случае представления заявителем </w:t>
      </w:r>
      <w:r w:rsidR="00E702C3" w:rsidRPr="001556DF">
        <w:rPr>
          <w:rFonts w:eastAsia="Times New Roman"/>
          <w:bCs/>
          <w:color w:val="000000" w:themeColor="text1"/>
          <w:lang w:eastAsia="ru-RU"/>
        </w:rPr>
        <w:t>уведомления о переходе прав на земельный участок</w:t>
      </w:r>
      <w:r w:rsidR="00E702C3" w:rsidRPr="001556DF">
        <w:rPr>
          <w:bCs/>
          <w:color w:val="000000" w:themeColor="text1"/>
        </w:rPr>
        <w:t>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недостоверность сведений, указанных в уведомлении о переходе прав на земельный участок, в отношении которого в соответствии с </w:t>
      </w:r>
      <w:r w:rsidR="00346455">
        <w:rPr>
          <w:bCs/>
          <w:color w:val="000000" w:themeColor="text1"/>
        </w:rPr>
        <w:t>ГрК РФ</w:t>
      </w:r>
      <w:r w:rsidR="00346455" w:rsidRPr="0041535B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выдано разрешение на строительство.</w:t>
      </w:r>
    </w:p>
    <w:p w:rsidR="00E702C3" w:rsidRPr="001556DF" w:rsidRDefault="00E162F2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5.5)</w:t>
      </w:r>
      <w:r w:rsidR="00E702C3" w:rsidRPr="001556DF">
        <w:rPr>
          <w:bCs/>
          <w:color w:val="000000" w:themeColor="text1"/>
        </w:rPr>
        <w:t xml:space="preserve"> В случае 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</w:t>
      </w:r>
      <w:r w:rsidR="00346455">
        <w:rPr>
          <w:bCs/>
          <w:color w:val="000000" w:themeColor="text1"/>
        </w:rPr>
        <w:t>ГрК РФ</w:t>
      </w:r>
      <w:r w:rsidRPr="001556DF">
        <w:rPr>
          <w:bCs/>
          <w:color w:val="000000" w:themeColor="text1"/>
        </w:rPr>
        <w:t xml:space="preserve">; 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E702C3" w:rsidRPr="001556DF" w:rsidRDefault="00D76A48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5.6)</w:t>
      </w:r>
      <w:r w:rsidR="00E702C3" w:rsidRPr="001556DF">
        <w:rPr>
          <w:bCs/>
          <w:color w:val="000000" w:themeColor="text1"/>
        </w:rPr>
        <w:t xml:space="preserve">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1B02D7">
        <w:rPr>
          <w:bCs/>
          <w:color w:val="000000" w:themeColor="text1"/>
        </w:rPr>
        <w:t>2.6.3</w:t>
      </w:r>
      <w:r w:rsidRPr="001556DF">
        <w:rPr>
          <w:bCs/>
          <w:color w:val="000000" w:themeColor="text1"/>
        </w:rPr>
        <w:t xml:space="preserve"> настоящего Административного регламента;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309D8" w:rsidRPr="00366B88" w:rsidRDefault="00D76A4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проверки докуме</w:t>
      </w:r>
      <w:r w:rsidR="00A309D8" w:rsidRPr="002E665D">
        <w:rPr>
          <w:rFonts w:ascii="Times New Roman" w:hAnsi="Times New Roman"/>
          <w:color w:val="000000" w:themeColor="text1"/>
          <w:sz w:val="28"/>
          <w:szCs w:val="28"/>
        </w:rPr>
        <w:t xml:space="preserve">нтов, предусмотренных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ункта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1B02D7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должностное лицо </w:t>
      </w:r>
      <w:r w:rsidR="00251123">
        <w:rPr>
          <w:rFonts w:ascii="Times New Roman" w:hAnsi="Times New Roman"/>
          <w:sz w:val="28"/>
          <w:szCs w:val="28"/>
        </w:rPr>
        <w:t>Уполномоченного органа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подготавливает проект соответствующего решения.</w:t>
      </w:r>
    </w:p>
    <w:p w:rsidR="00A309D8" w:rsidRPr="00366B88" w:rsidRDefault="00487A7A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D76A4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D76A4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 является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разрешения на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 с внесенными изменениями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 (далее в настоящем подразделе – решение о предоставлении </w:t>
      </w:r>
      <w:r w:rsidR="00D76A4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услуги)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изменений в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 на строительство (далее в настоящем подразделе – 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услуги)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309D8" w:rsidRPr="00366B88" w:rsidRDefault="00487A7A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принимается должностным лицом, уполномоченн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ого органа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 принятие соответствующего решения.</w:t>
      </w:r>
    </w:p>
    <w:p w:rsidR="00A309D8" w:rsidRPr="00366B88" w:rsidRDefault="00487A7A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Решение, принимаемое должностным лицом, уполномоченным на принятие решений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или об отказе в предоставлении, подписывается им, в том числе с использованием усиленной квалифицированной электронной подписи.</w:t>
      </w:r>
    </w:p>
    <w:p w:rsidR="00A309D8" w:rsidRPr="00366B88" w:rsidRDefault="00487A7A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Срок принятия решения о предоставлении (об отказе в предоставлении) </w:t>
      </w:r>
      <w:r w:rsidR="005544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 даты получения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всех сведений, необходимых для принятия решения о предоставлении (об отказе в предоставлении) </w:t>
      </w:r>
      <w:r w:rsidR="005544A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544A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услуги, и не может превышать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 и (или) информации, необходимых для предоставления </w:t>
      </w:r>
      <w:r w:rsidR="005544A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544A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A309D8" w:rsidRPr="00366B88" w:rsidRDefault="005544AF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11)</w:t>
      </w:r>
      <w:r w:rsidR="00A67E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При подаче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</w:t>
      </w:r>
      <w:r w:rsidR="00A309D8" w:rsidRPr="007979A2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пунктами</w:t>
      </w:r>
      <w:r w:rsidR="00A309D8"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1B02D7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A309D8" w:rsidRPr="00366B88" w:rsidRDefault="005544AF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</w:t>
      </w:r>
      <w:r w:rsidR="00A309D8" w:rsidRPr="00442EF9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пунктами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1B02D7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</w:t>
      </w:r>
      <w:r w:rsidR="00A309D8" w:rsidRPr="00727FCC">
        <w:rPr>
          <w:rFonts w:ascii="Times New Roman" w:hAnsi="Times New Roman"/>
          <w:color w:val="000000" w:themeColor="text1"/>
          <w:sz w:val="28"/>
          <w:szCs w:val="28"/>
        </w:rPr>
        <w:t xml:space="preserve">ого регламента, посредством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Единого портала,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регионального портала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A309D8" w:rsidRPr="006222DF">
        <w:rPr>
          <w:rFonts w:ascii="Times New Roman" w:hAnsi="Times New Roman"/>
          <w:color w:val="000000" w:themeColor="text1"/>
          <w:sz w:val="28"/>
          <w:szCs w:val="28"/>
        </w:rPr>
        <w:t>Един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A309D8" w:rsidRPr="006222DF">
        <w:rPr>
          <w:rFonts w:ascii="Times New Roman" w:hAnsi="Times New Roman"/>
          <w:color w:val="000000" w:themeColor="text1"/>
          <w:sz w:val="28"/>
          <w:szCs w:val="28"/>
        </w:rPr>
        <w:t>портал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A309D8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309D8" w:rsidRPr="006222DF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309D8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309D8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E84D1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E84D1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309D8" w:rsidRPr="00366B88" w:rsidRDefault="00114E04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</w:t>
      </w:r>
      <w:r w:rsidR="00A309D8"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7979A2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1B02D7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муниципальной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в многофункциональный 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центр.</w:t>
      </w:r>
    </w:p>
    <w:p w:rsidR="00A309D8" w:rsidRPr="00853B2E" w:rsidRDefault="00114E04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14)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Срок выдачи (направления)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2.8.1</w:t>
      </w:r>
      <w:r w:rsidR="00A309D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A309D8" w:rsidRPr="00853B2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57ED7" w:rsidRDefault="00B774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3.6.2.4. </w:t>
      </w:r>
      <w:r w:rsidR="00853B2E" w:rsidRPr="00E84D1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E84D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E84D1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1FE2" w:rsidRPr="00886B50" w:rsidRDefault="00B774BD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выполнения административной процедуры является подписание уполномоченным должностным лицом разрешения на строительство</w:t>
      </w:r>
      <w:r w:rsidR="0000694E">
        <w:rPr>
          <w:rFonts w:ascii="Times New Roman" w:hAnsi="Times New Roman"/>
          <w:color w:val="000000" w:themeColor="text1"/>
          <w:sz w:val="28"/>
          <w:szCs w:val="28"/>
        </w:rPr>
        <w:t xml:space="preserve"> с внесенными изменениями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1FE2" w:rsidRPr="00886B50" w:rsidRDefault="00B774BD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по его выбору вправе получить результат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E71FE2" w:rsidRPr="00886B50" w:rsidRDefault="00B774BD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) на бумажном носителе;</w:t>
      </w:r>
    </w:p>
    <w:p w:rsidR="00E71FE2" w:rsidRPr="00886B50" w:rsidRDefault="00B774BD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) в форме электронного документа, подписанного с использованием усиленной квалифицированной электронной подписи должностного лица уполномоченного органа.</w:t>
      </w:r>
    </w:p>
    <w:p w:rsidR="00E71FE2" w:rsidRPr="00886B50" w:rsidRDefault="00B774BD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E71FE2" w:rsidRPr="00886B50" w:rsidRDefault="00B3704A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и докуме</w:t>
      </w:r>
      <w:r w:rsidR="00094EBD" w:rsidRPr="00094EBD">
        <w:rPr>
          <w:rFonts w:ascii="Times New Roman" w:hAnsi="Times New Roman"/>
          <w:color w:val="000000" w:themeColor="text1"/>
          <w:sz w:val="28"/>
          <w:szCs w:val="28"/>
        </w:rPr>
        <w:t>нтов, предусмотренных пунктами</w:t>
      </w:r>
      <w:r w:rsidR="00094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1B02D7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4EBD" w:rsidRPr="00094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</w:t>
      </w:r>
      <w:r w:rsidR="00ED783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E71FE2" w:rsidRPr="00886B50" w:rsidRDefault="00B3704A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и докум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>ентов, предусмотренных пунктами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1B02D7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направление заявителю разрешения на </w:t>
      </w:r>
      <w:r w:rsidR="0082030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CC515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CC515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71FE2" w:rsidRPr="00886B50" w:rsidRDefault="00B3704A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и документов, предусмотренных пунктами </w:t>
      </w:r>
      <w:r w:rsidR="001B02D7" w:rsidRPr="001B02D7">
        <w:rPr>
          <w:rFonts w:ascii="Times New Roman" w:hAnsi="Times New Roman"/>
          <w:color w:val="000000" w:themeColor="text1"/>
          <w:sz w:val="28"/>
          <w:szCs w:val="28"/>
        </w:rPr>
        <w:t>2.6.1, 2.6.2 - 2.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6.8</w:t>
      </w:r>
      <w:r w:rsidR="001B02D7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способом, указанным в подпункте </w:t>
      </w:r>
      <w:r w:rsidR="0088282F" w:rsidRPr="001B02D7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8282F" w:rsidRPr="001B02D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8282F" w:rsidRPr="001B02D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8282F" w:rsidRPr="001B02D7">
        <w:rPr>
          <w:rFonts w:ascii="Times New Roman" w:hAnsi="Times New Roman"/>
          <w:color w:val="000000" w:themeColor="text1"/>
          <w:sz w:val="28"/>
          <w:szCs w:val="28"/>
        </w:rPr>
        <w:t xml:space="preserve"> пункта 2.4.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разрешение на строительство направляется в многофункциональный центр.</w:t>
      </w:r>
    </w:p>
    <w:p w:rsidR="00E71FE2" w:rsidRPr="00886B50" w:rsidRDefault="00B3704A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Срок предоставления заявителю результата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подписания разрешения на строительство и составляет </w:t>
      </w:r>
      <w:r w:rsidR="00FC3CAD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2.8.1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57ED7" w:rsidRDefault="00B3704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3.6.2.5. </w:t>
      </w:r>
      <w:r w:rsidR="00853B2E" w:rsidRPr="00CC5156">
        <w:rPr>
          <w:rFonts w:ascii="Times New Roman" w:hAnsi="Times New Roman"/>
          <w:color w:val="000000" w:themeColor="text1"/>
          <w:sz w:val="28"/>
          <w:szCs w:val="28"/>
        </w:rPr>
        <w:t>Получение дополнительных сведений от заявителя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1B02D7" w:rsidRDefault="00853B2E" w:rsidP="001B02D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Получение дополнительных сведений от заявителя не предусмотрено.</w:t>
      </w:r>
    </w:p>
    <w:p w:rsidR="00853B2E" w:rsidRPr="001B02D7" w:rsidRDefault="00CC2A56" w:rsidP="001B02D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3.6.2.6. </w:t>
      </w:r>
      <w:r w:rsidR="00853B2E" w:rsidRPr="00CC5156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CC5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CC5156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Default="00853B2E" w:rsidP="001B02D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указан в пункте 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2.8.1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lastRenderedPageBreak/>
        <w:t>Административного регламента.</w:t>
      </w:r>
    </w:p>
    <w:p w:rsidR="001A0507" w:rsidRPr="000171D4" w:rsidRDefault="00CC2A56" w:rsidP="001B02D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3.6.2.7. </w:t>
      </w:r>
      <w:r w:rsidR="001A0507" w:rsidRPr="00CC5156">
        <w:rPr>
          <w:rFonts w:ascii="Times New Roman" w:hAnsi="Times New Roman"/>
          <w:color w:val="000000" w:themeColor="text1"/>
          <w:sz w:val="28"/>
          <w:szCs w:val="28"/>
        </w:rPr>
        <w:t xml:space="preserve">Порядок оставления запроса заявителя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CC5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0507" w:rsidRPr="00CC5156">
        <w:rPr>
          <w:rFonts w:ascii="Times New Roman" w:hAnsi="Times New Roman"/>
          <w:color w:val="000000" w:themeColor="text1"/>
          <w:sz w:val="28"/>
          <w:szCs w:val="28"/>
        </w:rPr>
        <w:t>услуги без рассмотрения (при необходимости)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0507" w:rsidRPr="000171D4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Порядок оставления </w:t>
      </w:r>
      <w:r w:rsidR="00B371FC">
        <w:rPr>
          <w:rFonts w:ascii="Times New Roman" w:hAnsi="Times New Roman"/>
          <w:color w:val="000000" w:themeColor="text1"/>
          <w:sz w:val="28"/>
          <w:szCs w:val="28"/>
        </w:rPr>
        <w:t>заявления, уведомления</w:t>
      </w:r>
      <w:r w:rsidR="00B371FC"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без рассмотрения (при необходимости) указан в пункте 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2.13.7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1A0507" w:rsidRPr="00853B2E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8828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3.7. Вариант 4.</w:t>
      </w:r>
    </w:p>
    <w:p w:rsidR="00853B2E" w:rsidRPr="001A0507" w:rsidRDefault="00FA3E6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3.7.1.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является документ, </w:t>
      </w:r>
      <w:r w:rsidR="00F460DC" w:rsidRPr="001A0507">
        <w:rPr>
          <w:rFonts w:ascii="Times New Roman" w:hAnsi="Times New Roman"/>
          <w:color w:val="000000" w:themeColor="text1"/>
          <w:sz w:val="28"/>
          <w:szCs w:val="28"/>
        </w:rPr>
        <w:t>указан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="00F460DC" w:rsidRPr="001A0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D42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F1D42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4F1D42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пункте 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«а» пункта 2.11.1</w:t>
      </w:r>
      <w:r w:rsidR="004F1D4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BA16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6DE" w:rsidRPr="00BA16DE">
        <w:rPr>
          <w:rFonts w:ascii="Times New Roman" w:hAnsi="Times New Roman"/>
          <w:color w:val="000000" w:themeColor="text1"/>
          <w:sz w:val="28"/>
          <w:szCs w:val="28"/>
        </w:rPr>
        <w:t>с исправленными опечатками и ошибками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7ED7" w:rsidRDefault="00FA3E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3.7.2. </w:t>
      </w:r>
      <w:r w:rsidR="00853B2E" w:rsidRPr="0034771C">
        <w:rPr>
          <w:rFonts w:ascii="Times New Roman" w:hAnsi="Times New Roman"/>
          <w:color w:val="000000" w:themeColor="text1"/>
          <w:sz w:val="28"/>
          <w:szCs w:val="28"/>
        </w:rPr>
        <w:t>Перечень и описание административных процедур предоставления</w:t>
      </w:r>
      <w:r w:rsidR="00EF4983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EF4983" w:rsidRPr="00347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4771C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4771C" w:rsidRDefault="00EF4983" w:rsidP="00A67E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3.7.2.1. </w:t>
      </w:r>
      <w:r w:rsidR="00853B2E" w:rsidRPr="0034771C">
        <w:rPr>
          <w:rFonts w:ascii="Times New Roman" w:hAnsi="Times New Roman"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4771C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47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4771C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A67E6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6103D" w:rsidRPr="00E12B42" w:rsidRDefault="00EF4983" w:rsidP="0036120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заявления об исправлении допущенных опечаток и ошибок</w:t>
      </w:r>
      <w:r w:rsidR="00BA16DE">
        <w:rPr>
          <w:rFonts w:ascii="Times New Roman" w:hAnsi="Times New Roman"/>
          <w:color w:val="000000" w:themeColor="text1"/>
          <w:sz w:val="28"/>
          <w:szCs w:val="28"/>
        </w:rPr>
        <w:t xml:space="preserve"> (далее в настоящем подразделе – заявление)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по фо</w:t>
      </w:r>
      <w:r w:rsidR="00DC0F45" w:rsidRPr="00DC0F45">
        <w:rPr>
          <w:rFonts w:ascii="Times New Roman" w:hAnsi="Times New Roman"/>
          <w:color w:val="000000" w:themeColor="text1"/>
          <w:sz w:val="28"/>
          <w:szCs w:val="28"/>
        </w:rPr>
        <w:t xml:space="preserve">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C0F45" w:rsidRPr="00DC0F45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</w:t>
      </w:r>
      <w:r w:rsidR="00DC0F4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DC0F45" w:rsidRPr="00DC0F4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9327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одним из сп</w:t>
      </w:r>
      <w:r w:rsidR="00932735" w:rsidRPr="00932735">
        <w:rPr>
          <w:rFonts w:ascii="Times New Roman" w:hAnsi="Times New Roman"/>
          <w:color w:val="000000" w:themeColor="text1"/>
          <w:sz w:val="28"/>
          <w:szCs w:val="28"/>
        </w:rPr>
        <w:t xml:space="preserve">особов, установленных пунктом </w:t>
      </w:r>
      <w:r w:rsidR="001B02D7">
        <w:rPr>
          <w:rFonts w:ascii="Times New Roman" w:hAnsi="Times New Roman"/>
          <w:color w:val="000000" w:themeColor="text1"/>
          <w:sz w:val="28"/>
          <w:szCs w:val="28"/>
        </w:rPr>
        <w:t>2.4.1</w:t>
      </w:r>
      <w:r w:rsidR="009327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6103D" w:rsidRPr="00952272" w:rsidRDefault="00EF4983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F6103D"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В целях установления личности физическое лицо представляет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103D"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документ, предусмотренный подпунктом </w:t>
      </w:r>
      <w:r w:rsidR="00D73C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6103D" w:rsidRPr="0095227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73C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6103D"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103D"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предусмотренные подпунктами </w:t>
      </w:r>
      <w:r w:rsidR="00444B87">
        <w:rPr>
          <w:rFonts w:ascii="Times New Roman" w:hAnsi="Times New Roman"/>
          <w:color w:val="000000" w:themeColor="text1"/>
          <w:sz w:val="28"/>
          <w:szCs w:val="28"/>
        </w:rPr>
        <w:t>«б» - «в» пункта 2.6.1</w:t>
      </w:r>
      <w:r w:rsidR="00F6103D"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6103D" w:rsidRPr="00952272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251123">
        <w:rPr>
          <w:rFonts w:ascii="Times New Roman" w:hAnsi="Times New Roman"/>
          <w:sz w:val="28"/>
          <w:szCs w:val="28"/>
        </w:rPr>
        <w:t>Уполномоченный орган</w:t>
      </w:r>
      <w:r w:rsidR="00251123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предоставляются документы, предусмотренные подпунктами </w:t>
      </w:r>
      <w:r w:rsidR="00444B87">
        <w:rPr>
          <w:rFonts w:ascii="Times New Roman" w:hAnsi="Times New Roman"/>
          <w:color w:val="000000" w:themeColor="text1"/>
          <w:sz w:val="28"/>
          <w:szCs w:val="28"/>
        </w:rPr>
        <w:t>«б» - «в» пункта 2.6.1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6103D" w:rsidRPr="00952272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92D90">
        <w:rPr>
          <w:rFonts w:ascii="Times New Roman" w:hAnsi="Times New Roman"/>
          <w:sz w:val="28"/>
          <w:szCs w:val="28"/>
        </w:rPr>
        <w:t>Уполномоченный орган</w:t>
      </w:r>
      <w:r w:rsidR="00392D90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представляется документ, предусмотренный подпунктом </w:t>
      </w:r>
      <w:r w:rsidR="00444B87">
        <w:rPr>
          <w:rFonts w:ascii="Times New Roman" w:hAnsi="Times New Roman"/>
          <w:color w:val="000000" w:themeColor="text1"/>
          <w:sz w:val="28"/>
          <w:szCs w:val="28"/>
        </w:rPr>
        <w:t>«б» пункта 2.6.1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E12B42" w:rsidRDefault="00B75B9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услуги, отсутствуют.</w:t>
      </w:r>
    </w:p>
    <w:p w:rsidR="00853B2E" w:rsidRPr="00E12B42" w:rsidRDefault="00B75B9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F589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 получения </w:t>
      </w:r>
      <w:r w:rsidR="004F589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по экстерриториальному принципу отсутствует.</w:t>
      </w:r>
    </w:p>
    <w:p w:rsidR="000A7F34" w:rsidRPr="000A7F34" w:rsidRDefault="004F589F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36120C" w:rsidRPr="0036120C">
        <w:rPr>
          <w:bCs/>
          <w:color w:val="000000" w:themeColor="text1"/>
        </w:rPr>
        <w:t xml:space="preserve"> </w:t>
      </w:r>
      <w:r w:rsidR="00952272" w:rsidRPr="000A7F34">
        <w:rPr>
          <w:rFonts w:ascii="Times New Roman" w:hAnsi="Times New Roman"/>
          <w:color w:val="000000" w:themeColor="text1"/>
          <w:sz w:val="28"/>
          <w:szCs w:val="28"/>
        </w:rPr>
        <w:t>Заявление,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7F34">
        <w:rPr>
          <w:rFonts w:ascii="Times New Roman" w:hAnsi="Times New Roman"/>
          <w:color w:val="000000" w:themeColor="text1"/>
          <w:sz w:val="28"/>
          <w:szCs w:val="28"/>
        </w:rPr>
        <w:t>направленное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одним из способов, установленных в подпункт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82F" w:rsidRPr="00444B87">
        <w:rPr>
          <w:rFonts w:ascii="Times New Roman" w:hAnsi="Times New Roman"/>
          <w:color w:val="000000" w:themeColor="text1"/>
          <w:sz w:val="28"/>
          <w:szCs w:val="28"/>
        </w:rPr>
        <w:t>«б» пункта 2.4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44B8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принимаются должностными лицами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структурного подразделения</w:t>
      </w:r>
      <w:r w:rsidR="00C24EB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делопроизводство</w:t>
      </w:r>
      <w:r w:rsidR="00952272" w:rsidRPr="000A7F34" w:rsidDel="00C24E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7F34" w:rsidRPr="000A7F34" w:rsidRDefault="00952272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Заявление,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</w:t>
      </w:r>
      <w:r w:rsidR="000A7F34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подпунктах </w:t>
      </w:r>
      <w:r w:rsidR="0088282F" w:rsidRPr="00444B87">
        <w:rPr>
          <w:rFonts w:ascii="Times New Roman" w:hAnsi="Times New Roman"/>
          <w:color w:val="000000" w:themeColor="text1"/>
          <w:sz w:val="28"/>
          <w:szCs w:val="28"/>
        </w:rPr>
        <w:t>«а», «г» пункта 2.4.</w:t>
      </w:r>
      <w:r w:rsidR="00444B8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0A7F34" w:rsidRDefault="000A7F34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центр,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>жет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быть получен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</w:t>
      </w:r>
      <w:r w:rsidR="003D67FE">
        <w:rPr>
          <w:rFonts w:ascii="Times New Roman" w:hAnsi="Times New Roman"/>
          <w:color w:val="000000" w:themeColor="text1"/>
          <w:sz w:val="28"/>
          <w:szCs w:val="28"/>
        </w:rPr>
        <w:t>06.04.2011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№ 63-ФЗ </w:t>
      </w:r>
      <w:r w:rsidR="003D67F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3D67F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4F589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Для приема заявления в электронной форме с использованием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A25B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E12B42" w:rsidRDefault="00853B2E" w:rsidP="00DA278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color w:val="000000" w:themeColor="text1"/>
          <w:sz w:val="28"/>
          <w:szCs w:val="28"/>
        </w:rPr>
        <w:t>Для возможности подачи заявления через</w:t>
      </w:r>
      <w:r w:rsidR="00A25B00" w:rsidRPr="00A25B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портал, региональный портал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должен быть зарегистрирован в </w:t>
      </w:r>
      <w:r w:rsidR="008933D8" w:rsidRPr="008933D8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4F589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853B2E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Результатом административной процедуры является регистрация заявления.</w:t>
      </w:r>
    </w:p>
    <w:p w:rsidR="00853B2E" w:rsidRDefault="004F589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После регистрации заявление направля</w:t>
      </w:r>
      <w:r w:rsidR="000A7F3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тся в </w:t>
      </w:r>
      <w:r w:rsidR="00392D90">
        <w:rPr>
          <w:rFonts w:ascii="Times New Roman" w:hAnsi="Times New Roman"/>
          <w:sz w:val="28"/>
          <w:szCs w:val="28"/>
        </w:rPr>
        <w:t>Уполномоченный орган</w:t>
      </w:r>
      <w:r w:rsidR="00392D90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для назначения ответственного должностного лица за рассмотрение заявления и прилагаемых документов.</w:t>
      </w:r>
    </w:p>
    <w:p w:rsidR="00157ED7" w:rsidRDefault="008E54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3.7.2.2. </w:t>
      </w:r>
      <w:r w:rsidR="00853B2E" w:rsidRPr="007808B8">
        <w:rPr>
          <w:rFonts w:ascii="Times New Roman" w:hAnsi="Times New Roman"/>
          <w:color w:val="000000" w:themeColor="text1"/>
          <w:sz w:val="28"/>
          <w:szCs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853B2E" w:rsidP="008277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color w:val="000000" w:themeColor="text1"/>
          <w:sz w:val="28"/>
          <w:szCs w:val="28"/>
        </w:rPr>
        <w:t>Направление межведомственных информационных запросов не осуществляется.</w:t>
      </w:r>
    </w:p>
    <w:p w:rsidR="00157ED7" w:rsidRDefault="00F63E8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3.7.2.3. </w:t>
      </w:r>
      <w:r w:rsidR="00853B2E" w:rsidRPr="007808B8">
        <w:rPr>
          <w:rFonts w:ascii="Times New Roman" w:hAnsi="Times New Roman"/>
          <w:color w:val="000000" w:themeColor="text1"/>
          <w:sz w:val="28"/>
          <w:szCs w:val="28"/>
        </w:rPr>
        <w:t>Принятие решения о предоставлении (об отказе</w:t>
      </w:r>
      <w:r w:rsidR="007808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7808B8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7808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7808B8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F63E8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регистрация заявления.</w:t>
      </w:r>
    </w:p>
    <w:p w:rsidR="00853B2E" w:rsidRPr="00E12B42" w:rsidRDefault="0061205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рассмотрения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осуществляется проверка на предмет наличия (отсутствия) оснований для принятия решения об исправлении допущенных опечаток и ошибок в разрешении на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0305"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61205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принятия решения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а) </w:t>
      </w:r>
      <w:r w:rsidRPr="001556DF">
        <w:rPr>
          <w:bCs/>
          <w:color w:val="000000" w:themeColor="text1"/>
        </w:rPr>
        <w:t xml:space="preserve">соответствие заявителя кругу лиц, указанных в пункте </w:t>
      </w:r>
      <w:r w:rsidR="00444B87">
        <w:rPr>
          <w:bCs/>
          <w:color w:val="000000" w:themeColor="text1"/>
        </w:rPr>
        <w:t>2.2.1</w:t>
      </w:r>
      <w:r w:rsidRPr="001556DF">
        <w:rPr>
          <w:bCs/>
          <w:color w:val="000000" w:themeColor="text1"/>
        </w:rPr>
        <w:t xml:space="preserve"> настоящего Административного регламента;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>
        <w:rPr>
          <w:bCs/>
          <w:color w:val="000000" w:themeColor="text1"/>
        </w:rPr>
        <w:t xml:space="preserve">наличие </w:t>
      </w:r>
      <w:r w:rsidRPr="001556DF">
        <w:rPr>
          <w:bCs/>
          <w:color w:val="000000" w:themeColor="text1"/>
        </w:rPr>
        <w:t xml:space="preserve">опечаток и ошибок в </w:t>
      </w:r>
      <w:r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853B2E" w:rsidRPr="00E12B42" w:rsidRDefault="0061205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для принятия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444B87">
        <w:rPr>
          <w:bCs/>
          <w:color w:val="000000" w:themeColor="text1"/>
        </w:rPr>
        <w:t>2.2.1</w:t>
      </w:r>
      <w:r w:rsidRPr="001556DF">
        <w:rPr>
          <w:bCs/>
          <w:color w:val="000000" w:themeColor="text1"/>
        </w:rPr>
        <w:t xml:space="preserve"> настоящего Административного регламента;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опечаток и ошибок в </w:t>
      </w:r>
      <w:r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853B2E" w:rsidRPr="00E12B42" w:rsidRDefault="0061205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проверки </w:t>
      </w:r>
      <w:r w:rsidR="00F60055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должностное лицо </w:t>
      </w:r>
      <w:r w:rsidR="007808B8">
        <w:rPr>
          <w:rFonts w:ascii="Times New Roman" w:hAnsi="Times New Roman"/>
          <w:color w:val="000000" w:themeColor="text1"/>
          <w:sz w:val="28"/>
          <w:szCs w:val="28"/>
        </w:rPr>
        <w:t xml:space="preserve">отдела 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 xml:space="preserve">ЖКХ и 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lastRenderedPageBreak/>
        <w:t>АСТ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подготавливает проект соответствующего решения.</w:t>
      </w:r>
    </w:p>
    <w:p w:rsidR="00853B2E" w:rsidRPr="00E12B42" w:rsidRDefault="00BB3D3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Результатом административной процедуры является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разрешения на </w:t>
      </w:r>
      <w:r w:rsidR="00966D84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FD21CD">
        <w:rPr>
          <w:rFonts w:ascii="Times New Roman" w:hAnsi="Times New Roman"/>
          <w:color w:val="000000" w:themeColor="text1"/>
          <w:sz w:val="28"/>
          <w:szCs w:val="28"/>
        </w:rPr>
        <w:t xml:space="preserve">с внесенными исправлениями допущенных </w:t>
      </w:r>
      <w:r w:rsidR="00952272" w:rsidRPr="00FD21CD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FD21CD" w:rsidRPr="00FD21CD">
        <w:rPr>
          <w:rFonts w:ascii="Times New Roman" w:hAnsi="Times New Roman"/>
          <w:color w:val="000000" w:themeColor="text1"/>
          <w:sz w:val="28"/>
          <w:szCs w:val="28"/>
        </w:rPr>
        <w:t xml:space="preserve"> и ошибок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(далее также в настоящем подразделе – решение о</w:t>
      </w:r>
      <w:r w:rsidR="00F813B2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предоставлении </w:t>
      </w:r>
      <w:r w:rsidR="0061205A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61205A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13B2" w:rsidRPr="00E12B42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решения об отказе во внесении </w:t>
      </w:r>
      <w:r w:rsidR="00F813B2" w:rsidRPr="00F813B2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строительство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 xml:space="preserve">(далее также в настоящем подразделе –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 w:rsidR="0061205A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61205A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BB3D3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485E5F" w:rsidRPr="00485E5F">
        <w:rPr>
          <w:rFonts w:ascii="Times New Roman" w:hAnsi="Times New Roman"/>
          <w:color w:val="000000" w:themeColor="text1"/>
          <w:sz w:val="28"/>
          <w:szCs w:val="28"/>
        </w:rPr>
        <w:t xml:space="preserve">принимается должностным </w:t>
      </w:r>
      <w:r w:rsidR="0088282F" w:rsidRPr="00A67E66">
        <w:rPr>
          <w:rFonts w:ascii="Times New Roman" w:hAnsi="Times New Roman"/>
          <w:color w:val="000000" w:themeColor="text1"/>
          <w:sz w:val="28"/>
          <w:szCs w:val="28"/>
        </w:rPr>
        <w:t xml:space="preserve">лицом </w:t>
      </w:r>
      <w:r w:rsidR="00392D90">
        <w:rPr>
          <w:rFonts w:ascii="Times New Roman" w:hAnsi="Times New Roman"/>
          <w:sz w:val="28"/>
          <w:szCs w:val="28"/>
        </w:rPr>
        <w:t>Уполномоченного органа</w:t>
      </w:r>
      <w:r w:rsidR="007808B8" w:rsidRPr="00A67E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BB3D3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Решение, принимаемое должностным лицом, уполномоченным на принятие решений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услуги, подписывается им, в том числе с использованием усиленной квалифицированной электронной подписи.</w:t>
      </w:r>
    </w:p>
    <w:p w:rsidR="00853B2E" w:rsidRPr="00E12B42" w:rsidRDefault="00BB3D3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Срок принятия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не может превышать </w:t>
      </w:r>
      <w:r w:rsidR="00AE5DE6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заявления.</w:t>
      </w:r>
    </w:p>
    <w:p w:rsidR="00853B2E" w:rsidRPr="00E12B42" w:rsidRDefault="00BB3D3F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в ходе личного приема, посредством почтового отправления 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E12B42" w:rsidRDefault="00F20E0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</w:t>
      </w:r>
      <w:r w:rsidR="00BF21B7" w:rsidRPr="00BF21B7">
        <w:rPr>
          <w:rFonts w:ascii="Times New Roman" w:hAnsi="Times New Roman"/>
          <w:color w:val="000000" w:themeColor="text1"/>
          <w:sz w:val="28"/>
          <w:szCs w:val="28"/>
        </w:rPr>
        <w:t>личный кабинет заявителя на Едином портале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F21B7" w:rsidRPr="00BF21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F21B7">
        <w:rPr>
          <w:rFonts w:ascii="Times New Roman" w:hAnsi="Times New Roman"/>
          <w:color w:val="000000" w:themeColor="text1"/>
          <w:sz w:val="28"/>
          <w:szCs w:val="28"/>
        </w:rPr>
        <w:t>егиональном портале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(статус заявления обновляется до статуса </w:t>
      </w:r>
      <w:r w:rsidR="007E614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E614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Default="00F20E0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</w:t>
      </w:r>
      <w:r w:rsidR="00AE5DE6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Default="00F20E0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13)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4EB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выдачи (направления)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C24EB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C24EB8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</w:t>
      </w:r>
      <w:r w:rsidR="00C24EB8" w:rsidRPr="00374A76">
        <w:rPr>
          <w:rFonts w:ascii="Times New Roman" w:hAnsi="Times New Roman"/>
          <w:color w:val="000000" w:themeColor="text1"/>
          <w:sz w:val="28"/>
          <w:szCs w:val="28"/>
        </w:rPr>
        <w:t xml:space="preserve"> срок, установленный в пункте </w:t>
      </w:r>
      <w:r w:rsidR="00444B87">
        <w:rPr>
          <w:rFonts w:ascii="Times New Roman" w:hAnsi="Times New Roman"/>
          <w:color w:val="000000" w:themeColor="text1"/>
          <w:sz w:val="28"/>
          <w:szCs w:val="28"/>
        </w:rPr>
        <w:t>2.13.3</w:t>
      </w:r>
      <w:r w:rsidR="0088282F" w:rsidRPr="00444B87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C24EB8" w:rsidRPr="00366B88">
        <w:rPr>
          <w:rFonts w:ascii="Times New Roman" w:hAnsi="Times New Roman"/>
          <w:color w:val="000000" w:themeColor="text1"/>
          <w:sz w:val="28"/>
          <w:szCs w:val="28"/>
        </w:rPr>
        <w:t>астоящего Административного регламента.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7E614F" w:rsidRDefault="00F20E09" w:rsidP="00A67E66">
      <w:pPr>
        <w:widowControl w:val="0"/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3.7.2.4. </w:t>
      </w:r>
      <w:r w:rsidR="00853B2E" w:rsidRPr="007E614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7E61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7E614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9A4C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начала выполнения административной процедуры является подписание разрешения на </w:t>
      </w:r>
      <w:r w:rsidR="00421B0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9A4C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по его выбору вправе получить разрешение на </w:t>
      </w:r>
      <w:r w:rsidR="00421B0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одним из следующих способов:</w:t>
      </w:r>
    </w:p>
    <w:p w:rsidR="00853B2E" w:rsidRPr="00E12B42" w:rsidRDefault="009A4C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) на бумажном носителе;</w:t>
      </w:r>
    </w:p>
    <w:p w:rsidR="00853B2E" w:rsidRPr="00E12B42" w:rsidRDefault="009A4C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) в форме электронного документа, подписанного с использованием усиленной квалифицированной электр</w:t>
      </w:r>
      <w:r w:rsidR="00FC0852" w:rsidRPr="00FC0852">
        <w:rPr>
          <w:rFonts w:ascii="Times New Roman" w:hAnsi="Times New Roman"/>
          <w:color w:val="000000" w:themeColor="text1"/>
          <w:sz w:val="28"/>
          <w:szCs w:val="28"/>
        </w:rPr>
        <w:t>онной подписи должностным лицом уполномоченног</w:t>
      </w:r>
      <w:r w:rsidR="00FC0852" w:rsidRPr="009E5984">
        <w:rPr>
          <w:rFonts w:ascii="Times New Roman" w:hAnsi="Times New Roman"/>
          <w:color w:val="000000" w:themeColor="text1"/>
          <w:sz w:val="28"/>
          <w:szCs w:val="28"/>
        </w:rPr>
        <w:t>о органа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9A4C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F60055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делопроизводство.</w:t>
      </w:r>
    </w:p>
    <w:p w:rsidR="00853B2E" w:rsidRPr="00E12B42" w:rsidRDefault="009A4C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</w:t>
      </w:r>
      <w:r w:rsidR="00ED783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E12B42" w:rsidRDefault="009A4C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направле</w:t>
      </w:r>
      <w:r w:rsidR="0053426C" w:rsidRPr="0053426C">
        <w:rPr>
          <w:rFonts w:ascii="Times New Roman" w:hAnsi="Times New Roman"/>
          <w:color w:val="000000" w:themeColor="text1"/>
          <w:sz w:val="28"/>
          <w:szCs w:val="28"/>
        </w:rPr>
        <w:t xml:space="preserve">ние разрешения на строительство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осуществляется в личный кабинет заявителя на Е</w:t>
      </w:r>
      <w:r w:rsidR="002146EB">
        <w:rPr>
          <w:rFonts w:ascii="Times New Roman" w:hAnsi="Times New Roman"/>
          <w:color w:val="000000" w:themeColor="text1"/>
          <w:sz w:val="28"/>
          <w:szCs w:val="28"/>
        </w:rPr>
        <w:t>дином портале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4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146EB">
        <w:rPr>
          <w:rFonts w:ascii="Times New Roman" w:hAnsi="Times New Roman"/>
          <w:color w:val="000000" w:themeColor="text1"/>
          <w:sz w:val="28"/>
          <w:szCs w:val="28"/>
        </w:rPr>
        <w:t>егиональном портале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(статус заявления обновляется до статуса </w:t>
      </w:r>
      <w:r w:rsidR="00F648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F6485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E12B42" w:rsidRDefault="009A4C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заявления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 w:rsidR="00ED783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E12B42" w:rsidRDefault="009A4C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Срок предоставления заявителю результата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решения об исправлении допущенных опечаток и ошибок в разрешении на </w:t>
      </w:r>
      <w:r w:rsidR="0053426C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составляет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 w:rsidR="00444B87">
        <w:rPr>
          <w:rFonts w:ascii="Times New Roman" w:hAnsi="Times New Roman"/>
          <w:color w:val="000000" w:themeColor="text1"/>
          <w:sz w:val="28"/>
          <w:szCs w:val="28"/>
        </w:rPr>
        <w:t>2.13.3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E2B63" w:rsidRPr="00F6485B" w:rsidRDefault="00791EA6" w:rsidP="00A67E66">
      <w:pPr>
        <w:widowControl w:val="0"/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3.7.2.5.</w:t>
      </w:r>
      <w:r w:rsidR="00FE2B63" w:rsidRPr="00F6485B">
        <w:rPr>
          <w:rFonts w:ascii="Times New Roman" w:hAnsi="Times New Roman"/>
          <w:color w:val="000000" w:themeColor="text1"/>
          <w:sz w:val="28"/>
          <w:szCs w:val="28"/>
        </w:rPr>
        <w:t>Получение дополнительных сведений от заявителя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2B63" w:rsidRPr="00E12B42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color w:val="000000" w:themeColor="text1"/>
          <w:sz w:val="28"/>
          <w:szCs w:val="28"/>
        </w:rPr>
        <w:t>Получение дополнительных сведений от заявителя не предусмотрено.</w:t>
      </w:r>
    </w:p>
    <w:p w:rsidR="00FE2B63" w:rsidRPr="00F6485B" w:rsidRDefault="00791EA6" w:rsidP="00A67E66">
      <w:pPr>
        <w:widowControl w:val="0"/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3.7.2.6. </w:t>
      </w:r>
      <w:r w:rsidR="00FE2B63" w:rsidRPr="00F6485B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F648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B63" w:rsidRPr="00F6485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2B63" w:rsidRPr="00E12B42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791EA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указан в пункте </w:t>
      </w:r>
      <w:r w:rsidR="00444B87">
        <w:rPr>
          <w:rFonts w:ascii="Times New Roman" w:hAnsi="Times New Roman"/>
          <w:color w:val="000000" w:themeColor="text1"/>
          <w:sz w:val="28"/>
          <w:szCs w:val="28"/>
        </w:rPr>
        <w:t>2.13.3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E52" w:rsidRPr="00444B87" w:rsidRDefault="0088282F" w:rsidP="00A67E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3.8.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EA107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57ED7" w:rsidRDefault="00EA1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3.8.1. </w:t>
      </w:r>
      <w:r w:rsidR="00B84E52" w:rsidRPr="00F6485B">
        <w:rPr>
          <w:rFonts w:ascii="Times New Roman" w:hAnsi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предоставлении, выполняемых многофункциональными центрами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4E52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B84E52" w:rsidRPr="001556DF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B84E52" w:rsidRPr="001556DF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иные процедуры и действия, предусмотренные Федеральным законом №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210-ФЗ.</w:t>
      </w:r>
    </w:p>
    <w:p w:rsidR="00B84E52" w:rsidRPr="001556DF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</w:t>
      </w:r>
      <w:r w:rsidR="00F6485B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57ED7" w:rsidRDefault="00781E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3.8.2. </w:t>
      </w:r>
      <w:r w:rsidR="00B84E52" w:rsidRPr="00F6485B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государственной (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не может превышать 15 минут.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(последнее – при наличии)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</w:t>
      </w:r>
      <w:r w:rsidR="00781E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минут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FC3CAD">
        <w:rPr>
          <w:rFonts w:ascii="Times New Roman" w:hAnsi="Times New Roman"/>
          <w:color w:val="000000" w:themeColor="text1"/>
          <w:sz w:val="28"/>
          <w:szCs w:val="28"/>
        </w:rPr>
        <w:t>тридцати</w:t>
      </w:r>
      <w:r w:rsidR="00FC3CA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57ED7" w:rsidRDefault="00156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3.8.3. </w:t>
      </w:r>
      <w:r w:rsidR="00B84E52" w:rsidRPr="00E36875">
        <w:rPr>
          <w:rFonts w:ascii="Times New Roman" w:hAnsi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E368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E52" w:rsidRPr="00E36875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4E52" w:rsidRPr="001556DF" w:rsidRDefault="001563B0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</w:t>
      </w:r>
      <w:r w:rsidR="00107C48">
        <w:rPr>
          <w:rFonts w:ascii="Times New Roman" w:hAnsi="Times New Roman"/>
          <w:color w:val="000000" w:themeColor="text1"/>
          <w:sz w:val="28"/>
          <w:szCs w:val="28"/>
        </w:rPr>
        <w:t>3.1.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в </w:t>
      </w:r>
      <w:r w:rsidR="00B84E52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</w:t>
      </w:r>
      <w:r w:rsidR="00392D90">
        <w:rPr>
          <w:rFonts w:ascii="Times New Roman" w:hAnsi="Times New Roman"/>
          <w:sz w:val="28"/>
          <w:szCs w:val="28"/>
        </w:rPr>
        <w:t>Уполномоченный орган</w:t>
      </w:r>
      <w:r w:rsidR="00392D90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E36875">
        <w:rPr>
          <w:rFonts w:ascii="Times New Roman" w:hAnsi="Times New Roman"/>
          <w:color w:val="000000" w:themeColor="text1"/>
          <w:sz w:val="28"/>
          <w:szCs w:val="28"/>
        </w:rPr>
        <w:t>администрацией Абанского района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</w:t>
      </w:r>
      <w:r w:rsidR="00E36875">
        <w:rPr>
          <w:rFonts w:ascii="Times New Roman" w:hAnsi="Times New Roman"/>
          <w:color w:val="000000" w:themeColor="text1"/>
          <w:sz w:val="28"/>
          <w:szCs w:val="28"/>
        </w:rPr>
        <w:t xml:space="preserve"> 27.09.2011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797 </w:t>
      </w:r>
      <w:r w:rsidR="00E3687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368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392D90">
        <w:rPr>
          <w:rFonts w:ascii="Times New Roman" w:hAnsi="Times New Roman"/>
          <w:sz w:val="28"/>
          <w:szCs w:val="28"/>
        </w:rPr>
        <w:t>Уполномоченным органом</w:t>
      </w:r>
      <w:r w:rsidR="00392D90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</w:t>
      </w:r>
      <w:r w:rsidR="00E36875">
        <w:rPr>
          <w:rFonts w:ascii="Times New Roman" w:hAnsi="Times New Roman"/>
          <w:color w:val="000000" w:themeColor="text1"/>
          <w:sz w:val="28"/>
          <w:szCs w:val="28"/>
        </w:rPr>
        <w:t>27.09.2011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797 </w:t>
      </w:r>
      <w:r w:rsidR="00E3687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p w:rsidR="00B84E52" w:rsidRPr="001556DF" w:rsidRDefault="00107C48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3.8.3.2.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Прием заявителей для выдачи документов, являющихся результатом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ГИС;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57ED7" w:rsidRDefault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запрашивает согласие заявителя на участие в смс-опросе для оценки качества предоставленных многофункциональным центром </w:t>
      </w:r>
      <w:r w:rsidR="001C08CE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C08C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услуг.</w:t>
      </w:r>
    </w:p>
    <w:p w:rsidR="00AA43BD" w:rsidRDefault="00AA43B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80EF7" w:rsidRDefault="0088282F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282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88282F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7ED7" w:rsidRDefault="001C08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="0045665F" w:rsidRPr="00380EF7">
        <w:rPr>
          <w:rFonts w:ascii="Times New Roman" w:hAnsi="Times New Roman"/>
          <w:color w:val="000000" w:themeColor="text1"/>
          <w:sz w:val="28"/>
          <w:szCs w:val="28"/>
        </w:rPr>
        <w:t>Порядок осуществления текущего контроля за соблюдением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665F" w:rsidRPr="00380EF7">
        <w:rPr>
          <w:rFonts w:ascii="Times New Roman" w:hAnsi="Times New Roman"/>
          <w:color w:val="000000" w:themeColor="text1"/>
          <w:sz w:val="28"/>
          <w:szCs w:val="28"/>
        </w:rPr>
        <w:t xml:space="preserve">и исполнением ответственными должностными лицами положенийрегламента и иных нормативных правовых актов,устанавливающих требования к предоставлению </w:t>
      </w:r>
      <w:r w:rsidR="00EA685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EA6850" w:rsidRPr="00380E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665F" w:rsidRPr="00380EF7">
        <w:rPr>
          <w:rFonts w:ascii="Times New Roman" w:hAnsi="Times New Roman"/>
          <w:color w:val="000000" w:themeColor="text1"/>
          <w:sz w:val="28"/>
          <w:szCs w:val="28"/>
        </w:rPr>
        <w:t>услуги, а также принятием ими решений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4.1.</w:t>
      </w:r>
      <w:r w:rsidR="00EA685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EA685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EA685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услуги, осуществляется на постоянной основе должностными лицами </w:t>
      </w:r>
      <w:r w:rsidR="00380EF7">
        <w:rPr>
          <w:rFonts w:ascii="Times New Roman" w:hAnsi="Times New Roman"/>
          <w:color w:val="000000" w:themeColor="text1"/>
          <w:sz w:val="28"/>
          <w:szCs w:val="28"/>
        </w:rPr>
        <w:t>администрации Абанского района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уполномоченными на осуществление контроля за предоставлением </w:t>
      </w:r>
      <w:r w:rsidR="00EA685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EA685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80EF7" w:rsidRPr="00380EF7">
        <w:rPr>
          <w:rFonts w:ascii="Times New Roman" w:hAnsi="Times New Roman"/>
          <w:color w:val="000000" w:themeColor="text1"/>
          <w:sz w:val="28"/>
          <w:szCs w:val="28"/>
        </w:rPr>
        <w:t>администрации Абанского района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предоставлении) </w:t>
      </w:r>
      <w:r w:rsidR="00EA685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EA685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45665F" w:rsidRPr="00444B87" w:rsidRDefault="00CE6C97" w:rsidP="00444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</w:t>
      </w:r>
      <w:r w:rsidR="00444B87">
        <w:rPr>
          <w:rFonts w:ascii="Times New Roman" w:hAnsi="Times New Roman"/>
          <w:color w:val="000000" w:themeColor="text1"/>
          <w:sz w:val="28"/>
          <w:szCs w:val="28"/>
        </w:rPr>
        <w:t>я (бездействие) должностных лиц.</w:t>
      </w:r>
    </w:p>
    <w:p w:rsidR="00157ED7" w:rsidRDefault="00EA68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r w:rsidR="0045665F" w:rsidRPr="00380EF7">
        <w:rPr>
          <w:rFonts w:ascii="Times New Roman" w:hAnsi="Times New Roman"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45665F" w:rsidRPr="001556DF" w:rsidRDefault="0045665F" w:rsidP="0044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0EF7">
        <w:rPr>
          <w:rFonts w:ascii="Times New Roman" w:hAnsi="Times New Roman"/>
          <w:color w:val="000000" w:themeColor="text1"/>
          <w:sz w:val="28"/>
          <w:szCs w:val="28"/>
        </w:rPr>
        <w:t>проверок полноты и качества предоставления услуги, в том числе поряд</w:t>
      </w:r>
      <w:r w:rsidR="00097103" w:rsidRPr="00380EF7">
        <w:rPr>
          <w:rFonts w:ascii="Times New Roman" w:hAnsi="Times New Roman"/>
          <w:color w:val="000000" w:themeColor="text1"/>
          <w:sz w:val="28"/>
          <w:szCs w:val="28"/>
        </w:rPr>
        <w:t xml:space="preserve">ок и формы контроля за полнотой </w:t>
      </w:r>
      <w:r w:rsidRPr="00380EF7">
        <w:rPr>
          <w:rFonts w:ascii="Times New Roman" w:hAnsi="Times New Roman"/>
          <w:color w:val="000000" w:themeColor="text1"/>
          <w:sz w:val="28"/>
          <w:szCs w:val="28"/>
        </w:rPr>
        <w:t xml:space="preserve">и качеством предоставления </w:t>
      </w:r>
      <w:r w:rsidR="00EA685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EA6850" w:rsidRPr="00380E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0EF7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EA68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B5591E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4.2.1.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B05785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4.2.2.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Плановые проверки осуществляются на основании годовых планов работы </w:t>
      </w:r>
      <w:r w:rsidR="00380EF7">
        <w:rPr>
          <w:rFonts w:ascii="Times New Roman" w:hAnsi="Times New Roman"/>
          <w:color w:val="000000" w:themeColor="text1"/>
          <w:sz w:val="28"/>
          <w:szCs w:val="28"/>
        </w:rPr>
        <w:t>отдела ЖКХ и АСТ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утверждаемых руководителем </w:t>
      </w:r>
      <w:r w:rsidR="00380EF7">
        <w:rPr>
          <w:rFonts w:ascii="Times New Roman" w:hAnsi="Times New Roman"/>
          <w:color w:val="000000" w:themeColor="text1"/>
          <w:sz w:val="28"/>
          <w:szCs w:val="28"/>
        </w:rPr>
        <w:t>отдела ЖКХ и АСТ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B5591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5591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380EF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нормативных правовых актов Российской Федерации, </w:t>
      </w:r>
      <w:r w:rsidR="00380EF7" w:rsidRPr="00380EF7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 администрации Абанского района</w:t>
      </w:r>
      <w:r w:rsidR="00380EF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5665F" w:rsidRPr="001556DF" w:rsidRDefault="00CE6C97" w:rsidP="00444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B0578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0578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7ED7" w:rsidRDefault="00B05785" w:rsidP="00444B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4.3. </w:t>
      </w:r>
      <w:r w:rsidR="0045665F" w:rsidRPr="00380EF7">
        <w:rPr>
          <w:rFonts w:ascii="Times New Roman" w:hAnsi="Times New Roman"/>
          <w:color w:val="000000" w:themeColor="text1"/>
          <w:sz w:val="28"/>
          <w:szCs w:val="28"/>
        </w:rPr>
        <w:t>Ответственность должностных лиц за решения и действия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665F" w:rsidRPr="00380EF7">
        <w:rPr>
          <w:rFonts w:ascii="Times New Roman" w:hAnsi="Times New Roman"/>
          <w:color w:val="000000" w:themeColor="text1"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739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5665F" w:rsidRPr="00380EF7">
        <w:rPr>
          <w:rFonts w:ascii="Times New Roman" w:hAnsi="Times New Roman"/>
          <w:color w:val="000000" w:themeColor="text1"/>
          <w:sz w:val="28"/>
          <w:szCs w:val="28"/>
        </w:rPr>
        <w:t>редоставления</w:t>
      </w:r>
      <w:r w:rsidR="00FF73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45665F" w:rsidRPr="00380EF7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441021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4.3.1.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7398" w:rsidRPr="00FF7398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Абанского района, нормативных правовых актов Абанского районного Совета депутатов  осуществляется привлечение виновных лиц к ответственности в соответствии с законодательством Российской Федерации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предоставлении) </w:t>
      </w:r>
      <w:r w:rsidR="0044102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44102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157ED7" w:rsidRDefault="00441021" w:rsidP="0044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r w:rsidR="0045665F" w:rsidRPr="00FF7398">
        <w:rPr>
          <w:rFonts w:ascii="Times New Roman" w:hAnsi="Times New Roman"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665F" w:rsidRPr="00FF7398">
        <w:rPr>
          <w:rFonts w:ascii="Times New Roman" w:hAnsi="Times New Roman"/>
          <w:color w:val="000000" w:themeColor="text1"/>
          <w:sz w:val="28"/>
          <w:szCs w:val="28"/>
        </w:rPr>
        <w:t>услуги, в том числе со стороны граждан,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665F" w:rsidRPr="00FF7398">
        <w:rPr>
          <w:rFonts w:ascii="Times New Roman" w:hAnsi="Times New Roman"/>
          <w:color w:val="000000" w:themeColor="text1"/>
          <w:sz w:val="28"/>
          <w:szCs w:val="28"/>
        </w:rPr>
        <w:t>их объединений и организаций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441021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4.4.1.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их объединения и организации имеют право осуществлять контроль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E4417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E4417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E4417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E4417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1556DF" w:rsidRDefault="00E44172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4.4.2.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Должностные лица </w:t>
      </w:r>
      <w:r w:rsidR="0088282F" w:rsidRPr="00280F27">
        <w:rPr>
          <w:rFonts w:ascii="Times New Roman" w:hAnsi="Times New Roman"/>
          <w:color w:val="000000" w:themeColor="text1"/>
          <w:sz w:val="28"/>
          <w:szCs w:val="28"/>
        </w:rPr>
        <w:t>администрации Абанского района</w:t>
      </w:r>
      <w:r w:rsidR="00280F27">
        <w:rPr>
          <w:rFonts w:ascii="Times New Roman" w:hAnsi="Times New Roman"/>
          <w:color w:val="000000" w:themeColor="text1"/>
          <w:sz w:val="28"/>
          <w:szCs w:val="28"/>
        </w:rPr>
        <w:t>, отдела ЖКХ и АСТ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устраняют причины и условия, способствующие совершению нарушений.</w:t>
      </w:r>
    </w:p>
    <w:p w:rsidR="00CE6C97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44B87" w:rsidRDefault="00444B87" w:rsidP="00C0253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280F27" w:rsidRDefault="00046205" w:rsidP="00C0253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0F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D84E9B" w:rsidRPr="00280F27">
        <w:rPr>
          <w:rFonts w:ascii="Times New Roman" w:hAnsi="Times New Roman"/>
          <w:b/>
          <w:color w:val="000000" w:themeColor="text1"/>
          <w:sz w:val="28"/>
          <w:szCs w:val="28"/>
        </w:rPr>
        <w:t>ДОСУДЕБНЫЙ</w:t>
      </w:r>
      <w:r w:rsidR="00E2083D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D84E9B" w:rsidRPr="00280F27">
        <w:rPr>
          <w:rFonts w:ascii="Times New Roman" w:hAnsi="Times New Roman"/>
          <w:b/>
          <w:color w:val="000000" w:themeColor="text1"/>
          <w:sz w:val="28"/>
          <w:szCs w:val="28"/>
        </w:rPr>
        <w:t>ВНЕСУДЕБНЫЙ</w:t>
      </w:r>
      <w:r w:rsidR="00E2083D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D84E9B" w:rsidRPr="00280F27">
        <w:rPr>
          <w:rFonts w:ascii="Times New Roman" w:hAnsi="Times New Roman"/>
          <w:b/>
          <w:color w:val="000000" w:themeColor="text1"/>
          <w:sz w:val="28"/>
          <w:szCs w:val="28"/>
        </w:rPr>
        <w:t>ПОРЯДОК ОБЖАЛОВАНИЯ</w:t>
      </w:r>
      <w:r w:rsidR="00E2083D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84E9B" w:rsidRPr="00280F27">
        <w:rPr>
          <w:rFonts w:ascii="Times New Roman" w:hAnsi="Times New Roman"/>
          <w:b/>
          <w:color w:val="000000" w:themeColor="text1"/>
          <w:sz w:val="28"/>
          <w:szCs w:val="28"/>
        </w:rPr>
        <w:t>РЕШЕНИЙ И ДЕЙСТВИЙ</w:t>
      </w:r>
      <w:r w:rsidR="00E2083D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D84E9B" w:rsidRPr="00280F27">
        <w:rPr>
          <w:rFonts w:ascii="Times New Roman" w:hAnsi="Times New Roman"/>
          <w:b/>
          <w:color w:val="000000" w:themeColor="text1"/>
          <w:sz w:val="28"/>
          <w:szCs w:val="28"/>
        </w:rPr>
        <w:t>БЕЗДЕЙСТВИЯ</w:t>
      </w:r>
      <w:r w:rsidR="00E2083D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D84E9B" w:rsidRPr="00280F27">
        <w:rPr>
          <w:rFonts w:ascii="Times New Roman" w:hAnsi="Times New Roman"/>
          <w:b/>
          <w:color w:val="000000" w:themeColor="text1"/>
          <w:sz w:val="28"/>
          <w:szCs w:val="28"/>
        </w:rPr>
        <w:t>ОРГАНА</w:t>
      </w:r>
      <w:r w:rsidR="00F8257F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D84E9B" w:rsidRPr="00280F27">
        <w:rPr>
          <w:rFonts w:ascii="Times New Roman" w:hAnsi="Times New Roman"/>
          <w:b/>
          <w:color w:val="000000" w:themeColor="text1"/>
          <w:sz w:val="28"/>
          <w:szCs w:val="28"/>
        </w:rPr>
        <w:t>ОРГАНИЗАЦИИ</w:t>
      </w:r>
      <w:r w:rsidR="00F8257F" w:rsidRPr="00280F2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E2083D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36099E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ПРЕДОСТАВЛЯЮЩЕГО </w:t>
      </w:r>
      <w:r w:rsidR="00BE4A81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МУНИЦИПАЛЬНУЮ </w:t>
      </w:r>
      <w:r w:rsidR="0036099E" w:rsidRPr="00280F27">
        <w:rPr>
          <w:rFonts w:ascii="Times New Roman" w:hAnsi="Times New Roman"/>
          <w:b/>
          <w:color w:val="000000" w:themeColor="text1"/>
          <w:sz w:val="28"/>
          <w:szCs w:val="28"/>
        </w:rPr>
        <w:t>УСЛУГУ</w:t>
      </w:r>
      <w:r w:rsidR="00E2083D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36099E" w:rsidRPr="00280F27">
        <w:rPr>
          <w:rFonts w:ascii="Times New Roman" w:hAnsi="Times New Roman"/>
          <w:b/>
          <w:color w:val="000000" w:themeColor="text1"/>
          <w:sz w:val="28"/>
          <w:szCs w:val="28"/>
        </w:rPr>
        <w:t>А ТАКЖЕ ИХ</w:t>
      </w:r>
      <w:r w:rsidR="00E2083D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6099E" w:rsidRPr="00280F27">
        <w:rPr>
          <w:rFonts w:ascii="Times New Roman" w:hAnsi="Times New Roman"/>
          <w:b/>
          <w:color w:val="000000" w:themeColor="text1"/>
          <w:sz w:val="28"/>
          <w:szCs w:val="28"/>
        </w:rPr>
        <w:t>ДОЛЖНОСТНЫХ ЛИЦ</w:t>
      </w:r>
      <w:r w:rsidR="00E2083D" w:rsidRPr="00280F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36099E" w:rsidRPr="00280F2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 СЛУЖАЩИХ</w:t>
      </w:r>
    </w:p>
    <w:p w:rsidR="00097103" w:rsidRPr="00FF7398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444B87" w:rsidRDefault="00CE6C97" w:rsidP="0044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392D90">
        <w:rPr>
          <w:rFonts w:ascii="Times New Roman" w:hAnsi="Times New Roman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392D90">
        <w:rPr>
          <w:rFonts w:ascii="Times New Roman" w:hAnsi="Times New Roman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119CA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45665F" w:rsidRPr="00444B87" w:rsidRDefault="00BE4A81" w:rsidP="00280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5.2. </w:t>
      </w:r>
      <w:r w:rsidR="0045665F" w:rsidRPr="006119CA">
        <w:rPr>
          <w:rFonts w:ascii="Times New Roman" w:hAnsi="Times New Roman"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280F2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</w:t>
      </w:r>
      <w:r w:rsidR="00E27E4E">
        <w:rPr>
          <w:rFonts w:ascii="Times New Roman" w:hAnsi="Times New Roman"/>
          <w:bCs/>
          <w:color w:val="000000" w:themeColor="text1"/>
          <w:sz w:val="28"/>
          <w:szCs w:val="28"/>
        </w:rPr>
        <w:t>1.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27237C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полномоченный орган </w:t>
      </w:r>
      <w:r w:rsidR="0027237C" w:rsidRPr="00302E6A">
        <w:rPr>
          <w:rFonts w:ascii="Times New Roman" w:hAnsi="Times New Roman"/>
          <w:color w:val="000000" w:themeColor="text1"/>
          <w:sz w:val="28"/>
          <w:szCs w:val="28"/>
        </w:rPr>
        <w:t>мест</w:t>
      </w:r>
      <w:r w:rsidR="0027237C">
        <w:rPr>
          <w:rFonts w:ascii="Times New Roman" w:hAnsi="Times New Roman"/>
          <w:color w:val="000000" w:themeColor="text1"/>
          <w:sz w:val="28"/>
          <w:szCs w:val="28"/>
        </w:rPr>
        <w:t>ного самоуправления, организацию</w:t>
      </w:r>
      <w:r w:rsidR="0027237C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27237C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полномоченного </w:t>
      </w:r>
      <w:r w:rsidR="0027237C" w:rsidRPr="00302E6A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7237C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на решение и действия (бездействие)</w:t>
      </w:r>
      <w:r w:rsidR="0027237C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7237C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27237C" w:rsidRPr="00302E6A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7237C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</w:t>
      </w:r>
      <w:r w:rsidR="00B748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B7480D" w:rsidRPr="00302E6A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7480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самоуправления, организации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57ED7" w:rsidRDefault="00404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5.3. </w:t>
      </w:r>
      <w:r w:rsidR="0045665F" w:rsidRPr="006119CA">
        <w:rPr>
          <w:rFonts w:ascii="Times New Roman" w:hAnsi="Times New Roman"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r w:rsidR="0097795C" w:rsidRPr="006119CA">
        <w:rPr>
          <w:rFonts w:ascii="Times New Roman" w:hAnsi="Times New Roman"/>
          <w:bCs/>
          <w:color w:val="000000" w:themeColor="text1"/>
          <w:sz w:val="28"/>
          <w:szCs w:val="28"/>
        </w:rPr>
        <w:t>, регионального портала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5.3.</w:t>
      </w:r>
      <w:r w:rsidR="004041B7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00C3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F00C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6119CA">
        <w:rPr>
          <w:rFonts w:ascii="Times New Roman" w:hAnsi="Times New Roman"/>
          <w:color w:val="000000" w:themeColor="text1"/>
          <w:sz w:val="28"/>
          <w:szCs w:val="28"/>
        </w:rPr>
        <w:t>в сети «Интернет» Абанского района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57ED7" w:rsidRDefault="00F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5.4. </w:t>
      </w:r>
      <w:r w:rsidR="0045665F" w:rsidRPr="00FA7090">
        <w:rPr>
          <w:rFonts w:ascii="Times New Roman" w:hAnsi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услуги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5.4.</w:t>
      </w:r>
      <w:r w:rsidR="00F00C3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 w:rsidR="00392D90">
        <w:rPr>
          <w:rFonts w:ascii="Times New Roman" w:hAnsi="Times New Roman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21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FA709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57ED7" w:rsidRDefault="006D0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2">
        <w:r w:rsidR="0088282F">
          <w:rPr>
            <w:rFonts w:ascii="Times New Roman" w:hAnsi="Times New Roman"/>
            <w:color w:val="000000" w:themeColor="text1"/>
            <w:sz w:val="28"/>
            <w:szCs w:val="28"/>
          </w:rPr>
          <w:t xml:space="preserve"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</w:t>
        </w:r>
        <w:r w:rsidR="0088282F">
          <w:rPr>
            <w:rFonts w:ascii="Times New Roman" w:hAnsi="Times New Roman"/>
            <w:color w:val="000000" w:themeColor="text1"/>
            <w:sz w:val="28"/>
            <w:szCs w:val="28"/>
          </w:rPr>
          <w:lastRenderedPageBreak/>
          <w:t>и действий (бездействия), совершенных при предоставлении государственных и муниципальных услуг»</w:t>
        </w:r>
      </w:hyperlink>
      <w:r w:rsidR="00F00C3F">
        <w:rPr>
          <w:rFonts w:ascii="Times New Roman" w:hAnsi="Times New Roman"/>
          <w:sz w:val="28"/>
          <w:szCs w:val="28"/>
        </w:rPr>
        <w:t>.</w:t>
      </w:r>
    </w:p>
    <w:p w:rsidR="00A928A1" w:rsidRDefault="00A928A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3A267E" w:rsidRDefault="003A267E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1</w:t>
      </w:r>
    </w:p>
    <w:p w:rsidR="00E8410C" w:rsidRPr="001556DF" w:rsidRDefault="00B0287A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6365C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="00E8410C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дминистративному регламенту </w:t>
      </w:r>
    </w:p>
    <w:p w:rsidR="00E8410C" w:rsidRDefault="00E8410C" w:rsidP="00FC6036">
      <w:pPr>
        <w:spacing w:after="0" w:line="192" w:lineRule="auto"/>
        <w:ind w:left="510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410C" w:rsidRDefault="00E8410C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F07F7" w:rsidRPr="002E7582" w:rsidRDefault="00E8410C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75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</w:t>
      </w:r>
    </w:p>
    <w:p w:rsidR="00E8410C" w:rsidRPr="002E7582" w:rsidRDefault="004F07F7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7582">
        <w:rPr>
          <w:rFonts w:ascii="Times New Roman" w:hAnsi="Times New Roman"/>
          <w:b/>
          <w:color w:val="000000" w:themeColor="text1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</w:t>
      </w:r>
      <w:r w:rsidR="001D2296" w:rsidRPr="002E75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E75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8282F" w:rsidRPr="0088282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6365CE" w:rsidRPr="006365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8282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Pr="002E7582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</w:p>
    <w:p w:rsidR="00E8410C" w:rsidRDefault="00E8410C" w:rsidP="00E8410C">
      <w:pPr>
        <w:pStyle w:val="ConsPlusNormal"/>
        <w:jc w:val="both"/>
        <w:outlineLvl w:val="0"/>
      </w:pPr>
    </w:p>
    <w:tbl>
      <w:tblPr>
        <w:tblW w:w="93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59"/>
        <w:gridCol w:w="7846"/>
      </w:tblGrid>
      <w:tr w:rsidR="00E8410C" w:rsidTr="002E7582">
        <w:trPr>
          <w:trHeight w:val="101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center"/>
            </w:pPr>
            <w:r>
              <w:t>№ варианта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8410C" w:rsidTr="002E7582">
        <w:trPr>
          <w:trHeight w:val="34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 w:rsidP="00E12B42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разрешения на строительство</w:t>
            </w:r>
          </w:p>
        </w:tc>
      </w:tr>
      <w:tr w:rsidR="00E8410C" w:rsidTr="002E7582">
        <w:trPr>
          <w:trHeight w:val="68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C" w:rsidRDefault="00E8410C" w:rsidP="00E12B42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C" w:rsidRDefault="00AA43BD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дубликата разрешения на строительство</w:t>
            </w:r>
            <w:r w:rsidDel="00AA43BD">
              <w:t xml:space="preserve"> </w:t>
            </w:r>
          </w:p>
        </w:tc>
      </w:tr>
      <w:tr w:rsidR="00AA43BD" w:rsidTr="002E7582">
        <w:trPr>
          <w:trHeight w:val="68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D" w:rsidRDefault="00AA43BD" w:rsidP="00E12B42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D" w:rsidRDefault="00AA43BD">
            <w:pPr>
              <w:pStyle w:val="ConsPlusNormal"/>
              <w:spacing w:line="256" w:lineRule="auto"/>
              <w:jc w:val="both"/>
            </w:pPr>
            <w:r>
              <w:t>Заявитель обратился за внесением изменений в разрешение на строительство</w:t>
            </w:r>
          </w:p>
        </w:tc>
      </w:tr>
      <w:tr w:rsidR="00E8410C" w:rsidTr="002E7582">
        <w:trPr>
          <w:trHeight w:val="68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 w:rsidP="00E12B42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both"/>
            </w:pPr>
            <w:r>
              <w:t>Заявитель обратился за исправлением допущенных опечаток и ошибок в разрешении на строительство</w:t>
            </w:r>
          </w:p>
        </w:tc>
      </w:tr>
    </w:tbl>
    <w:p w:rsidR="00E8410C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410C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3A267E" w:rsidRDefault="003A267E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</w:p>
    <w:p w:rsidR="006A0225" w:rsidRPr="001556DF" w:rsidRDefault="006A0225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6365C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2E7582" w:rsidRDefault="002E7582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7582">
        <w:rPr>
          <w:rFonts w:ascii="Times New Roman" w:hAnsi="Times New Roman"/>
          <w:b/>
          <w:color w:val="000000" w:themeColor="text1"/>
          <w:sz w:val="28"/>
          <w:szCs w:val="28"/>
        </w:rPr>
        <w:t>ЗАЯВЛЕНИ</w:t>
      </w:r>
      <w:r w:rsidR="006A0225" w:rsidRPr="002E758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</w:p>
    <w:p w:rsidR="006A0225" w:rsidRPr="002E7582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7582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2E7582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2E7582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6"/>
      </w:tblGrid>
      <w:tr w:rsidR="001556DF" w:rsidRPr="001556DF" w:rsidTr="002E7582">
        <w:trPr>
          <w:trHeight w:val="171"/>
        </w:trPr>
        <w:tc>
          <w:tcPr>
            <w:tcW w:w="9396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2E7582">
        <w:trPr>
          <w:trHeight w:val="130"/>
        </w:trPr>
        <w:tc>
          <w:tcPr>
            <w:tcW w:w="9396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2E7582">
        <w:trPr>
          <w:trHeight w:val="140"/>
        </w:trPr>
        <w:tc>
          <w:tcPr>
            <w:tcW w:w="9396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64"/>
        <w:gridCol w:w="3829"/>
        <w:gridCol w:w="482"/>
        <w:gridCol w:w="4022"/>
      </w:tblGrid>
      <w:tr w:rsidR="001556DF" w:rsidRPr="001556DF" w:rsidTr="002E7582">
        <w:trPr>
          <w:trHeight w:val="137"/>
        </w:trPr>
        <w:tc>
          <w:tcPr>
            <w:tcW w:w="938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2E7582">
        <w:trPr>
          <w:trHeight w:val="153"/>
        </w:trPr>
        <w:tc>
          <w:tcPr>
            <w:tcW w:w="986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375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109"/>
        </w:trPr>
        <w:tc>
          <w:tcPr>
            <w:tcW w:w="986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375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2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192"/>
        </w:trPr>
        <w:tc>
          <w:tcPr>
            <w:tcW w:w="986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375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02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02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170"/>
        </w:trPr>
        <w:tc>
          <w:tcPr>
            <w:tcW w:w="986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75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2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71"/>
        </w:trPr>
        <w:tc>
          <w:tcPr>
            <w:tcW w:w="986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375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02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44"/>
        </w:trPr>
        <w:tc>
          <w:tcPr>
            <w:tcW w:w="986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375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02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229"/>
        </w:trPr>
        <w:tc>
          <w:tcPr>
            <w:tcW w:w="986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375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2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278"/>
        </w:trPr>
        <w:tc>
          <w:tcPr>
            <w:tcW w:w="986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375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278"/>
        </w:trPr>
        <w:tc>
          <w:tcPr>
            <w:tcW w:w="938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2E7582">
        <w:trPr>
          <w:trHeight w:val="278"/>
        </w:trPr>
        <w:tc>
          <w:tcPr>
            <w:tcW w:w="986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375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278"/>
        </w:trPr>
        <w:tc>
          <w:tcPr>
            <w:tcW w:w="986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75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210"/>
        </w:trPr>
        <w:tc>
          <w:tcPr>
            <w:tcW w:w="938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2E7582">
        <w:trPr>
          <w:trHeight w:val="152"/>
        </w:trPr>
        <w:tc>
          <w:tcPr>
            <w:tcW w:w="105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829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(заполнение не обязательно при выдаче разрешения на строительство линейного объекта, для размещения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которого не требуется образование земельного участка)</w:t>
            </w:r>
          </w:p>
        </w:tc>
        <w:tc>
          <w:tcPr>
            <w:tcW w:w="450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2E7582">
        <w:trPr>
          <w:trHeight w:val="191"/>
        </w:trPr>
        <w:tc>
          <w:tcPr>
            <w:tcW w:w="105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3829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50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86"/>
        <w:gridCol w:w="4880"/>
        <w:gridCol w:w="1888"/>
        <w:gridCol w:w="1889"/>
      </w:tblGrid>
      <w:tr w:rsidR="001556DF" w:rsidRPr="001556DF" w:rsidTr="002E7582">
        <w:trPr>
          <w:trHeight w:val="18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2E7582">
        <w:trPr>
          <w:trHeight w:val="28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2E7582">
        <w:trPr>
          <w:trHeight w:val="45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архитектурное решение для исторического поселения (при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2E7582">
        <w:trPr>
          <w:trHeight w:val="45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2E7582">
        <w:trPr>
          <w:trHeight w:val="45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</w:t>
      </w:r>
      <w:r w:rsidR="002E7582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  <w:r w:rsidR="002E758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6"/>
        <w:gridCol w:w="1076"/>
      </w:tblGrid>
      <w:tr w:rsidR="001556DF" w:rsidRPr="001556DF" w:rsidTr="002E7582">
        <w:trPr>
          <w:trHeight w:val="751"/>
        </w:trPr>
        <w:tc>
          <w:tcPr>
            <w:tcW w:w="832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444B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444B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07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2E7582">
        <w:trPr>
          <w:trHeight w:val="254"/>
        </w:trPr>
        <w:tc>
          <w:tcPr>
            <w:tcW w:w="8326" w:type="dxa"/>
            <w:shd w:val="clear" w:color="auto" w:fill="auto"/>
          </w:tcPr>
          <w:p w:rsidR="006A0225" w:rsidRPr="001556DF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07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2E7582">
        <w:trPr>
          <w:trHeight w:val="432"/>
        </w:trPr>
        <w:tc>
          <w:tcPr>
            <w:tcW w:w="832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07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2E7582">
        <w:trPr>
          <w:trHeight w:val="437"/>
        </w:trPr>
        <w:tc>
          <w:tcPr>
            <w:tcW w:w="8326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6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2E7582">
        <w:trPr>
          <w:trHeight w:val="231"/>
        </w:trPr>
        <w:tc>
          <w:tcPr>
            <w:tcW w:w="9402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46" w:type="dxa"/>
        <w:tblCellMar>
          <w:left w:w="28" w:type="dxa"/>
          <w:right w:w="28" w:type="dxa"/>
        </w:tblCellMar>
        <w:tblLook w:val="0000"/>
      </w:tblPr>
      <w:tblGrid>
        <w:gridCol w:w="2938"/>
        <w:gridCol w:w="534"/>
        <w:gridCol w:w="2002"/>
        <w:gridCol w:w="400"/>
        <w:gridCol w:w="3472"/>
      </w:tblGrid>
      <w:tr w:rsidR="001556DF" w:rsidRPr="001556DF" w:rsidTr="002E7582">
        <w:trPr>
          <w:trHeight w:val="511"/>
        </w:trPr>
        <w:tc>
          <w:tcPr>
            <w:tcW w:w="2938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2E7582">
        <w:trPr>
          <w:trHeight w:val="486"/>
        </w:trPr>
        <w:tc>
          <w:tcPr>
            <w:tcW w:w="2938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3A267E" w:rsidRDefault="003A267E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</w:p>
    <w:p w:rsidR="006A0225" w:rsidRPr="001556DF" w:rsidRDefault="006A0225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6365C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</w:p>
    <w:p w:rsidR="00302DEA" w:rsidRPr="001556DF" w:rsidRDefault="00302DEA" w:rsidP="003A267E">
      <w:pPr>
        <w:autoSpaceDE w:val="0"/>
        <w:autoSpaceDN w:val="0"/>
        <w:spacing w:before="240" w:after="0" w:line="240" w:lineRule="auto"/>
        <w:ind w:left="567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0E5CB4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УВЕДОМЛЕНИ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 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522693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6"/>
      </w:tblGrid>
      <w:tr w:rsidR="001556DF" w:rsidRPr="001556DF" w:rsidTr="000E5CB4">
        <w:trPr>
          <w:trHeight w:val="181"/>
        </w:trPr>
        <w:tc>
          <w:tcPr>
            <w:tcW w:w="9456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E5CB4">
        <w:trPr>
          <w:trHeight w:val="138"/>
        </w:trPr>
        <w:tc>
          <w:tcPr>
            <w:tcW w:w="9456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0E5CB4">
        <w:trPr>
          <w:trHeight w:val="148"/>
        </w:trPr>
        <w:tc>
          <w:tcPr>
            <w:tcW w:w="9456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</w:t>
      </w:r>
      <w:r w:rsidR="00614C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280"/>
      </w:tblGrid>
      <w:tr w:rsidR="001556DF" w:rsidRPr="001556DF" w:rsidTr="000E5CB4">
        <w:trPr>
          <w:trHeight w:val="540"/>
        </w:trPr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0E5CB4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22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0E5CB4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122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0E5CB4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122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0E5CB4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22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0E5CB4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122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0E5CB4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122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0E5CB4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122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0E5CB4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22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0E5CB4">
        <w:trPr>
          <w:trHeight w:val="1093"/>
        </w:trPr>
        <w:tc>
          <w:tcPr>
            <w:tcW w:w="946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0E5CB4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0E5CB4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825"/>
        </w:trPr>
        <w:tc>
          <w:tcPr>
            <w:tcW w:w="946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0E5CB4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об образовании земельных участков путем раздела, перераспределения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земельных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0E5CB4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168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</w:t>
      </w:r>
      <w:r w:rsidR="000E5CB4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  <w:r w:rsidR="000E5CB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9"/>
        <w:gridCol w:w="1081"/>
      </w:tblGrid>
      <w:tr w:rsidR="001556DF" w:rsidRPr="001556DF" w:rsidTr="000E5CB4">
        <w:trPr>
          <w:trHeight w:val="1404"/>
        </w:trPr>
        <w:tc>
          <w:tcPr>
            <w:tcW w:w="8369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4067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4067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081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E5CB4">
        <w:trPr>
          <w:trHeight w:val="1727"/>
        </w:trPr>
        <w:tc>
          <w:tcPr>
            <w:tcW w:w="8369" w:type="dxa"/>
            <w:shd w:val="clear" w:color="auto" w:fill="auto"/>
          </w:tcPr>
          <w:p w:rsidR="006A0225" w:rsidRPr="001556DF" w:rsidRDefault="006A0225" w:rsidP="003421D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081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E5CB4">
        <w:trPr>
          <w:trHeight w:val="756"/>
        </w:trPr>
        <w:tc>
          <w:tcPr>
            <w:tcW w:w="8369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081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E5CB4">
        <w:trPr>
          <w:trHeight w:val="767"/>
        </w:trPr>
        <w:tc>
          <w:tcPr>
            <w:tcW w:w="8369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81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E5CB4">
        <w:trPr>
          <w:trHeight w:val="480"/>
        </w:trPr>
        <w:tc>
          <w:tcPr>
            <w:tcW w:w="9450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369" w:type="dxa"/>
        <w:tblCellMar>
          <w:left w:w="28" w:type="dxa"/>
          <w:right w:w="28" w:type="dxa"/>
        </w:tblCellMar>
        <w:tblLook w:val="0000"/>
      </w:tblPr>
      <w:tblGrid>
        <w:gridCol w:w="2945"/>
        <w:gridCol w:w="401"/>
        <w:gridCol w:w="2008"/>
        <w:gridCol w:w="267"/>
        <w:gridCol w:w="3748"/>
      </w:tblGrid>
      <w:tr w:rsidR="001556DF" w:rsidRPr="001556DF" w:rsidTr="000E5CB4">
        <w:trPr>
          <w:trHeight w:val="697"/>
        </w:trPr>
        <w:tc>
          <w:tcPr>
            <w:tcW w:w="2945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0E5CB4">
        <w:trPr>
          <w:trHeight w:val="697"/>
        </w:trPr>
        <w:tc>
          <w:tcPr>
            <w:tcW w:w="2945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3878B6" w:rsidRDefault="006A0225" w:rsidP="00FC6036">
      <w:pPr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="003878B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</w:p>
    <w:p w:rsidR="00302DEA" w:rsidRPr="001556DF" w:rsidRDefault="006A0225" w:rsidP="00FC6036">
      <w:pPr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B3CB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3C0B40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</w:t>
      </w:r>
      <w:r w:rsidR="006A0225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</w:t>
      </w:r>
      <w:r w:rsidR="003C0B4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522693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8"/>
      </w:tblGrid>
      <w:tr w:rsidR="001556DF" w:rsidRPr="001556DF" w:rsidTr="003C0B40">
        <w:trPr>
          <w:trHeight w:val="169"/>
        </w:trPr>
        <w:tc>
          <w:tcPr>
            <w:tcW w:w="9408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3C0B40">
        <w:trPr>
          <w:trHeight w:val="129"/>
        </w:trPr>
        <w:tc>
          <w:tcPr>
            <w:tcW w:w="9408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3C0B40">
        <w:trPr>
          <w:trHeight w:val="138"/>
        </w:trPr>
        <w:tc>
          <w:tcPr>
            <w:tcW w:w="9408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связи </w:t>
      </w:r>
      <w:r w:rsidR="00614CAC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необходимостью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продления срока действия </w:t>
      </w:r>
      <w:r w:rsidR="003878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разрешения на строительство на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108" w:tblpY="31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5224"/>
        <w:gridCol w:w="1753"/>
        <w:gridCol w:w="1484"/>
        <w:gridCol w:w="15"/>
      </w:tblGrid>
      <w:tr w:rsidR="001556DF" w:rsidRPr="001556DF" w:rsidTr="003C0B40">
        <w:trPr>
          <w:trHeight w:val="188"/>
        </w:trPr>
        <w:tc>
          <w:tcPr>
            <w:tcW w:w="931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3C0B40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3C0B40">
        <w:trPr>
          <w:gridAfter w:val="1"/>
          <w:wAfter w:w="15" w:type="dxa"/>
          <w:trHeight w:val="211"/>
        </w:trPr>
        <w:tc>
          <w:tcPr>
            <w:tcW w:w="837" w:type="dxa"/>
          </w:tcPr>
          <w:p w:rsidR="006A0225" w:rsidRPr="001556DF" w:rsidRDefault="003878B6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224" w:type="dxa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37" w:type="dxa"/>
            <w:gridSpan w:val="2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3C0B40">
        <w:trPr>
          <w:gridAfter w:val="1"/>
          <w:wAfter w:w="15" w:type="dxa"/>
          <w:trHeight w:val="149"/>
        </w:trPr>
        <w:tc>
          <w:tcPr>
            <w:tcW w:w="837" w:type="dxa"/>
          </w:tcPr>
          <w:p w:rsidR="006A0225" w:rsidRPr="001556DF" w:rsidRDefault="003878B6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224" w:type="dxa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237" w:type="dxa"/>
            <w:gridSpan w:val="2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3C0B40">
        <w:trPr>
          <w:gridAfter w:val="1"/>
          <w:wAfter w:w="15" w:type="dxa"/>
          <w:trHeight w:val="263"/>
        </w:trPr>
        <w:tc>
          <w:tcPr>
            <w:tcW w:w="837" w:type="dxa"/>
          </w:tcPr>
          <w:p w:rsidR="006A0225" w:rsidRPr="001556DF" w:rsidRDefault="003878B6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224" w:type="dxa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237" w:type="dxa"/>
            <w:gridSpan w:val="2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3C0B40">
        <w:trPr>
          <w:gridAfter w:val="1"/>
          <w:wAfter w:w="15" w:type="dxa"/>
          <w:trHeight w:val="232"/>
        </w:trPr>
        <w:tc>
          <w:tcPr>
            <w:tcW w:w="837" w:type="dxa"/>
          </w:tcPr>
          <w:p w:rsidR="006A0225" w:rsidRPr="001556DF" w:rsidRDefault="006A0225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24" w:type="dxa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37" w:type="dxa"/>
            <w:gridSpan w:val="2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3C0B40">
        <w:trPr>
          <w:gridAfter w:val="1"/>
          <w:wAfter w:w="15" w:type="dxa"/>
          <w:trHeight w:val="97"/>
        </w:trPr>
        <w:tc>
          <w:tcPr>
            <w:tcW w:w="837" w:type="dxa"/>
          </w:tcPr>
          <w:p w:rsidR="006A0225" w:rsidRPr="001556DF" w:rsidRDefault="003878B6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224" w:type="dxa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237" w:type="dxa"/>
            <w:gridSpan w:val="2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3C0B40">
        <w:trPr>
          <w:gridAfter w:val="1"/>
          <w:wAfter w:w="15" w:type="dxa"/>
          <w:trHeight w:val="61"/>
        </w:trPr>
        <w:tc>
          <w:tcPr>
            <w:tcW w:w="837" w:type="dxa"/>
          </w:tcPr>
          <w:p w:rsidR="006A0225" w:rsidRPr="001556DF" w:rsidRDefault="003878B6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224" w:type="dxa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237" w:type="dxa"/>
            <w:gridSpan w:val="2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3C0B40">
        <w:trPr>
          <w:gridAfter w:val="1"/>
          <w:wAfter w:w="15" w:type="dxa"/>
          <w:trHeight w:val="314"/>
        </w:trPr>
        <w:tc>
          <w:tcPr>
            <w:tcW w:w="837" w:type="dxa"/>
          </w:tcPr>
          <w:p w:rsidR="006A0225" w:rsidRPr="001556DF" w:rsidRDefault="003878B6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224" w:type="dxa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37" w:type="dxa"/>
            <w:gridSpan w:val="2"/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3C0B40">
        <w:trPr>
          <w:gridAfter w:val="1"/>
          <w:wAfter w:w="15" w:type="dxa"/>
          <w:trHeight w:val="381"/>
        </w:trPr>
        <w:tc>
          <w:tcPr>
            <w:tcW w:w="837" w:type="dxa"/>
            <w:tcBorders>
              <w:bottom w:val="single" w:sz="4" w:space="0" w:color="auto"/>
            </w:tcBorders>
          </w:tcPr>
          <w:p w:rsidR="006A0225" w:rsidRPr="001556DF" w:rsidRDefault="003878B6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5224" w:type="dxa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37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3C0B40">
        <w:trPr>
          <w:trHeight w:val="381"/>
        </w:trPr>
        <w:tc>
          <w:tcPr>
            <w:tcW w:w="931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3C0B40">
        <w:trPr>
          <w:gridAfter w:val="1"/>
          <w:wAfter w:w="15" w:type="dxa"/>
          <w:trHeight w:val="217"/>
        </w:trPr>
        <w:tc>
          <w:tcPr>
            <w:tcW w:w="837" w:type="dxa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24" w:type="dxa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3C0B40">
        <w:trPr>
          <w:gridAfter w:val="1"/>
          <w:wAfter w:w="15" w:type="dxa"/>
          <w:trHeight w:val="381"/>
        </w:trPr>
        <w:tc>
          <w:tcPr>
            <w:tcW w:w="837" w:type="dxa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24" w:type="dxa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A0225" w:rsidRPr="001556DF" w:rsidRDefault="006A0225" w:rsidP="003C0B40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</w:t>
      </w:r>
      <w:r w:rsidR="003C0B40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  <w:r w:rsidR="003C0B4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8"/>
        <w:gridCol w:w="1066"/>
      </w:tblGrid>
      <w:tr w:rsidR="001556DF" w:rsidRPr="001556DF" w:rsidTr="003C0B40">
        <w:trPr>
          <w:trHeight w:val="1120"/>
        </w:trPr>
        <w:tc>
          <w:tcPr>
            <w:tcW w:w="82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5226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5226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06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3C0B40">
        <w:trPr>
          <w:trHeight w:val="1358"/>
        </w:trPr>
        <w:tc>
          <w:tcPr>
            <w:tcW w:w="8288" w:type="dxa"/>
            <w:shd w:val="clear" w:color="auto" w:fill="auto"/>
          </w:tcPr>
          <w:p w:rsidR="006A0225" w:rsidRPr="001556DF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06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3C0B40">
        <w:trPr>
          <w:trHeight w:val="388"/>
        </w:trPr>
        <w:tc>
          <w:tcPr>
            <w:tcW w:w="82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06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3C0B40">
        <w:trPr>
          <w:trHeight w:val="652"/>
        </w:trPr>
        <w:tc>
          <w:tcPr>
            <w:tcW w:w="82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6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3C0B40">
        <w:trPr>
          <w:trHeight w:val="344"/>
        </w:trPr>
        <w:tc>
          <w:tcPr>
            <w:tcW w:w="9354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369" w:type="dxa"/>
        <w:tblCellMar>
          <w:left w:w="28" w:type="dxa"/>
          <w:right w:w="28" w:type="dxa"/>
        </w:tblCellMar>
        <w:tblLook w:val="0000"/>
      </w:tblPr>
      <w:tblGrid>
        <w:gridCol w:w="2945"/>
        <w:gridCol w:w="267"/>
        <w:gridCol w:w="2142"/>
        <w:gridCol w:w="267"/>
        <w:gridCol w:w="3748"/>
      </w:tblGrid>
      <w:tr w:rsidR="001556DF" w:rsidRPr="001556DF" w:rsidTr="003C0B40">
        <w:trPr>
          <w:trHeight w:val="492"/>
        </w:trPr>
        <w:tc>
          <w:tcPr>
            <w:tcW w:w="2945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3C0B40">
        <w:trPr>
          <w:trHeight w:val="468"/>
        </w:trPr>
        <w:tc>
          <w:tcPr>
            <w:tcW w:w="2945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4F5A41" w:rsidRDefault="006A0225" w:rsidP="00FC6036">
      <w:pPr>
        <w:autoSpaceDE w:val="0"/>
        <w:autoSpaceDN w:val="0"/>
        <w:spacing w:after="0" w:line="192" w:lineRule="auto"/>
        <w:ind w:left="4956" w:firstLine="6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="004F5A4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</w:p>
    <w:p w:rsidR="00302DEA" w:rsidRPr="001556DF" w:rsidRDefault="006A0225" w:rsidP="00FC6036">
      <w:pPr>
        <w:autoSpaceDE w:val="0"/>
        <w:autoSpaceDN w:val="0"/>
        <w:spacing w:after="0" w:line="192" w:lineRule="auto"/>
        <w:ind w:left="4956" w:firstLine="6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B3CB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</w:p>
    <w:p w:rsidR="00302DEA" w:rsidRPr="00FC6036" w:rsidRDefault="00302DEA" w:rsidP="00FC6036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1378F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ЗАЯВЛЕНИ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522693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191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1"/>
      </w:tblGrid>
      <w:tr w:rsidR="001556DF" w:rsidRPr="001556DF" w:rsidTr="004F5A41">
        <w:trPr>
          <w:trHeight w:val="177"/>
        </w:trPr>
        <w:tc>
          <w:tcPr>
            <w:tcW w:w="919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4F5A41">
        <w:trPr>
          <w:trHeight w:val="135"/>
        </w:trPr>
        <w:tc>
          <w:tcPr>
            <w:tcW w:w="919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4F5A41">
        <w:trPr>
          <w:trHeight w:val="145"/>
        </w:trPr>
        <w:tc>
          <w:tcPr>
            <w:tcW w:w="919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FC60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</w:t>
      </w:r>
      <w:r w:rsidR="001378FA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64"/>
        <w:gridCol w:w="4609"/>
        <w:gridCol w:w="1888"/>
        <w:gridCol w:w="1890"/>
      </w:tblGrid>
      <w:tr w:rsidR="001556DF" w:rsidRPr="001556DF" w:rsidTr="001378FA">
        <w:trPr>
          <w:trHeight w:val="557"/>
        </w:trPr>
        <w:tc>
          <w:tcPr>
            <w:tcW w:w="944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FC6036">
        <w:trPr>
          <w:trHeight w:val="624"/>
        </w:trPr>
        <w:tc>
          <w:tcPr>
            <w:tcW w:w="992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7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7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FC6036">
        <w:trPr>
          <w:trHeight w:val="442"/>
        </w:trPr>
        <w:tc>
          <w:tcPr>
            <w:tcW w:w="992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7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77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FC6036">
        <w:trPr>
          <w:trHeight w:val="777"/>
        </w:trPr>
        <w:tc>
          <w:tcPr>
            <w:tcW w:w="992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7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 указываются в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77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FC6036">
        <w:trPr>
          <w:trHeight w:val="686"/>
        </w:trPr>
        <w:tc>
          <w:tcPr>
            <w:tcW w:w="992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7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FC6036">
        <w:trPr>
          <w:trHeight w:val="288"/>
        </w:trPr>
        <w:tc>
          <w:tcPr>
            <w:tcW w:w="992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7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77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FC6036">
        <w:trPr>
          <w:trHeight w:val="181"/>
        </w:trPr>
        <w:tc>
          <w:tcPr>
            <w:tcW w:w="992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7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77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FC6036">
        <w:trPr>
          <w:trHeight w:val="930"/>
        </w:trPr>
        <w:tc>
          <w:tcPr>
            <w:tcW w:w="992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7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77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FC6036">
        <w:trPr>
          <w:trHeight w:val="1128"/>
        </w:trPr>
        <w:tc>
          <w:tcPr>
            <w:tcW w:w="99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1378FA">
        <w:trPr>
          <w:trHeight w:val="1128"/>
        </w:trPr>
        <w:tc>
          <w:tcPr>
            <w:tcW w:w="944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D431F5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FC6036">
        <w:trPr>
          <w:trHeight w:val="1128"/>
        </w:trPr>
        <w:tc>
          <w:tcPr>
            <w:tcW w:w="99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FC6036">
        <w:trPr>
          <w:trHeight w:val="1128"/>
        </w:trPr>
        <w:tc>
          <w:tcPr>
            <w:tcW w:w="99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1378FA">
        <w:trPr>
          <w:trHeight w:val="1128"/>
        </w:trPr>
        <w:tc>
          <w:tcPr>
            <w:tcW w:w="944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FC6036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FC603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FC6036">
        <w:trPr>
          <w:trHeight w:val="1128"/>
        </w:trPr>
        <w:tc>
          <w:tcPr>
            <w:tcW w:w="99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bookmarkStart w:id="2" w:name="_GoBack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bookmarkEnd w:id="2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FC6036">
        <w:trPr>
          <w:trHeight w:val="1128"/>
        </w:trPr>
        <w:tc>
          <w:tcPr>
            <w:tcW w:w="99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1378FA">
        <w:trPr>
          <w:trHeight w:val="851"/>
        </w:trPr>
        <w:tc>
          <w:tcPr>
            <w:tcW w:w="944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FC6036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FC6036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FC6036">
        <w:trPr>
          <w:trHeight w:val="619"/>
        </w:trPr>
        <w:tc>
          <w:tcPr>
            <w:tcW w:w="105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609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77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FC6036">
        <w:trPr>
          <w:trHeight w:val="774"/>
        </w:trPr>
        <w:tc>
          <w:tcPr>
            <w:tcW w:w="105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4609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102049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частью </w:t>
            </w:r>
            <w:r w:rsidR="0010204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1.1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</w:t>
            </w:r>
            <w:r w:rsidR="0010204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57.3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</w:t>
            </w:r>
            <w:r w:rsidR="00102049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7.3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377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157ED7" w:rsidRDefault="00157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157ED7" w:rsidRDefault="006A0225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80"/>
        <w:gridCol w:w="4842"/>
        <w:gridCol w:w="1749"/>
        <w:gridCol w:w="1999"/>
      </w:tblGrid>
      <w:tr w:rsidR="001556DF" w:rsidRPr="001556DF" w:rsidTr="001378FA">
        <w:trPr>
          <w:trHeight w:val="55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1378FA">
        <w:trPr>
          <w:trHeight w:val="13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1378FA">
        <w:trPr>
          <w:trHeight w:val="13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1378FA">
        <w:trPr>
          <w:trHeight w:val="134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</w:t>
      </w:r>
      <w:r w:rsidR="001378FA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  <w:r w:rsidR="001378FA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8"/>
        <w:gridCol w:w="676"/>
      </w:tblGrid>
      <w:tr w:rsidR="001556DF" w:rsidRPr="001556DF" w:rsidTr="00FC6036">
        <w:trPr>
          <w:trHeight w:val="1190"/>
        </w:trPr>
        <w:tc>
          <w:tcPr>
            <w:tcW w:w="872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10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020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67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FC6036">
        <w:trPr>
          <w:trHeight w:val="1432"/>
        </w:trPr>
        <w:tc>
          <w:tcPr>
            <w:tcW w:w="8728" w:type="dxa"/>
            <w:shd w:val="clear" w:color="auto" w:fill="auto"/>
          </w:tcPr>
          <w:p w:rsidR="006A0225" w:rsidRPr="001556DF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67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FC6036">
        <w:trPr>
          <w:trHeight w:val="679"/>
        </w:trPr>
        <w:tc>
          <w:tcPr>
            <w:tcW w:w="872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676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FC6036">
        <w:trPr>
          <w:trHeight w:val="688"/>
        </w:trPr>
        <w:tc>
          <w:tcPr>
            <w:tcW w:w="872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76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FC6036">
        <w:trPr>
          <w:trHeight w:val="363"/>
        </w:trPr>
        <w:tc>
          <w:tcPr>
            <w:tcW w:w="9404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178" w:type="dxa"/>
        <w:tblCellMar>
          <w:left w:w="28" w:type="dxa"/>
          <w:right w:w="28" w:type="dxa"/>
        </w:tblCellMar>
        <w:tblLook w:val="0000"/>
      </w:tblPr>
      <w:tblGrid>
        <w:gridCol w:w="2885"/>
        <w:gridCol w:w="262"/>
        <w:gridCol w:w="2098"/>
        <w:gridCol w:w="262"/>
        <w:gridCol w:w="3671"/>
      </w:tblGrid>
      <w:tr w:rsidR="001556DF" w:rsidRPr="001556DF" w:rsidTr="00FC6036">
        <w:trPr>
          <w:trHeight w:val="278"/>
        </w:trPr>
        <w:tc>
          <w:tcPr>
            <w:tcW w:w="2885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FC603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FC6036">
        <w:trPr>
          <w:trHeight w:val="264"/>
        </w:trPr>
        <w:tc>
          <w:tcPr>
            <w:tcW w:w="2885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98584C" w:rsidRDefault="0098584C" w:rsidP="00FC6036">
      <w:pPr>
        <w:pStyle w:val="a5"/>
        <w:spacing w:line="192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6A0225" w:rsidRPr="001556DF" w:rsidRDefault="006A0225" w:rsidP="00FC6036">
      <w:pPr>
        <w:pStyle w:val="a5"/>
        <w:spacing w:line="192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B3C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242C5D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РЕШЕНИ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287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1556DF" w:rsidRPr="001556DF" w:rsidTr="00242C5D">
        <w:trPr>
          <w:trHeight w:val="125"/>
        </w:trPr>
        <w:tc>
          <w:tcPr>
            <w:tcW w:w="9287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242C5D">
        <w:trPr>
          <w:trHeight w:val="134"/>
        </w:trPr>
        <w:tc>
          <w:tcPr>
            <w:tcW w:w="9287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приеме документов для предоставления услуги </w:t>
      </w:r>
      <w:r w:rsidR="0098584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8584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3544"/>
      </w:tblGrid>
      <w:tr w:rsidR="001556DF" w:rsidRPr="001556DF" w:rsidTr="00242C5D">
        <w:tc>
          <w:tcPr>
            <w:tcW w:w="1985" w:type="dxa"/>
          </w:tcPr>
          <w:p w:rsidR="00242C5D" w:rsidRDefault="00242C5D" w:rsidP="00242C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 </w:t>
            </w:r>
            <w:r w:rsidR="006A0225" w:rsidRPr="001556DF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</w:t>
            </w:r>
          </w:p>
          <w:p w:rsidR="006A0225" w:rsidRPr="001556DF" w:rsidRDefault="00D82839" w:rsidP="00242C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3544" w:type="dxa"/>
          </w:tcPr>
          <w:p w:rsidR="006A0225" w:rsidRPr="001556DF" w:rsidRDefault="006A0225" w:rsidP="002D78C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>в приеме документов</w:t>
            </w:r>
          </w:p>
        </w:tc>
      </w:tr>
      <w:tr w:rsidR="001556DF" w:rsidRPr="001556DF" w:rsidTr="00242C5D">
        <w:trPr>
          <w:trHeight w:val="806"/>
        </w:trPr>
        <w:tc>
          <w:tcPr>
            <w:tcW w:w="1985" w:type="dxa"/>
          </w:tcPr>
          <w:p w:rsidR="00D85C0D" w:rsidRPr="00444B87" w:rsidRDefault="00D85C0D" w:rsidP="00444B8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«а» 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2.10.1</w:t>
            </w:r>
          </w:p>
        </w:tc>
        <w:tc>
          <w:tcPr>
            <w:tcW w:w="3894" w:type="dxa"/>
          </w:tcPr>
          <w:p w:rsidR="00D85C0D" w:rsidRPr="001556DF" w:rsidRDefault="00D85C0D" w:rsidP="008F5F6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</w:t>
            </w:r>
            <w:r w:rsidR="0088282F" w:rsidRPr="00882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7575F3" w:rsidRPr="007575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575F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слуги</w:t>
            </w:r>
          </w:p>
        </w:tc>
        <w:tc>
          <w:tcPr>
            <w:tcW w:w="3544" w:type="dxa"/>
          </w:tcPr>
          <w:p w:rsidR="00D85C0D" w:rsidRPr="001556DF" w:rsidRDefault="00D85C0D" w:rsidP="002D78C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едомство, организация предоставляет </w:t>
            </w:r>
            <w:r w:rsidR="0088282F" w:rsidRPr="0088282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муниципальную услугу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, информация о его местонахождении</w:t>
            </w:r>
          </w:p>
        </w:tc>
      </w:tr>
      <w:tr w:rsidR="001556DF" w:rsidRPr="001556DF" w:rsidTr="00242C5D">
        <w:trPr>
          <w:trHeight w:val="806"/>
        </w:trPr>
        <w:tc>
          <w:tcPr>
            <w:tcW w:w="1985" w:type="dxa"/>
          </w:tcPr>
          <w:p w:rsidR="004E45D9" w:rsidRPr="00444B87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«б» 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2.10.1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35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242C5D">
        <w:trPr>
          <w:trHeight w:val="806"/>
        </w:trPr>
        <w:tc>
          <w:tcPr>
            <w:tcW w:w="1985" w:type="dxa"/>
          </w:tcPr>
          <w:p w:rsidR="00D6317F" w:rsidRPr="00444B87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2178E2" w:rsidRPr="00444B87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в» 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2.10.1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непредставление документов, предусмотренных подпунктами </w:t>
            </w:r>
            <w:r w:rsidR="0088282F" w:rsidRPr="00444B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«а» - «в» </w:t>
            </w:r>
            <w:r w:rsidR="00444B87" w:rsidRPr="00444B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пункта 2.6.1</w:t>
            </w:r>
            <w:r w:rsidR="0088282F" w:rsidRPr="00444B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настоящего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242C5D">
        <w:trPr>
          <w:trHeight w:val="1457"/>
        </w:trPr>
        <w:tc>
          <w:tcPr>
            <w:tcW w:w="1985" w:type="dxa"/>
          </w:tcPr>
          <w:p w:rsidR="00D85C0D" w:rsidRPr="00444B87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«г» 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2.10.1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242C5D">
        <w:trPr>
          <w:trHeight w:val="1320"/>
        </w:trPr>
        <w:tc>
          <w:tcPr>
            <w:tcW w:w="1985" w:type="dxa"/>
          </w:tcPr>
          <w:p w:rsidR="00D85C0D" w:rsidRPr="00444B87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«д» 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2.10.1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242C5D">
        <w:trPr>
          <w:trHeight w:val="1560"/>
        </w:trPr>
        <w:tc>
          <w:tcPr>
            <w:tcW w:w="1985" w:type="dxa"/>
          </w:tcPr>
          <w:p w:rsidR="00D85C0D" w:rsidRPr="00444B87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«е» 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2.10.1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242C5D">
        <w:trPr>
          <w:trHeight w:val="28"/>
        </w:trPr>
        <w:tc>
          <w:tcPr>
            <w:tcW w:w="1985" w:type="dxa"/>
          </w:tcPr>
          <w:p w:rsidR="00D85C0D" w:rsidRPr="00444B87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«ж» 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2.10.1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</w:t>
            </w:r>
            <w:r w:rsidR="00102049" w:rsidRPr="0044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б» - «д» пункта 2.6.1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88282F" w:rsidRPr="00444B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2.5</w:t>
            </w:r>
            <w:r w:rsidR="00444B87" w:rsidRPr="00444B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.1–2.</w:t>
            </w:r>
            <w:r w:rsidR="00444B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5.3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5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1556DF" w:rsidTr="00242C5D">
        <w:trPr>
          <w:trHeight w:val="28"/>
        </w:trPr>
        <w:tc>
          <w:tcPr>
            <w:tcW w:w="1985" w:type="dxa"/>
          </w:tcPr>
          <w:p w:rsidR="00D85C0D" w:rsidRPr="00444B87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«з» 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2.10.1</w:t>
            </w:r>
          </w:p>
        </w:tc>
        <w:tc>
          <w:tcPr>
            <w:tcW w:w="3894" w:type="dxa"/>
          </w:tcPr>
          <w:p w:rsidR="00FC62D7" w:rsidRPr="001556DF" w:rsidRDefault="00D85C0D" w:rsidP="00521F6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F373E1" w:rsidRPr="00F37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6 апреля 2011  № 63-ФЗ </w:t>
            </w:r>
            <w:r w:rsidR="0010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электронной подписи</w:t>
            </w:r>
            <w:r w:rsidR="001020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85C0D" w:rsidRPr="00521F6F" w:rsidRDefault="0088282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8282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  <w:r w:rsidR="00102049">
        <w:rPr>
          <w:rFonts w:ascii="Times New Roman" w:hAnsi="Times New Roman"/>
          <w:color w:val="000000" w:themeColor="text1"/>
          <w:sz w:val="28"/>
          <w:szCs w:val="28"/>
        </w:rPr>
        <w:t>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3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53"/>
        <w:gridCol w:w="268"/>
        <w:gridCol w:w="2148"/>
        <w:gridCol w:w="268"/>
        <w:gridCol w:w="3757"/>
      </w:tblGrid>
      <w:tr w:rsidR="001556DF" w:rsidRPr="001556DF" w:rsidTr="00242C5D">
        <w:trPr>
          <w:trHeight w:val="536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242C5D">
        <w:trPr>
          <w:trHeight w:val="496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B0287A" w:rsidRDefault="00B0287A" w:rsidP="00FC6036">
      <w:pPr>
        <w:pStyle w:val="a5"/>
        <w:tabs>
          <w:tab w:val="left" w:pos="6600"/>
        </w:tabs>
        <w:spacing w:line="192" w:lineRule="auto"/>
        <w:ind w:left="5103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6A0225" w:rsidRPr="001556DF" w:rsidRDefault="006A0225" w:rsidP="00FC6036">
      <w:pPr>
        <w:pStyle w:val="a5"/>
        <w:spacing w:line="192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521F6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B171FF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РЕШЕНИ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>___________________________________________________</w:t>
      </w:r>
      <w:r w:rsidR="00B171FF">
        <w:rPr>
          <w:rFonts w:ascii="Times New Roman" w:hAnsi="Times New Roman"/>
          <w:color w:val="000000" w:themeColor="text1"/>
          <w:sz w:val="24"/>
        </w:rPr>
        <w:t>__________________________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 выдаче </w:t>
      </w:r>
      <w:r w:rsidR="00B171F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строительство от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________________№_________________ принято решение об отказе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="00521F6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3544"/>
      </w:tblGrid>
      <w:tr w:rsidR="001556DF" w:rsidRPr="001556DF" w:rsidTr="00B171FF">
        <w:trPr>
          <w:trHeight w:val="871"/>
        </w:trPr>
        <w:tc>
          <w:tcPr>
            <w:tcW w:w="1418" w:type="dxa"/>
          </w:tcPr>
          <w:p w:rsidR="006A0225" w:rsidRPr="001556DF" w:rsidRDefault="0002400C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 </w:t>
            </w:r>
            <w:r w:rsidR="006A0225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="006A0225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Наим</w:t>
            </w:r>
            <w:r w:rsidR="0002400C">
              <w:rPr>
                <w:rFonts w:ascii="Times New Roman" w:hAnsi="Times New Roman"/>
                <w:color w:val="000000" w:themeColor="text1"/>
                <w:sz w:val="24"/>
              </w:rPr>
              <w:t xml:space="preserve">енование основания для отказа в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выдаче разре</w:t>
            </w:r>
            <w:r w:rsidR="0002400C">
              <w:rPr>
                <w:rFonts w:ascii="Times New Roman" w:hAnsi="Times New Roman"/>
                <w:color w:val="000000" w:themeColor="text1"/>
                <w:sz w:val="24"/>
              </w:rPr>
              <w:t xml:space="preserve">шения на строительство в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35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B171FF">
        <w:trPr>
          <w:trHeight w:val="161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B6145">
              <w:rPr>
                <w:rFonts w:ascii="Times New Roman" w:hAnsi="Times New Roman"/>
                <w:color w:val="000000" w:themeColor="text1"/>
                <w:sz w:val="24"/>
              </w:rPr>
              <w:t>«а»</w:t>
            </w:r>
            <w:r w:rsidR="00444B8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B6145">
              <w:rPr>
                <w:rFonts w:ascii="Times New Roman" w:hAnsi="Times New Roman"/>
                <w:color w:val="000000" w:themeColor="text1"/>
                <w:sz w:val="24"/>
              </w:rPr>
              <w:t xml:space="preserve">части </w:t>
            </w:r>
            <w:r w:rsidR="00444B8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444B87"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  <w:t xml:space="preserve">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пункта 2.11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</w:t>
            </w:r>
            <w:r w:rsidR="00444B87" w:rsidRPr="00444B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«г», «д» пункта 2.6.1, пунктом 2.</w:t>
            </w:r>
            <w:r w:rsidR="00444B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6.3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35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171FF">
        <w:trPr>
          <w:trHeight w:val="304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«б» </w:t>
            </w:r>
            <w:r w:rsidR="008B6145">
              <w:rPr>
                <w:rFonts w:ascii="Times New Roman" w:hAnsi="Times New Roman"/>
                <w:color w:val="000000" w:themeColor="text1"/>
                <w:sz w:val="24"/>
              </w:rPr>
              <w:t xml:space="preserve"> части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35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171FF">
        <w:trPr>
          <w:trHeight w:val="3179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«в» </w:t>
            </w:r>
            <w:r w:rsidR="008B6145">
              <w:rPr>
                <w:rFonts w:ascii="Times New Roman" w:hAnsi="Times New Roman"/>
                <w:color w:val="000000" w:themeColor="text1"/>
                <w:sz w:val="24"/>
              </w:rPr>
              <w:t xml:space="preserve">части 1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35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171FF">
        <w:trPr>
          <w:trHeight w:val="2618"/>
        </w:trPr>
        <w:tc>
          <w:tcPr>
            <w:tcW w:w="1418" w:type="dxa"/>
          </w:tcPr>
          <w:p w:rsidR="00D96F25" w:rsidRPr="00444B87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«г» </w:t>
            </w:r>
            <w:r w:rsidR="008B6145">
              <w:rPr>
                <w:rFonts w:ascii="Times New Roman" w:hAnsi="Times New Roman"/>
                <w:color w:val="000000" w:themeColor="text1"/>
                <w:sz w:val="24"/>
              </w:rPr>
              <w:t xml:space="preserve">части 1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35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171FF">
        <w:trPr>
          <w:trHeight w:val="1244"/>
        </w:trPr>
        <w:tc>
          <w:tcPr>
            <w:tcW w:w="1418" w:type="dxa"/>
          </w:tcPr>
          <w:p w:rsidR="00D96F25" w:rsidRPr="00444B87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</w:pPr>
            <w:r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>«д»</w:t>
            </w:r>
            <w:r w:rsidR="008B6145">
              <w:rPr>
                <w:rFonts w:ascii="Times New Roman" w:hAnsi="Times New Roman"/>
                <w:color w:val="000000" w:themeColor="text1"/>
                <w:sz w:val="24"/>
              </w:rPr>
              <w:t xml:space="preserve"> части 1</w:t>
            </w:r>
            <w:r w:rsidR="0088282F" w:rsidRPr="00444B87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444B87" w:rsidRPr="00444B87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35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171FF">
        <w:trPr>
          <w:trHeight w:val="5162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88282F" w:rsidRPr="000322FE">
              <w:rPr>
                <w:rFonts w:ascii="Times New Roman" w:hAnsi="Times New Roman"/>
                <w:color w:val="000000" w:themeColor="text1"/>
                <w:sz w:val="24"/>
              </w:rPr>
              <w:t xml:space="preserve">«е» </w:t>
            </w:r>
            <w:r w:rsidR="008B6145">
              <w:rPr>
                <w:rFonts w:ascii="Times New Roman" w:hAnsi="Times New Roman"/>
                <w:color w:val="000000" w:themeColor="text1"/>
                <w:sz w:val="24"/>
              </w:rPr>
              <w:t xml:space="preserve">части 1 </w:t>
            </w:r>
            <w:r w:rsidR="0088282F" w:rsidRPr="000322FE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0322FE" w:rsidRPr="00444B87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171FF">
        <w:trPr>
          <w:trHeight w:val="7006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0322FE">
              <w:rPr>
                <w:rFonts w:ascii="Times New Roman" w:hAnsi="Times New Roman"/>
                <w:color w:val="000000" w:themeColor="text1"/>
                <w:sz w:val="24"/>
              </w:rPr>
              <w:t>«ж»</w:t>
            </w:r>
            <w:r w:rsidR="008B6145">
              <w:rPr>
                <w:rFonts w:ascii="Times New Roman" w:hAnsi="Times New Roman"/>
                <w:color w:val="000000" w:themeColor="text1"/>
                <w:sz w:val="24"/>
              </w:rPr>
              <w:t xml:space="preserve"> части 1</w:t>
            </w:r>
            <w:r w:rsidR="0088282F" w:rsidRPr="000322FE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0322FE" w:rsidRPr="00444B87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      </w:r>
          </w:p>
        </w:tc>
        <w:tc>
          <w:tcPr>
            <w:tcW w:w="35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02400C" w:rsidRDefault="0002400C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556DF" w:rsidRDefault="006A0225" w:rsidP="00B171FF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__________________________________________________, а также в судебном порядке.</w:t>
      </w:r>
    </w:p>
    <w:p w:rsidR="006A0225" w:rsidRPr="001556DF" w:rsidRDefault="00B171FF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</w:t>
      </w:r>
      <w:r w:rsidR="006A022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информируем:___________________________________</w:t>
      </w:r>
      <w:r w:rsidR="006A0225"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="006A022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4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4"/>
        <w:gridCol w:w="404"/>
        <w:gridCol w:w="2021"/>
        <w:gridCol w:w="404"/>
        <w:gridCol w:w="3637"/>
      </w:tblGrid>
      <w:tr w:rsidR="001556DF" w:rsidRPr="001556DF" w:rsidTr="00B171FF">
        <w:trPr>
          <w:trHeight w:val="529"/>
        </w:trPr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B171FF">
        <w:trPr>
          <w:trHeight w:val="491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02400C" w:rsidRPr="001556DF" w:rsidRDefault="006A0225" w:rsidP="00FC6036">
      <w:pPr>
        <w:pStyle w:val="a5"/>
        <w:tabs>
          <w:tab w:val="left" w:pos="6600"/>
        </w:tabs>
        <w:spacing w:line="192" w:lineRule="auto"/>
        <w:ind w:left="5103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="0002400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6A0225" w:rsidRPr="001556DF" w:rsidRDefault="006A0225" w:rsidP="00FC6036">
      <w:pPr>
        <w:pStyle w:val="a5"/>
        <w:spacing w:line="192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8631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услуги 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302DEA" w:rsidP="0002400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02400C">
      <w:pPr>
        <w:spacing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B171FF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РЕШЕНИ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>________________________________________________</w:t>
      </w:r>
      <w:r w:rsidR="00B171FF">
        <w:rPr>
          <w:rFonts w:ascii="Times New Roman" w:hAnsi="Times New Roman"/>
          <w:color w:val="000000" w:themeColor="text1"/>
          <w:sz w:val="24"/>
        </w:rPr>
        <w:t>_____________________________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__________________</w:t>
      </w:r>
      <w:r w:rsidR="00B171FF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_____________________* от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B171FF">
        <w:rPr>
          <w:rFonts w:ascii="Times New Roman" w:hAnsi="Times New Roman"/>
          <w:color w:val="000000" w:themeColor="text1"/>
          <w:sz w:val="28"/>
          <w:szCs w:val="28"/>
        </w:rPr>
        <w:t>_______ № _______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отказе во внесении</w:t>
      </w:r>
      <w:r w:rsidR="00B171FF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</w:t>
      </w:r>
    </w:p>
    <w:p w:rsidR="00B171FF" w:rsidRDefault="00B171FF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</w:t>
      </w:r>
      <w:r w:rsidR="006A0225"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(дата и номер регистрации)</w:t>
      </w:r>
    </w:p>
    <w:p w:rsidR="006A0225" w:rsidRPr="00B171F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4095"/>
        <w:gridCol w:w="3838"/>
      </w:tblGrid>
      <w:tr w:rsidR="001556DF" w:rsidRPr="001556DF" w:rsidTr="0002400C">
        <w:trPr>
          <w:trHeight w:val="92"/>
        </w:trPr>
        <w:tc>
          <w:tcPr>
            <w:tcW w:w="1485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C8631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95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3838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02400C">
        <w:trPr>
          <w:trHeight w:val="261"/>
        </w:trPr>
        <w:tc>
          <w:tcPr>
            <w:tcW w:w="1485" w:type="dxa"/>
          </w:tcPr>
          <w:p w:rsidR="005A762E" w:rsidRPr="001556DF" w:rsidRDefault="005A762E" w:rsidP="00F0287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E32AB">
              <w:rPr>
                <w:rFonts w:ascii="Times New Roman" w:hAnsi="Times New Roman"/>
                <w:color w:val="000000" w:themeColor="text1"/>
                <w:sz w:val="24"/>
              </w:rPr>
              <w:t>«а» части 2</w:t>
            </w:r>
            <w:r w:rsidR="00F02875" w:rsidRPr="00F02875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8282F" w:rsidRPr="00F02875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F02875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095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3838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1556DF" w:rsidRPr="001556DF" w:rsidTr="0002400C">
        <w:trPr>
          <w:trHeight w:val="1"/>
        </w:trPr>
        <w:tc>
          <w:tcPr>
            <w:tcW w:w="1485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280F27" w:rsidRPr="00280F27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7E32AB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88282F" w:rsidRPr="00280F27">
              <w:rPr>
                <w:rFonts w:ascii="Times New Roman" w:hAnsi="Times New Roman"/>
                <w:color w:val="000000" w:themeColor="text1"/>
                <w:sz w:val="24"/>
              </w:rPr>
              <w:t xml:space="preserve">» </w:t>
            </w:r>
            <w:r w:rsidR="007E32AB">
              <w:rPr>
                <w:rFonts w:ascii="Times New Roman" w:hAnsi="Times New Roman"/>
                <w:color w:val="000000" w:themeColor="text1"/>
                <w:sz w:val="24"/>
              </w:rPr>
              <w:t xml:space="preserve">части 2 </w:t>
            </w:r>
            <w:r w:rsidR="0088282F" w:rsidRPr="00280F27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F02875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095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3838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1"/>
        </w:trPr>
        <w:tc>
          <w:tcPr>
            <w:tcW w:w="1485" w:type="dxa"/>
          </w:tcPr>
          <w:p w:rsidR="005A762E" w:rsidRPr="001556DF" w:rsidDel="00723795" w:rsidRDefault="007E32AB" w:rsidP="00280F2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Часть 3</w:t>
            </w:r>
            <w:r w:rsidR="0088282F" w:rsidRPr="00280F27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280F27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095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3838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02400C">
        <w:trPr>
          <w:trHeight w:val="1"/>
        </w:trPr>
        <w:tc>
          <w:tcPr>
            <w:tcW w:w="1485" w:type="dxa"/>
          </w:tcPr>
          <w:p w:rsidR="005A762E" w:rsidRPr="001556DF" w:rsidRDefault="005A762E" w:rsidP="007E32A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«б» </w:t>
            </w:r>
            <w:r w:rsidR="007E32AB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части 3 </w:t>
            </w:r>
            <w:r w:rsidR="0088282F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7E32AB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095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3838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153"/>
        </w:trPr>
        <w:tc>
          <w:tcPr>
            <w:tcW w:w="1485" w:type="dxa"/>
          </w:tcPr>
          <w:p w:rsidR="005A762E" w:rsidRPr="001556DF" w:rsidRDefault="005A762E" w:rsidP="007E32A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7E32AB">
              <w:rPr>
                <w:rFonts w:ascii="Times New Roman" w:hAnsi="Times New Roman"/>
                <w:color w:val="000000" w:themeColor="text1"/>
                <w:sz w:val="24"/>
              </w:rPr>
              <w:t>«в»</w:t>
            </w:r>
            <w:r w:rsidR="007E32AB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 части 3</w:t>
            </w:r>
            <w:r w:rsidR="0088282F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7E32AB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095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lastRenderedPageBreak/>
              <w:t>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3838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153"/>
        </w:trPr>
        <w:tc>
          <w:tcPr>
            <w:tcW w:w="1485" w:type="dxa"/>
          </w:tcPr>
          <w:p w:rsidR="005A762E" w:rsidRPr="001556DF" w:rsidRDefault="005A762E" w:rsidP="007E32A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88282F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«г» </w:t>
            </w:r>
            <w:r w:rsidR="007E32AB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части 3 </w:t>
            </w:r>
            <w:r w:rsidR="0088282F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7E32AB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095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3838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153"/>
        </w:trPr>
        <w:tc>
          <w:tcPr>
            <w:tcW w:w="1485" w:type="dxa"/>
          </w:tcPr>
          <w:p w:rsidR="005A762E" w:rsidRPr="001556DF" w:rsidRDefault="005A762E" w:rsidP="007E32A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«д» </w:t>
            </w:r>
            <w:r w:rsidR="007E32AB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части 3 </w:t>
            </w:r>
            <w:r w:rsidR="0088282F" w:rsidRPr="007E32AB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r w:rsidR="007E32AB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095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3838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153"/>
        </w:trPr>
        <w:tc>
          <w:tcPr>
            <w:tcW w:w="1485" w:type="dxa"/>
          </w:tcPr>
          <w:p w:rsidR="00781008" w:rsidRPr="001556DF" w:rsidDel="005170BF" w:rsidRDefault="00781008" w:rsidP="007C087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</w:rPr>
              <w:t>«а»</w:t>
            </w:r>
            <w:r w:rsidR="007E32AB" w:rsidRPr="007C087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</w:rPr>
              <w:t>части 4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</w:rPr>
              <w:t>2.11.4</w:t>
            </w:r>
          </w:p>
        </w:tc>
        <w:tc>
          <w:tcPr>
            <w:tcW w:w="4095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3838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94"/>
        </w:trPr>
        <w:tc>
          <w:tcPr>
            <w:tcW w:w="1485" w:type="dxa"/>
          </w:tcPr>
          <w:p w:rsidR="00781008" w:rsidRPr="001556DF" w:rsidRDefault="00781008" w:rsidP="007C087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«б»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</w:rPr>
              <w:t xml:space="preserve">части 4 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2.11.4</w:t>
            </w:r>
            <w:r w:rsidR="0088282F" w:rsidRPr="0088282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095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lastRenderedPageBreak/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3838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02400C">
        <w:trPr>
          <w:trHeight w:val="162"/>
        </w:trPr>
        <w:tc>
          <w:tcPr>
            <w:tcW w:w="1485" w:type="dxa"/>
          </w:tcPr>
          <w:p w:rsidR="00FA4C80" w:rsidRPr="001556DF" w:rsidDel="004B3390" w:rsidRDefault="00FA4C80" w:rsidP="007C087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«а»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части 5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3838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02400C">
        <w:trPr>
          <w:trHeight w:val="162"/>
        </w:trPr>
        <w:tc>
          <w:tcPr>
            <w:tcW w:w="1485" w:type="dxa"/>
          </w:tcPr>
          <w:p w:rsidR="00FA4C80" w:rsidRPr="001556DF" w:rsidRDefault="00FA4C80" w:rsidP="007C087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«б»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 5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3838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02400C">
        <w:trPr>
          <w:trHeight w:val="162"/>
        </w:trPr>
        <w:tc>
          <w:tcPr>
            <w:tcW w:w="1485" w:type="dxa"/>
          </w:tcPr>
          <w:p w:rsidR="00FA4C80" w:rsidRPr="001556DF" w:rsidRDefault="00FA4C80" w:rsidP="007C087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«в»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 5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3838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307"/>
        </w:trPr>
        <w:tc>
          <w:tcPr>
            <w:tcW w:w="1485" w:type="dxa"/>
          </w:tcPr>
          <w:p w:rsidR="00FA4C80" w:rsidRPr="001556DF" w:rsidRDefault="00FA4C80" w:rsidP="007C087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«а»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части 6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3838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335"/>
        </w:trPr>
        <w:tc>
          <w:tcPr>
            <w:tcW w:w="1485" w:type="dxa"/>
          </w:tcPr>
          <w:p w:rsidR="00FA4C80" w:rsidRPr="001556DF" w:rsidRDefault="00FA4C80" w:rsidP="007C087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«б»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 6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3838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102"/>
        </w:trPr>
        <w:tc>
          <w:tcPr>
            <w:tcW w:w="1485" w:type="dxa"/>
          </w:tcPr>
          <w:p w:rsidR="00FA4C80" w:rsidRPr="001556DF" w:rsidRDefault="00FA4C80" w:rsidP="007C087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«в»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 6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3838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126"/>
        </w:trPr>
        <w:tc>
          <w:tcPr>
            <w:tcW w:w="1485" w:type="dxa"/>
          </w:tcPr>
          <w:p w:rsidR="00687ED8" w:rsidRPr="001556DF" w:rsidRDefault="00687ED8" w:rsidP="007C087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«а»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 7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687ED8" w:rsidRPr="001556DF" w:rsidRDefault="00687ED8" w:rsidP="007C0870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7C087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2.6.3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38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65"/>
        </w:trPr>
        <w:tc>
          <w:tcPr>
            <w:tcW w:w="1485" w:type="dxa"/>
          </w:tcPr>
          <w:p w:rsidR="00687ED8" w:rsidRPr="001556DF" w:rsidRDefault="00687ED8" w:rsidP="007C087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«б»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части 7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3838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248"/>
        </w:trPr>
        <w:tc>
          <w:tcPr>
            <w:tcW w:w="1485" w:type="dxa"/>
          </w:tcPr>
          <w:p w:rsidR="00687ED8" w:rsidRPr="001556DF" w:rsidRDefault="00687ED8" w:rsidP="007C087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«в»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3838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275"/>
        </w:trPr>
        <w:tc>
          <w:tcPr>
            <w:tcW w:w="1485" w:type="dxa"/>
          </w:tcPr>
          <w:p w:rsidR="00687ED8" w:rsidRPr="001556DF" w:rsidRDefault="00687ED8" w:rsidP="007C087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«г»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части 7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3838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186"/>
        </w:trPr>
        <w:tc>
          <w:tcPr>
            <w:tcW w:w="1485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«д»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 7 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2.11.4</w:t>
            </w:r>
          </w:p>
        </w:tc>
        <w:tc>
          <w:tcPr>
            <w:tcW w:w="4095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несоответствие планируемого размещения объекта капитального строительства требованиям,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3838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1556DF" w:rsidTr="0002400C">
        <w:trPr>
          <w:trHeight w:val="130"/>
        </w:trPr>
        <w:tc>
          <w:tcPr>
            <w:tcW w:w="1485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88282F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«е» </w:t>
            </w:r>
            <w:r w:rsidR="007C0870" w:rsidRP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 7 пункта </w:t>
            </w:r>
            <w:r w:rsidR="007C08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2.11.4</w:t>
            </w:r>
          </w:p>
        </w:tc>
        <w:tc>
          <w:tcPr>
            <w:tcW w:w="4095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3838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="00B171FF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1"/>
        <w:gridCol w:w="267"/>
        <w:gridCol w:w="2140"/>
        <w:gridCol w:w="267"/>
        <w:gridCol w:w="3743"/>
      </w:tblGrid>
      <w:tr w:rsidR="001556DF" w:rsidRPr="001556DF" w:rsidTr="00B171FF">
        <w:trPr>
          <w:trHeight w:val="536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B171FF">
        <w:trPr>
          <w:trHeight w:val="509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21D98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02400C" w:rsidRDefault="0002400C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6A0225" w:rsidRPr="001556DF" w:rsidRDefault="006A0225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CE70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99511B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</w:t>
      </w:r>
      <w:r w:rsidR="006A0225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5340FA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6"/>
      </w:tblGrid>
      <w:tr w:rsidR="001556DF" w:rsidRPr="001556DF" w:rsidTr="0099511B">
        <w:trPr>
          <w:trHeight w:val="177"/>
        </w:trPr>
        <w:tc>
          <w:tcPr>
            <w:tcW w:w="9516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9511B">
        <w:trPr>
          <w:trHeight w:val="135"/>
        </w:trPr>
        <w:tc>
          <w:tcPr>
            <w:tcW w:w="9516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99511B">
        <w:trPr>
          <w:trHeight w:val="145"/>
        </w:trPr>
        <w:tc>
          <w:tcPr>
            <w:tcW w:w="9516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"/>
        <w:gridCol w:w="2923"/>
        <w:gridCol w:w="1621"/>
        <w:gridCol w:w="945"/>
        <w:gridCol w:w="1081"/>
        <w:gridCol w:w="1891"/>
      </w:tblGrid>
      <w:tr w:rsidR="001556DF" w:rsidRPr="001556DF" w:rsidTr="0099511B">
        <w:trPr>
          <w:trHeight w:val="141"/>
        </w:trPr>
        <w:tc>
          <w:tcPr>
            <w:tcW w:w="9455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99511B">
        <w:trPr>
          <w:trHeight w:val="158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54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1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9511B">
        <w:trPr>
          <w:trHeight w:val="112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54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1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9511B">
        <w:trPr>
          <w:trHeight w:val="197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54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340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 указываются в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91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9511B">
        <w:trPr>
          <w:trHeight w:val="174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1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9511B">
        <w:trPr>
          <w:trHeight w:val="73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54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1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9511B">
        <w:trPr>
          <w:trHeight w:val="46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54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1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9511B">
        <w:trPr>
          <w:trHeight w:val="236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54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1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9511B">
        <w:trPr>
          <w:trHeight w:val="286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54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1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9511B">
        <w:trPr>
          <w:trHeight w:val="286"/>
        </w:trPr>
        <w:tc>
          <w:tcPr>
            <w:tcW w:w="9455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99511B">
        <w:trPr>
          <w:trHeight w:val="286"/>
        </w:trPr>
        <w:tc>
          <w:tcPr>
            <w:tcW w:w="99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99511B">
        <w:trPr>
          <w:trHeight w:val="286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544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9511B">
        <w:trPr>
          <w:trHeight w:val="286"/>
        </w:trPr>
        <w:tc>
          <w:tcPr>
            <w:tcW w:w="9455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99511B">
        <w:trPr>
          <w:trHeight w:val="286"/>
        </w:trPr>
        <w:tc>
          <w:tcPr>
            <w:tcW w:w="99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92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56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297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99511B">
        <w:trPr>
          <w:trHeight w:val="286"/>
        </w:trPr>
        <w:tc>
          <w:tcPr>
            <w:tcW w:w="994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</w:t>
      </w:r>
      <w:r w:rsidR="0099511B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  <w:r w:rsidR="0099511B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8"/>
        <w:gridCol w:w="1080"/>
      </w:tblGrid>
      <w:tr w:rsidR="001556DF" w:rsidRPr="001556DF" w:rsidTr="0099511B">
        <w:trPr>
          <w:trHeight w:val="771"/>
        </w:trPr>
        <w:tc>
          <w:tcPr>
            <w:tcW w:w="835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5340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5340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08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9511B">
        <w:trPr>
          <w:trHeight w:val="1827"/>
        </w:trPr>
        <w:tc>
          <w:tcPr>
            <w:tcW w:w="8358" w:type="dxa"/>
            <w:shd w:val="clear" w:color="auto" w:fill="auto"/>
          </w:tcPr>
          <w:p w:rsidR="006A0225" w:rsidRPr="001556DF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08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9511B">
        <w:trPr>
          <w:trHeight w:val="878"/>
        </w:trPr>
        <w:tc>
          <w:tcPr>
            <w:tcW w:w="835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08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9511B">
        <w:trPr>
          <w:trHeight w:val="866"/>
        </w:trPr>
        <w:tc>
          <w:tcPr>
            <w:tcW w:w="835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8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9511B">
        <w:trPr>
          <w:trHeight w:val="474"/>
        </w:trPr>
        <w:tc>
          <w:tcPr>
            <w:tcW w:w="943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333" w:type="dxa"/>
        <w:tblCellMar>
          <w:left w:w="28" w:type="dxa"/>
          <w:right w:w="28" w:type="dxa"/>
        </w:tblCellMar>
        <w:tblLook w:val="0000"/>
      </w:tblPr>
      <w:tblGrid>
        <w:gridCol w:w="2934"/>
        <w:gridCol w:w="800"/>
        <w:gridCol w:w="1600"/>
        <w:gridCol w:w="266"/>
        <w:gridCol w:w="3733"/>
      </w:tblGrid>
      <w:tr w:rsidR="001556DF" w:rsidRPr="001556DF" w:rsidTr="0099511B">
        <w:trPr>
          <w:trHeight w:val="1001"/>
        </w:trPr>
        <w:tc>
          <w:tcPr>
            <w:tcW w:w="2934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99511B">
        <w:trPr>
          <w:trHeight w:val="514"/>
        </w:trPr>
        <w:tc>
          <w:tcPr>
            <w:tcW w:w="2934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916F6A" w:rsidRDefault="007415C6" w:rsidP="00FC6036">
      <w:pPr>
        <w:pStyle w:val="a5"/>
        <w:tabs>
          <w:tab w:val="left" w:pos="6600"/>
        </w:tabs>
        <w:spacing w:line="192" w:lineRule="auto"/>
        <w:ind w:left="5103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10</w:t>
      </w:r>
    </w:p>
    <w:p w:rsidR="00341372" w:rsidRPr="001556DF" w:rsidRDefault="00341372" w:rsidP="00FC6036">
      <w:pPr>
        <w:pStyle w:val="a5"/>
        <w:spacing w:line="192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E709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9A3780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РЕШЕНИ</w:t>
      </w:r>
      <w:r w:rsidR="00341372"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341372"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>___________________________________________________</w:t>
      </w:r>
      <w:r w:rsidR="009A3780">
        <w:rPr>
          <w:rFonts w:ascii="Times New Roman" w:hAnsi="Times New Roman"/>
          <w:color w:val="000000" w:themeColor="text1"/>
          <w:sz w:val="24"/>
        </w:rPr>
        <w:t>__________________________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9A3780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</w:t>
      </w:r>
      <w:r w:rsidR="009A3780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разрешении на строительство от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________________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№ _______________ </w:t>
      </w:r>
    </w:p>
    <w:p w:rsidR="00341372" w:rsidRPr="001556DF" w:rsidRDefault="00341372" w:rsidP="009A378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4081"/>
        <w:gridCol w:w="3828"/>
      </w:tblGrid>
      <w:tr w:rsidR="001556DF" w:rsidRPr="001556DF" w:rsidTr="00916F6A">
        <w:trPr>
          <w:trHeight w:val="623"/>
        </w:trPr>
        <w:tc>
          <w:tcPr>
            <w:tcW w:w="1485" w:type="dxa"/>
          </w:tcPr>
          <w:p w:rsidR="00670655" w:rsidRPr="001556DF" w:rsidRDefault="00916F6A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 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пункта Административного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081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3828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916F6A">
        <w:trPr>
          <w:trHeight w:val="1046"/>
        </w:trPr>
        <w:tc>
          <w:tcPr>
            <w:tcW w:w="1485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916F6A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916F6A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C35378">
              <w:rPr>
                <w:rFonts w:ascii="Times New Roman" w:hAnsi="Times New Roman"/>
                <w:color w:val="000000" w:themeColor="text1"/>
                <w:sz w:val="24"/>
              </w:rPr>
              <w:t>13.4</w:t>
            </w:r>
          </w:p>
        </w:tc>
        <w:tc>
          <w:tcPr>
            <w:tcW w:w="4081" w:type="dxa"/>
          </w:tcPr>
          <w:p w:rsidR="007668CA" w:rsidRPr="001556DF" w:rsidRDefault="007668CA" w:rsidP="002B71B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2B71B8">
              <w:rPr>
                <w:rFonts w:ascii="Times New Roman" w:hAnsi="Times New Roman"/>
                <w:color w:val="000000" w:themeColor="text1"/>
                <w:sz w:val="24"/>
              </w:rPr>
              <w:t>1.2.1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28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916F6A">
        <w:trPr>
          <w:trHeight w:val="13"/>
        </w:trPr>
        <w:tc>
          <w:tcPr>
            <w:tcW w:w="1485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916F6A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916F6A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C35378">
              <w:rPr>
                <w:rFonts w:ascii="Times New Roman" w:hAnsi="Times New Roman"/>
                <w:color w:val="000000" w:themeColor="text1"/>
                <w:sz w:val="24"/>
              </w:rPr>
              <w:t>13.4</w:t>
            </w:r>
          </w:p>
        </w:tc>
        <w:tc>
          <w:tcPr>
            <w:tcW w:w="408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опечаток и ошибок в разрешении на строительство</w:t>
            </w:r>
          </w:p>
        </w:tc>
        <w:tc>
          <w:tcPr>
            <w:tcW w:w="3828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="009A3780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1"/>
        <w:gridCol w:w="267"/>
        <w:gridCol w:w="2140"/>
        <w:gridCol w:w="267"/>
        <w:gridCol w:w="3743"/>
      </w:tblGrid>
      <w:tr w:rsidR="001556DF" w:rsidRPr="001556DF" w:rsidTr="009A3780">
        <w:trPr>
          <w:trHeight w:val="524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9A3780">
        <w:trPr>
          <w:trHeight w:val="498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916F6A" w:rsidRDefault="00916F6A" w:rsidP="00FC6036">
      <w:pPr>
        <w:autoSpaceDE w:val="0"/>
        <w:autoSpaceDN w:val="0"/>
        <w:spacing w:after="0" w:line="192" w:lineRule="auto"/>
        <w:ind w:left="5103" w:hanging="567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02DEA" w:rsidRPr="001556DF" w:rsidRDefault="006A0225" w:rsidP="00FC6036">
      <w:pPr>
        <w:autoSpaceDE w:val="0"/>
        <w:autoSpaceDN w:val="0"/>
        <w:spacing w:after="0" w:line="192" w:lineRule="auto"/>
        <w:ind w:left="5103" w:hanging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A8522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</w:p>
    <w:p w:rsidR="006A0225" w:rsidRDefault="00302DEA" w:rsidP="001C6D51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916F6A" w:rsidRPr="001C6D51" w:rsidRDefault="00916F6A" w:rsidP="001C6D51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1C6D51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</w:t>
      </w:r>
      <w:r w:rsidR="006A0225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5340FA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2"/>
      </w:tblGrid>
      <w:tr w:rsidR="001556DF" w:rsidRPr="001556DF" w:rsidTr="001C6D51">
        <w:trPr>
          <w:trHeight w:val="176"/>
        </w:trPr>
        <w:tc>
          <w:tcPr>
            <w:tcW w:w="9492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1C6D51">
        <w:trPr>
          <w:trHeight w:val="134"/>
        </w:trPr>
        <w:tc>
          <w:tcPr>
            <w:tcW w:w="9492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1C6D51">
        <w:trPr>
          <w:trHeight w:val="144"/>
        </w:trPr>
        <w:tc>
          <w:tcPr>
            <w:tcW w:w="9492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16F6A" w:rsidRPr="001556DF" w:rsidRDefault="00916F6A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4632"/>
        <w:gridCol w:w="1871"/>
        <w:gridCol w:w="1872"/>
      </w:tblGrid>
      <w:tr w:rsidR="001556DF" w:rsidRPr="001556DF" w:rsidTr="001C6D51">
        <w:trPr>
          <w:trHeight w:val="233"/>
        </w:trPr>
        <w:tc>
          <w:tcPr>
            <w:tcW w:w="9358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1C6D51">
        <w:trPr>
          <w:trHeight w:val="261"/>
        </w:trPr>
        <w:tc>
          <w:tcPr>
            <w:tcW w:w="98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3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4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1C6D51">
        <w:trPr>
          <w:trHeight w:val="184"/>
        </w:trPr>
        <w:tc>
          <w:tcPr>
            <w:tcW w:w="98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3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74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1C6D51">
        <w:trPr>
          <w:trHeight w:val="324"/>
        </w:trPr>
        <w:tc>
          <w:tcPr>
            <w:tcW w:w="98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3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340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 </w:t>
            </w:r>
            <w:r w:rsidR="00916F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указываются в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74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1C6D51">
        <w:trPr>
          <w:trHeight w:val="287"/>
        </w:trPr>
        <w:tc>
          <w:tcPr>
            <w:tcW w:w="98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3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4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1C6D51">
        <w:trPr>
          <w:trHeight w:val="120"/>
        </w:trPr>
        <w:tc>
          <w:tcPr>
            <w:tcW w:w="98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3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74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1C6D51">
        <w:trPr>
          <w:trHeight w:val="75"/>
        </w:trPr>
        <w:tc>
          <w:tcPr>
            <w:tcW w:w="98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3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74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1C6D51">
        <w:trPr>
          <w:trHeight w:val="388"/>
        </w:trPr>
        <w:tc>
          <w:tcPr>
            <w:tcW w:w="98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3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74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1C6D51">
        <w:trPr>
          <w:trHeight w:val="471"/>
        </w:trPr>
        <w:tc>
          <w:tcPr>
            <w:tcW w:w="98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3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Идентификационный номер налогоплательщика – юридического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лица</w:t>
            </w:r>
          </w:p>
        </w:tc>
        <w:tc>
          <w:tcPr>
            <w:tcW w:w="374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1C6D51">
        <w:trPr>
          <w:trHeight w:val="471"/>
        </w:trPr>
        <w:tc>
          <w:tcPr>
            <w:tcW w:w="9358" w:type="dxa"/>
            <w:gridSpan w:val="4"/>
            <w:tcBorders>
              <w:left w:val="nil"/>
              <w:right w:val="nil"/>
            </w:tcBorders>
          </w:tcPr>
          <w:p w:rsidR="00916F6A" w:rsidRPr="001556DF" w:rsidRDefault="00916F6A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1C6D51">
        <w:trPr>
          <w:trHeight w:val="471"/>
        </w:trPr>
        <w:tc>
          <w:tcPr>
            <w:tcW w:w="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</w:t>
            </w:r>
            <w:r w:rsidR="005340F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(организация), выдавший (-ая)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разрешение на строительство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1C6D51">
        <w:trPr>
          <w:trHeight w:val="471"/>
        </w:trPr>
        <w:tc>
          <w:tcPr>
            <w:tcW w:w="984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3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6F6A" w:rsidRPr="001556DF" w:rsidRDefault="00916F6A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</w:t>
      </w:r>
      <w:r w:rsidR="001C6D51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  <w:r w:rsidR="001C6D51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</w:p>
    <w:p w:rsidR="006A0225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p w:rsidR="00916F6A" w:rsidRPr="001556DF" w:rsidRDefault="00916F6A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1"/>
        <w:gridCol w:w="1071"/>
      </w:tblGrid>
      <w:tr w:rsidR="001556DF" w:rsidRPr="001556DF" w:rsidTr="001C6D51">
        <w:trPr>
          <w:trHeight w:val="1562"/>
        </w:trPr>
        <w:tc>
          <w:tcPr>
            <w:tcW w:w="8331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5340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5340F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071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1C6D51">
        <w:trPr>
          <w:trHeight w:val="1880"/>
        </w:trPr>
        <w:tc>
          <w:tcPr>
            <w:tcW w:w="8331" w:type="dxa"/>
            <w:shd w:val="clear" w:color="auto" w:fill="auto"/>
          </w:tcPr>
          <w:p w:rsidR="006A0225" w:rsidRPr="001556DF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071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1C6D51">
        <w:trPr>
          <w:trHeight w:val="890"/>
        </w:trPr>
        <w:tc>
          <w:tcPr>
            <w:tcW w:w="8331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071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1C6D51">
        <w:trPr>
          <w:trHeight w:val="904"/>
        </w:trPr>
        <w:tc>
          <w:tcPr>
            <w:tcW w:w="8331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1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1C6D51">
        <w:trPr>
          <w:trHeight w:val="476"/>
        </w:trPr>
        <w:tc>
          <w:tcPr>
            <w:tcW w:w="9402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189" w:type="dxa"/>
        <w:tblCellMar>
          <w:left w:w="28" w:type="dxa"/>
          <w:right w:w="28" w:type="dxa"/>
        </w:tblCellMar>
        <w:tblLook w:val="0000"/>
      </w:tblPr>
      <w:tblGrid>
        <w:gridCol w:w="2888"/>
        <w:gridCol w:w="788"/>
        <w:gridCol w:w="1575"/>
        <w:gridCol w:w="262"/>
        <w:gridCol w:w="3676"/>
      </w:tblGrid>
      <w:tr w:rsidR="001556DF" w:rsidRPr="001556DF" w:rsidTr="001C6D51">
        <w:trPr>
          <w:trHeight w:val="517"/>
        </w:trPr>
        <w:tc>
          <w:tcPr>
            <w:tcW w:w="2888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1C6D51">
        <w:trPr>
          <w:trHeight w:val="479"/>
        </w:trPr>
        <w:tc>
          <w:tcPr>
            <w:tcW w:w="2888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157ED7" w:rsidRDefault="006A0225" w:rsidP="00FC6036">
      <w:pPr>
        <w:pStyle w:val="a5"/>
        <w:tabs>
          <w:tab w:val="left" w:pos="6600"/>
        </w:tabs>
        <w:spacing w:line="192" w:lineRule="auto"/>
        <w:ind w:left="5103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916F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157ED7" w:rsidRDefault="007668CA" w:rsidP="00FC6036">
      <w:pPr>
        <w:pStyle w:val="a5"/>
        <w:spacing w:line="192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A8522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6B13D6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Default="007668CA" w:rsidP="006B13D6">
      <w:pPr>
        <w:spacing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6B13D6" w:rsidRPr="001556DF" w:rsidRDefault="006B13D6" w:rsidP="006B13D6">
      <w:pPr>
        <w:spacing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6B4DFB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РЕШЕНИ</w:t>
      </w:r>
      <w:r w:rsidR="007668CA"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7668CA"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7668CA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>___________________________________________________</w:t>
      </w:r>
      <w:r w:rsidR="006B4DFB">
        <w:rPr>
          <w:rFonts w:ascii="Times New Roman" w:hAnsi="Times New Roman"/>
          <w:color w:val="000000" w:themeColor="text1"/>
          <w:sz w:val="24"/>
        </w:rPr>
        <w:t>__________________________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</w:t>
      </w:r>
      <w:r w:rsidR="00916F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 дубликата разрешения на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строительство</w:t>
      </w:r>
      <w:r w:rsidR="006B4DFB">
        <w:rPr>
          <w:rFonts w:ascii="Times New Roman" w:hAnsi="Times New Roman"/>
          <w:color w:val="000000" w:themeColor="text1"/>
          <w:sz w:val="28"/>
          <w:szCs w:val="28"/>
        </w:rPr>
        <w:t xml:space="preserve"> от_____________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4124"/>
        <w:gridCol w:w="3858"/>
      </w:tblGrid>
      <w:tr w:rsidR="001556DF" w:rsidRPr="001556DF" w:rsidTr="00916F6A">
        <w:trPr>
          <w:trHeight w:val="891"/>
        </w:trPr>
        <w:tc>
          <w:tcPr>
            <w:tcW w:w="1485" w:type="dxa"/>
          </w:tcPr>
          <w:p w:rsidR="007668CA" w:rsidRPr="001556DF" w:rsidRDefault="00916F6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№ 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124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3858" w:type="dxa"/>
          </w:tcPr>
          <w:p w:rsidR="007668CA" w:rsidRPr="001556DF" w:rsidRDefault="005340FA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отказа в выдаче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916F6A">
        <w:trPr>
          <w:trHeight w:val="1076"/>
        </w:trPr>
        <w:tc>
          <w:tcPr>
            <w:tcW w:w="1485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C35378">
              <w:rPr>
                <w:rFonts w:ascii="Times New Roman" w:hAnsi="Times New Roman"/>
                <w:color w:val="000000" w:themeColor="text1"/>
                <w:sz w:val="24"/>
              </w:rPr>
              <w:t>13.6</w:t>
            </w:r>
          </w:p>
        </w:tc>
        <w:tc>
          <w:tcPr>
            <w:tcW w:w="4124" w:type="dxa"/>
          </w:tcPr>
          <w:p w:rsidR="007668CA" w:rsidRPr="001556DF" w:rsidRDefault="0078426D" w:rsidP="002B71B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2B71B8">
              <w:rPr>
                <w:rFonts w:ascii="Times New Roman" w:hAnsi="Times New Roman"/>
                <w:color w:val="000000" w:themeColor="text1"/>
                <w:sz w:val="24"/>
              </w:rPr>
              <w:t>1.2.1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3858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2B71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информируем:_______________________________________</w:t>
      </w:r>
      <w:r w:rsidR="006B4DFB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4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60"/>
        <w:gridCol w:w="269"/>
        <w:gridCol w:w="2153"/>
        <w:gridCol w:w="269"/>
        <w:gridCol w:w="3767"/>
      </w:tblGrid>
      <w:tr w:rsidR="001556DF" w:rsidRPr="001556DF" w:rsidTr="006B4DFB">
        <w:trPr>
          <w:trHeight w:val="517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B4DFB">
        <w:trPr>
          <w:trHeight w:val="49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126C1E" w:rsidRDefault="00126C1E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7877DC" w:rsidRPr="001556DF" w:rsidRDefault="006A0225" w:rsidP="00FC6036">
      <w:pPr>
        <w:autoSpaceDE w:val="0"/>
        <w:autoSpaceDN w:val="0"/>
        <w:spacing w:after="0" w:line="192" w:lineRule="auto"/>
        <w:ind w:left="5103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5750B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126C1E">
      <w:pPr>
        <w:autoSpaceDE w:val="0"/>
        <w:autoSpaceDN w:val="0"/>
        <w:spacing w:before="240"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B4DFB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</w:t>
      </w:r>
      <w:r w:rsidR="006A0225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280F27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1556DF" w:rsidRPr="001556DF" w:rsidTr="009A2C0E">
        <w:trPr>
          <w:trHeight w:val="164"/>
        </w:trPr>
        <w:tc>
          <w:tcPr>
            <w:tcW w:w="94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A2C0E">
        <w:trPr>
          <w:trHeight w:val="125"/>
        </w:trPr>
        <w:tc>
          <w:tcPr>
            <w:tcW w:w="94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9A2C0E">
        <w:trPr>
          <w:trHeight w:val="134"/>
        </w:trPr>
        <w:tc>
          <w:tcPr>
            <w:tcW w:w="94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</w:t>
      </w:r>
      <w:r w:rsidR="009A2C0E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*</w:t>
      </w:r>
    </w:p>
    <w:p w:rsidR="006A0225" w:rsidRPr="001556DF" w:rsidRDefault="009A2C0E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3794"/>
      </w:tblGrid>
      <w:tr w:rsidR="001556DF" w:rsidRPr="001556DF" w:rsidTr="009A2C0E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9A2C0E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157ED7" w:rsidRDefault="006A022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2C0E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157ED7" w:rsidRDefault="006A022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379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2C0E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157ED7" w:rsidRDefault="006A022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26C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 указываются в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79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2C0E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157ED7" w:rsidRDefault="006A022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9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2C0E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157ED7" w:rsidRDefault="006A022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79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2C0E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157ED7" w:rsidRDefault="006A022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79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2C0E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157ED7" w:rsidRDefault="006A022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2C0E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157ED7" w:rsidRDefault="006A022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</w:t>
      </w:r>
      <w:r w:rsidR="009A2C0E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  <w:r w:rsidR="009A2C0E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3"/>
        <w:gridCol w:w="1079"/>
      </w:tblGrid>
      <w:tr w:rsidR="001556DF" w:rsidRPr="001556DF" w:rsidTr="009A2C0E">
        <w:trPr>
          <w:trHeight w:val="1428"/>
        </w:trPr>
        <w:tc>
          <w:tcPr>
            <w:tcW w:w="8383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126C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26C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079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A2C0E">
        <w:trPr>
          <w:trHeight w:val="1719"/>
        </w:trPr>
        <w:tc>
          <w:tcPr>
            <w:tcW w:w="8383" w:type="dxa"/>
            <w:shd w:val="clear" w:color="auto" w:fill="auto"/>
          </w:tcPr>
          <w:p w:rsidR="006A0225" w:rsidRPr="001556DF" w:rsidRDefault="006A0225" w:rsidP="003421DC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079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A2C0E">
        <w:trPr>
          <w:trHeight w:val="826"/>
        </w:trPr>
        <w:tc>
          <w:tcPr>
            <w:tcW w:w="8383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079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A2C0E">
        <w:trPr>
          <w:trHeight w:val="491"/>
        </w:trPr>
        <w:tc>
          <w:tcPr>
            <w:tcW w:w="8383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9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9A2C0E">
        <w:trPr>
          <w:trHeight w:val="447"/>
        </w:trPr>
        <w:tc>
          <w:tcPr>
            <w:tcW w:w="9462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383" w:type="dxa"/>
        <w:tblCellMar>
          <w:left w:w="28" w:type="dxa"/>
          <w:right w:w="28" w:type="dxa"/>
        </w:tblCellMar>
        <w:tblLook w:val="0000"/>
      </w:tblPr>
      <w:tblGrid>
        <w:gridCol w:w="2949"/>
        <w:gridCol w:w="268"/>
        <w:gridCol w:w="2145"/>
        <w:gridCol w:w="268"/>
        <w:gridCol w:w="3753"/>
      </w:tblGrid>
      <w:tr w:rsidR="001556DF" w:rsidRPr="001556DF" w:rsidTr="009A2C0E">
        <w:trPr>
          <w:trHeight w:val="463"/>
        </w:trPr>
        <w:tc>
          <w:tcPr>
            <w:tcW w:w="294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9A2C0E">
        <w:trPr>
          <w:trHeight w:val="428"/>
        </w:trPr>
        <w:tc>
          <w:tcPr>
            <w:tcW w:w="294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126C1E" w:rsidRDefault="00126C1E" w:rsidP="00FC6036">
      <w:pPr>
        <w:pStyle w:val="a5"/>
        <w:spacing w:line="192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6A0225" w:rsidRPr="001556DF" w:rsidRDefault="006A0225" w:rsidP="00FC6036">
      <w:pPr>
        <w:pStyle w:val="a5"/>
        <w:spacing w:line="192" w:lineRule="auto"/>
        <w:ind w:left="5103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5750B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F952A2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РЕШЕНИ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6A0225"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="006A0225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="00BC372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___________________________________________________</w:t>
      </w:r>
      <w:r w:rsidR="00F952A2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</w:t>
      </w:r>
      <w:r w:rsidR="00F952A2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3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34"/>
        <w:gridCol w:w="400"/>
        <w:gridCol w:w="2001"/>
        <w:gridCol w:w="400"/>
        <w:gridCol w:w="3600"/>
      </w:tblGrid>
      <w:tr w:rsidR="001556DF" w:rsidRPr="001556DF" w:rsidTr="00F952A2">
        <w:trPr>
          <w:trHeight w:val="769"/>
        </w:trPr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F952A2">
        <w:trPr>
          <w:trHeight w:val="27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sectPr w:rsidR="0020443D" w:rsidRPr="001556DF" w:rsidSect="00006E28">
      <w:footnotePr>
        <w:numRestart w:val="eachSect"/>
      </w:footnotePr>
      <w:pgSz w:w="11906" w:h="16838" w:code="9"/>
      <w:pgMar w:top="1134" w:right="42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A7" w:rsidRDefault="005E7FA7">
      <w:pPr>
        <w:spacing w:after="0" w:line="240" w:lineRule="auto"/>
      </w:pPr>
      <w:r>
        <w:separator/>
      </w:r>
    </w:p>
  </w:endnote>
  <w:endnote w:type="continuationSeparator" w:id="0">
    <w:p w:rsidR="005E7FA7" w:rsidRDefault="005E7FA7">
      <w:pPr>
        <w:spacing w:after="0" w:line="240" w:lineRule="auto"/>
      </w:pPr>
      <w:r>
        <w:continuationSeparator/>
      </w:r>
    </w:p>
  </w:endnote>
  <w:endnote w:type="continuationNotice" w:id="1">
    <w:p w:rsidR="005E7FA7" w:rsidRDefault="005E7FA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3D" w:rsidRDefault="00D0113D" w:rsidP="002F3FD0">
    <w:pPr>
      <w:pStyle w:val="a8"/>
    </w:pPr>
  </w:p>
  <w:p w:rsidR="00D0113D" w:rsidRDefault="00D011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A7" w:rsidRDefault="005E7FA7">
      <w:pPr>
        <w:spacing w:after="0" w:line="240" w:lineRule="auto"/>
      </w:pPr>
      <w:r>
        <w:separator/>
      </w:r>
    </w:p>
  </w:footnote>
  <w:footnote w:type="continuationSeparator" w:id="0">
    <w:p w:rsidR="005E7FA7" w:rsidRDefault="005E7FA7">
      <w:pPr>
        <w:spacing w:after="0" w:line="240" w:lineRule="auto"/>
      </w:pPr>
      <w:r>
        <w:continuationSeparator/>
      </w:r>
    </w:p>
  </w:footnote>
  <w:footnote w:type="continuationNotice" w:id="1">
    <w:p w:rsidR="005E7FA7" w:rsidRDefault="005E7FA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3D" w:rsidRDefault="00D0113D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3D" w:rsidRPr="000A5177" w:rsidRDefault="00D0113D">
    <w:pPr>
      <w:pStyle w:val="a6"/>
      <w:jc w:val="center"/>
      <w:rPr>
        <w:color w:val="FFFFFF" w:themeColor="background1"/>
      </w:rPr>
    </w:pPr>
  </w:p>
  <w:p w:rsidR="00D0113D" w:rsidRDefault="00D011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9011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3516"/>
    <w:rsid w:val="00003C91"/>
    <w:rsid w:val="0000694E"/>
    <w:rsid w:val="00006E28"/>
    <w:rsid w:val="00007128"/>
    <w:rsid w:val="00007768"/>
    <w:rsid w:val="000119C8"/>
    <w:rsid w:val="00012962"/>
    <w:rsid w:val="00012C53"/>
    <w:rsid w:val="00012E1E"/>
    <w:rsid w:val="00013311"/>
    <w:rsid w:val="0001364A"/>
    <w:rsid w:val="00014B9D"/>
    <w:rsid w:val="00014E55"/>
    <w:rsid w:val="00015489"/>
    <w:rsid w:val="00015D17"/>
    <w:rsid w:val="00016764"/>
    <w:rsid w:val="000169E5"/>
    <w:rsid w:val="00016E35"/>
    <w:rsid w:val="000171D4"/>
    <w:rsid w:val="00017B84"/>
    <w:rsid w:val="00017E13"/>
    <w:rsid w:val="00020631"/>
    <w:rsid w:val="0002170F"/>
    <w:rsid w:val="000224A6"/>
    <w:rsid w:val="00022567"/>
    <w:rsid w:val="00022718"/>
    <w:rsid w:val="0002400C"/>
    <w:rsid w:val="000245C4"/>
    <w:rsid w:val="00025D4E"/>
    <w:rsid w:val="000265BE"/>
    <w:rsid w:val="00026909"/>
    <w:rsid w:val="00026ACD"/>
    <w:rsid w:val="00026EB6"/>
    <w:rsid w:val="000301A0"/>
    <w:rsid w:val="0003051F"/>
    <w:rsid w:val="00030580"/>
    <w:rsid w:val="000315C6"/>
    <w:rsid w:val="000322FE"/>
    <w:rsid w:val="000323C1"/>
    <w:rsid w:val="000328BA"/>
    <w:rsid w:val="000330C1"/>
    <w:rsid w:val="00034B17"/>
    <w:rsid w:val="00040998"/>
    <w:rsid w:val="00040E44"/>
    <w:rsid w:val="0004191F"/>
    <w:rsid w:val="00041CD3"/>
    <w:rsid w:val="000453D7"/>
    <w:rsid w:val="0004603E"/>
    <w:rsid w:val="000460CE"/>
    <w:rsid w:val="00046205"/>
    <w:rsid w:val="00046694"/>
    <w:rsid w:val="00047617"/>
    <w:rsid w:val="00047A16"/>
    <w:rsid w:val="0005086B"/>
    <w:rsid w:val="000517C3"/>
    <w:rsid w:val="00051918"/>
    <w:rsid w:val="00051D34"/>
    <w:rsid w:val="00051E20"/>
    <w:rsid w:val="000520C5"/>
    <w:rsid w:val="0005296E"/>
    <w:rsid w:val="00053333"/>
    <w:rsid w:val="00054B28"/>
    <w:rsid w:val="00054BCD"/>
    <w:rsid w:val="00054C0F"/>
    <w:rsid w:val="00054F50"/>
    <w:rsid w:val="00055345"/>
    <w:rsid w:val="00057858"/>
    <w:rsid w:val="00057EEB"/>
    <w:rsid w:val="000608D4"/>
    <w:rsid w:val="00060AF7"/>
    <w:rsid w:val="00060E20"/>
    <w:rsid w:val="00064212"/>
    <w:rsid w:val="00064FE2"/>
    <w:rsid w:val="000651BA"/>
    <w:rsid w:val="0006641F"/>
    <w:rsid w:val="00070D40"/>
    <w:rsid w:val="0007149B"/>
    <w:rsid w:val="0007153C"/>
    <w:rsid w:val="00071DEF"/>
    <w:rsid w:val="0007243E"/>
    <w:rsid w:val="000724F6"/>
    <w:rsid w:val="00072D25"/>
    <w:rsid w:val="000730A8"/>
    <w:rsid w:val="00073F5C"/>
    <w:rsid w:val="00075785"/>
    <w:rsid w:val="00075DAA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2AA4"/>
    <w:rsid w:val="000838DB"/>
    <w:rsid w:val="00083EA5"/>
    <w:rsid w:val="000840E9"/>
    <w:rsid w:val="000843E6"/>
    <w:rsid w:val="00084577"/>
    <w:rsid w:val="000847D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21F4"/>
    <w:rsid w:val="000A3246"/>
    <w:rsid w:val="000A4182"/>
    <w:rsid w:val="000A47E8"/>
    <w:rsid w:val="000A498E"/>
    <w:rsid w:val="000A5177"/>
    <w:rsid w:val="000A52A5"/>
    <w:rsid w:val="000A6BCF"/>
    <w:rsid w:val="000A6EFF"/>
    <w:rsid w:val="000A7F34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0B7B"/>
    <w:rsid w:val="000D19F8"/>
    <w:rsid w:val="000D1E2F"/>
    <w:rsid w:val="000D2AC8"/>
    <w:rsid w:val="000D5120"/>
    <w:rsid w:val="000D53F1"/>
    <w:rsid w:val="000D5451"/>
    <w:rsid w:val="000D54A9"/>
    <w:rsid w:val="000D65D8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3B"/>
    <w:rsid w:val="000E478E"/>
    <w:rsid w:val="000E58BC"/>
    <w:rsid w:val="000E5CB4"/>
    <w:rsid w:val="000E5D73"/>
    <w:rsid w:val="000E66A1"/>
    <w:rsid w:val="000E6953"/>
    <w:rsid w:val="000E6CE2"/>
    <w:rsid w:val="000E7705"/>
    <w:rsid w:val="000F0A72"/>
    <w:rsid w:val="000F2978"/>
    <w:rsid w:val="000F2B19"/>
    <w:rsid w:val="000F33D2"/>
    <w:rsid w:val="000F35B4"/>
    <w:rsid w:val="000F3B60"/>
    <w:rsid w:val="000F42B5"/>
    <w:rsid w:val="000F451A"/>
    <w:rsid w:val="000F534B"/>
    <w:rsid w:val="000F5923"/>
    <w:rsid w:val="000F62D8"/>
    <w:rsid w:val="000F6A3C"/>
    <w:rsid w:val="000F75FF"/>
    <w:rsid w:val="00100B51"/>
    <w:rsid w:val="00101403"/>
    <w:rsid w:val="00102049"/>
    <w:rsid w:val="0010332B"/>
    <w:rsid w:val="0010354D"/>
    <w:rsid w:val="00103700"/>
    <w:rsid w:val="00104CC0"/>
    <w:rsid w:val="0010526D"/>
    <w:rsid w:val="00106654"/>
    <w:rsid w:val="00106D4C"/>
    <w:rsid w:val="00107031"/>
    <w:rsid w:val="00107632"/>
    <w:rsid w:val="00107C48"/>
    <w:rsid w:val="00111921"/>
    <w:rsid w:val="00111D96"/>
    <w:rsid w:val="0011278B"/>
    <w:rsid w:val="00113037"/>
    <w:rsid w:val="00113CED"/>
    <w:rsid w:val="001140DB"/>
    <w:rsid w:val="0011410A"/>
    <w:rsid w:val="001148C5"/>
    <w:rsid w:val="001148DC"/>
    <w:rsid w:val="00114E04"/>
    <w:rsid w:val="00114E9D"/>
    <w:rsid w:val="00115778"/>
    <w:rsid w:val="00116A58"/>
    <w:rsid w:val="0011760B"/>
    <w:rsid w:val="00117ECD"/>
    <w:rsid w:val="00120970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25D00"/>
    <w:rsid w:val="00126C1E"/>
    <w:rsid w:val="0013079B"/>
    <w:rsid w:val="001307DF"/>
    <w:rsid w:val="0013345B"/>
    <w:rsid w:val="0013352B"/>
    <w:rsid w:val="00133E6F"/>
    <w:rsid w:val="00134019"/>
    <w:rsid w:val="00135AE7"/>
    <w:rsid w:val="001368E2"/>
    <w:rsid w:val="00136A8C"/>
    <w:rsid w:val="00136BAD"/>
    <w:rsid w:val="001371A9"/>
    <w:rsid w:val="001376F9"/>
    <w:rsid w:val="001378FA"/>
    <w:rsid w:val="00137FDB"/>
    <w:rsid w:val="00140AB4"/>
    <w:rsid w:val="00140C58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3B0"/>
    <w:rsid w:val="00156517"/>
    <w:rsid w:val="0015688E"/>
    <w:rsid w:val="00156A8B"/>
    <w:rsid w:val="00157202"/>
    <w:rsid w:val="001573E0"/>
    <w:rsid w:val="00157E94"/>
    <w:rsid w:val="00157ED7"/>
    <w:rsid w:val="00160063"/>
    <w:rsid w:val="0016015D"/>
    <w:rsid w:val="0016055F"/>
    <w:rsid w:val="00162429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2F1E"/>
    <w:rsid w:val="00173D02"/>
    <w:rsid w:val="00173E1D"/>
    <w:rsid w:val="001747E0"/>
    <w:rsid w:val="0017521C"/>
    <w:rsid w:val="00175C7B"/>
    <w:rsid w:val="00175FD1"/>
    <w:rsid w:val="00176BF8"/>
    <w:rsid w:val="00177466"/>
    <w:rsid w:val="00177860"/>
    <w:rsid w:val="00177899"/>
    <w:rsid w:val="0017796C"/>
    <w:rsid w:val="00180611"/>
    <w:rsid w:val="00181077"/>
    <w:rsid w:val="00182907"/>
    <w:rsid w:val="001836F2"/>
    <w:rsid w:val="0018489C"/>
    <w:rsid w:val="00184C64"/>
    <w:rsid w:val="001862C6"/>
    <w:rsid w:val="0018767D"/>
    <w:rsid w:val="00187E40"/>
    <w:rsid w:val="00187F63"/>
    <w:rsid w:val="0019006B"/>
    <w:rsid w:val="00190D15"/>
    <w:rsid w:val="0019145B"/>
    <w:rsid w:val="001917FE"/>
    <w:rsid w:val="0019214B"/>
    <w:rsid w:val="0019233F"/>
    <w:rsid w:val="00192C3D"/>
    <w:rsid w:val="001933AC"/>
    <w:rsid w:val="00193A0F"/>
    <w:rsid w:val="00193F52"/>
    <w:rsid w:val="00194E0A"/>
    <w:rsid w:val="00195837"/>
    <w:rsid w:val="00195A64"/>
    <w:rsid w:val="00195FF4"/>
    <w:rsid w:val="001A0507"/>
    <w:rsid w:val="001A10DB"/>
    <w:rsid w:val="001A2610"/>
    <w:rsid w:val="001A2822"/>
    <w:rsid w:val="001A30F8"/>
    <w:rsid w:val="001A3229"/>
    <w:rsid w:val="001A577C"/>
    <w:rsid w:val="001A61F9"/>
    <w:rsid w:val="001A6632"/>
    <w:rsid w:val="001A6BB0"/>
    <w:rsid w:val="001A7381"/>
    <w:rsid w:val="001B02D7"/>
    <w:rsid w:val="001B0301"/>
    <w:rsid w:val="001B03D0"/>
    <w:rsid w:val="001B053D"/>
    <w:rsid w:val="001B0BFE"/>
    <w:rsid w:val="001B20FB"/>
    <w:rsid w:val="001B2E36"/>
    <w:rsid w:val="001B3170"/>
    <w:rsid w:val="001B510A"/>
    <w:rsid w:val="001B52EC"/>
    <w:rsid w:val="001B6427"/>
    <w:rsid w:val="001B6AEF"/>
    <w:rsid w:val="001C06C1"/>
    <w:rsid w:val="001C08CE"/>
    <w:rsid w:val="001C0A7C"/>
    <w:rsid w:val="001C172D"/>
    <w:rsid w:val="001C295D"/>
    <w:rsid w:val="001C2BE6"/>
    <w:rsid w:val="001C3F21"/>
    <w:rsid w:val="001C4AA8"/>
    <w:rsid w:val="001C4CCC"/>
    <w:rsid w:val="001C619D"/>
    <w:rsid w:val="001C61EF"/>
    <w:rsid w:val="001C6D51"/>
    <w:rsid w:val="001C6E63"/>
    <w:rsid w:val="001C6EEA"/>
    <w:rsid w:val="001C79EC"/>
    <w:rsid w:val="001C7F88"/>
    <w:rsid w:val="001D0391"/>
    <w:rsid w:val="001D1B3E"/>
    <w:rsid w:val="001D1E1E"/>
    <w:rsid w:val="001D21C5"/>
    <w:rsid w:val="001D2296"/>
    <w:rsid w:val="001D2702"/>
    <w:rsid w:val="001D2D10"/>
    <w:rsid w:val="001D30A5"/>
    <w:rsid w:val="001D329E"/>
    <w:rsid w:val="001D3A57"/>
    <w:rsid w:val="001D3A65"/>
    <w:rsid w:val="001D4BF8"/>
    <w:rsid w:val="001D662C"/>
    <w:rsid w:val="001D69B5"/>
    <w:rsid w:val="001D6BE2"/>
    <w:rsid w:val="001D71DA"/>
    <w:rsid w:val="001D7D95"/>
    <w:rsid w:val="001E0564"/>
    <w:rsid w:val="001E0888"/>
    <w:rsid w:val="001E0D5C"/>
    <w:rsid w:val="001E1AD0"/>
    <w:rsid w:val="001E1DD7"/>
    <w:rsid w:val="001E26D0"/>
    <w:rsid w:val="001E3228"/>
    <w:rsid w:val="001E373D"/>
    <w:rsid w:val="001E3EE7"/>
    <w:rsid w:val="001E443F"/>
    <w:rsid w:val="001E447E"/>
    <w:rsid w:val="001E5548"/>
    <w:rsid w:val="001E5B09"/>
    <w:rsid w:val="001E5DBC"/>
    <w:rsid w:val="001E6402"/>
    <w:rsid w:val="001E6555"/>
    <w:rsid w:val="001F0D96"/>
    <w:rsid w:val="001F117F"/>
    <w:rsid w:val="001F1541"/>
    <w:rsid w:val="001F2344"/>
    <w:rsid w:val="001F2727"/>
    <w:rsid w:val="001F3A1E"/>
    <w:rsid w:val="001F450C"/>
    <w:rsid w:val="001F4CCB"/>
    <w:rsid w:val="001F52E3"/>
    <w:rsid w:val="001F6073"/>
    <w:rsid w:val="001F65DB"/>
    <w:rsid w:val="002008E4"/>
    <w:rsid w:val="00200D47"/>
    <w:rsid w:val="0020105F"/>
    <w:rsid w:val="00202096"/>
    <w:rsid w:val="00202240"/>
    <w:rsid w:val="002029EE"/>
    <w:rsid w:val="0020332B"/>
    <w:rsid w:val="00203AA8"/>
    <w:rsid w:val="00204086"/>
    <w:rsid w:val="00204331"/>
    <w:rsid w:val="0020443D"/>
    <w:rsid w:val="0020495C"/>
    <w:rsid w:val="00206804"/>
    <w:rsid w:val="00206B8B"/>
    <w:rsid w:val="0020765F"/>
    <w:rsid w:val="00207A15"/>
    <w:rsid w:val="002115C3"/>
    <w:rsid w:val="00211E74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7707"/>
    <w:rsid w:val="00217827"/>
    <w:rsid w:val="002178E2"/>
    <w:rsid w:val="00220965"/>
    <w:rsid w:val="00220AD8"/>
    <w:rsid w:val="0022199E"/>
    <w:rsid w:val="00222456"/>
    <w:rsid w:val="00222484"/>
    <w:rsid w:val="00222EB9"/>
    <w:rsid w:val="0022350F"/>
    <w:rsid w:val="002240F1"/>
    <w:rsid w:val="00224804"/>
    <w:rsid w:val="00225606"/>
    <w:rsid w:val="002261B3"/>
    <w:rsid w:val="0022628D"/>
    <w:rsid w:val="0022684D"/>
    <w:rsid w:val="002269EC"/>
    <w:rsid w:val="00231960"/>
    <w:rsid w:val="00231E42"/>
    <w:rsid w:val="00232CDB"/>
    <w:rsid w:val="002347FA"/>
    <w:rsid w:val="002348BB"/>
    <w:rsid w:val="00235856"/>
    <w:rsid w:val="00236DB9"/>
    <w:rsid w:val="002372E2"/>
    <w:rsid w:val="002377CC"/>
    <w:rsid w:val="00241B17"/>
    <w:rsid w:val="00241CC4"/>
    <w:rsid w:val="0024259B"/>
    <w:rsid w:val="002427CF"/>
    <w:rsid w:val="00242C5D"/>
    <w:rsid w:val="002439D6"/>
    <w:rsid w:val="002452A0"/>
    <w:rsid w:val="00245EDD"/>
    <w:rsid w:val="0024609D"/>
    <w:rsid w:val="0024627E"/>
    <w:rsid w:val="00247335"/>
    <w:rsid w:val="00251123"/>
    <w:rsid w:val="00251843"/>
    <w:rsid w:val="00251DCB"/>
    <w:rsid w:val="0025250E"/>
    <w:rsid w:val="00252AD1"/>
    <w:rsid w:val="00252C45"/>
    <w:rsid w:val="0025391C"/>
    <w:rsid w:val="00254CE3"/>
    <w:rsid w:val="00255CE5"/>
    <w:rsid w:val="00256BB4"/>
    <w:rsid w:val="00256E78"/>
    <w:rsid w:val="002576BE"/>
    <w:rsid w:val="00257DE4"/>
    <w:rsid w:val="0026108C"/>
    <w:rsid w:val="002619DD"/>
    <w:rsid w:val="00261C8D"/>
    <w:rsid w:val="002620F0"/>
    <w:rsid w:val="00262850"/>
    <w:rsid w:val="00263C05"/>
    <w:rsid w:val="00264905"/>
    <w:rsid w:val="00264BD7"/>
    <w:rsid w:val="00264FCA"/>
    <w:rsid w:val="00265221"/>
    <w:rsid w:val="00266361"/>
    <w:rsid w:val="0026689D"/>
    <w:rsid w:val="00267969"/>
    <w:rsid w:val="00270D32"/>
    <w:rsid w:val="00271294"/>
    <w:rsid w:val="00271FD9"/>
    <w:rsid w:val="002721DA"/>
    <w:rsid w:val="0027237C"/>
    <w:rsid w:val="00272396"/>
    <w:rsid w:val="002723A6"/>
    <w:rsid w:val="00272550"/>
    <w:rsid w:val="00273458"/>
    <w:rsid w:val="00273DE3"/>
    <w:rsid w:val="00273F22"/>
    <w:rsid w:val="00274255"/>
    <w:rsid w:val="002745F1"/>
    <w:rsid w:val="00275711"/>
    <w:rsid w:val="0027679A"/>
    <w:rsid w:val="002776F3"/>
    <w:rsid w:val="00280F27"/>
    <w:rsid w:val="00281227"/>
    <w:rsid w:val="00281756"/>
    <w:rsid w:val="00281F1E"/>
    <w:rsid w:val="00283029"/>
    <w:rsid w:val="00283815"/>
    <w:rsid w:val="00283C95"/>
    <w:rsid w:val="00286364"/>
    <w:rsid w:val="00286436"/>
    <w:rsid w:val="002901D0"/>
    <w:rsid w:val="002902E0"/>
    <w:rsid w:val="00290B92"/>
    <w:rsid w:val="00290BF7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084C"/>
    <w:rsid w:val="002A10E0"/>
    <w:rsid w:val="002A1568"/>
    <w:rsid w:val="002A1895"/>
    <w:rsid w:val="002A2598"/>
    <w:rsid w:val="002A429E"/>
    <w:rsid w:val="002A42DE"/>
    <w:rsid w:val="002A5465"/>
    <w:rsid w:val="002A5B23"/>
    <w:rsid w:val="002A67CB"/>
    <w:rsid w:val="002A78B2"/>
    <w:rsid w:val="002B002F"/>
    <w:rsid w:val="002B02D9"/>
    <w:rsid w:val="002B03AA"/>
    <w:rsid w:val="002B07F5"/>
    <w:rsid w:val="002B0E85"/>
    <w:rsid w:val="002B10B4"/>
    <w:rsid w:val="002B138A"/>
    <w:rsid w:val="002B270A"/>
    <w:rsid w:val="002B275A"/>
    <w:rsid w:val="002B31B5"/>
    <w:rsid w:val="002B381F"/>
    <w:rsid w:val="002B38E3"/>
    <w:rsid w:val="002B3D6C"/>
    <w:rsid w:val="002B467E"/>
    <w:rsid w:val="002B4D1A"/>
    <w:rsid w:val="002B51D5"/>
    <w:rsid w:val="002B5B63"/>
    <w:rsid w:val="002B5FB7"/>
    <w:rsid w:val="002B6379"/>
    <w:rsid w:val="002B69FF"/>
    <w:rsid w:val="002B7088"/>
    <w:rsid w:val="002B71B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823"/>
    <w:rsid w:val="002D0B02"/>
    <w:rsid w:val="002D11B3"/>
    <w:rsid w:val="002D1BA0"/>
    <w:rsid w:val="002D3226"/>
    <w:rsid w:val="002D4249"/>
    <w:rsid w:val="002D4F28"/>
    <w:rsid w:val="002D5CBF"/>
    <w:rsid w:val="002D6AD5"/>
    <w:rsid w:val="002D6F58"/>
    <w:rsid w:val="002D761B"/>
    <w:rsid w:val="002D78C5"/>
    <w:rsid w:val="002E0138"/>
    <w:rsid w:val="002E0347"/>
    <w:rsid w:val="002E0753"/>
    <w:rsid w:val="002E0A24"/>
    <w:rsid w:val="002E0CA9"/>
    <w:rsid w:val="002E0EC8"/>
    <w:rsid w:val="002E118B"/>
    <w:rsid w:val="002E33C4"/>
    <w:rsid w:val="002E3E93"/>
    <w:rsid w:val="002E4497"/>
    <w:rsid w:val="002E486D"/>
    <w:rsid w:val="002E4D3F"/>
    <w:rsid w:val="002E568F"/>
    <w:rsid w:val="002E584B"/>
    <w:rsid w:val="002E5AF4"/>
    <w:rsid w:val="002E5B85"/>
    <w:rsid w:val="002E5C16"/>
    <w:rsid w:val="002E608E"/>
    <w:rsid w:val="002E665D"/>
    <w:rsid w:val="002E6E33"/>
    <w:rsid w:val="002E7194"/>
    <w:rsid w:val="002E72F2"/>
    <w:rsid w:val="002E758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3FD0"/>
    <w:rsid w:val="002F4386"/>
    <w:rsid w:val="002F4DB2"/>
    <w:rsid w:val="002F4DD2"/>
    <w:rsid w:val="002F5CF7"/>
    <w:rsid w:val="002F66C9"/>
    <w:rsid w:val="002F6DBD"/>
    <w:rsid w:val="002F6F6B"/>
    <w:rsid w:val="002F7023"/>
    <w:rsid w:val="002F7E53"/>
    <w:rsid w:val="00300AFD"/>
    <w:rsid w:val="00301524"/>
    <w:rsid w:val="00301B53"/>
    <w:rsid w:val="00301C8C"/>
    <w:rsid w:val="00302DEA"/>
    <w:rsid w:val="00303CCE"/>
    <w:rsid w:val="00305E7B"/>
    <w:rsid w:val="00306964"/>
    <w:rsid w:val="00307768"/>
    <w:rsid w:val="00307BF9"/>
    <w:rsid w:val="00311060"/>
    <w:rsid w:val="00311280"/>
    <w:rsid w:val="003115DC"/>
    <w:rsid w:val="00311A1C"/>
    <w:rsid w:val="00312016"/>
    <w:rsid w:val="00312624"/>
    <w:rsid w:val="00312733"/>
    <w:rsid w:val="00313F09"/>
    <w:rsid w:val="0031462D"/>
    <w:rsid w:val="00314871"/>
    <w:rsid w:val="00314AC6"/>
    <w:rsid w:val="00314AFA"/>
    <w:rsid w:val="0031648B"/>
    <w:rsid w:val="003166E1"/>
    <w:rsid w:val="0031789E"/>
    <w:rsid w:val="00317937"/>
    <w:rsid w:val="00317A0B"/>
    <w:rsid w:val="0032064B"/>
    <w:rsid w:val="0032095E"/>
    <w:rsid w:val="00320ABB"/>
    <w:rsid w:val="00320B9B"/>
    <w:rsid w:val="00321022"/>
    <w:rsid w:val="00321892"/>
    <w:rsid w:val="00321A65"/>
    <w:rsid w:val="00324406"/>
    <w:rsid w:val="00324599"/>
    <w:rsid w:val="00325464"/>
    <w:rsid w:val="003255BC"/>
    <w:rsid w:val="00325B6D"/>
    <w:rsid w:val="00325B6F"/>
    <w:rsid w:val="00326BE3"/>
    <w:rsid w:val="00327812"/>
    <w:rsid w:val="003304F7"/>
    <w:rsid w:val="003305D5"/>
    <w:rsid w:val="00330856"/>
    <w:rsid w:val="00331DD2"/>
    <w:rsid w:val="00332F67"/>
    <w:rsid w:val="003332B3"/>
    <w:rsid w:val="00333BD7"/>
    <w:rsid w:val="00334339"/>
    <w:rsid w:val="00336435"/>
    <w:rsid w:val="003365C5"/>
    <w:rsid w:val="003373E9"/>
    <w:rsid w:val="00337EC3"/>
    <w:rsid w:val="00340174"/>
    <w:rsid w:val="0034024E"/>
    <w:rsid w:val="0034130B"/>
    <w:rsid w:val="00341372"/>
    <w:rsid w:val="00341575"/>
    <w:rsid w:val="00341F20"/>
    <w:rsid w:val="003421DC"/>
    <w:rsid w:val="00342352"/>
    <w:rsid w:val="00342385"/>
    <w:rsid w:val="00344BF1"/>
    <w:rsid w:val="0034522C"/>
    <w:rsid w:val="00345411"/>
    <w:rsid w:val="00346455"/>
    <w:rsid w:val="0034648C"/>
    <w:rsid w:val="003467A2"/>
    <w:rsid w:val="0034771C"/>
    <w:rsid w:val="0034774D"/>
    <w:rsid w:val="0035068C"/>
    <w:rsid w:val="0035138F"/>
    <w:rsid w:val="00351D41"/>
    <w:rsid w:val="00352DB6"/>
    <w:rsid w:val="003530C7"/>
    <w:rsid w:val="003539B0"/>
    <w:rsid w:val="00355166"/>
    <w:rsid w:val="00356F47"/>
    <w:rsid w:val="00357877"/>
    <w:rsid w:val="00360416"/>
    <w:rsid w:val="0036099E"/>
    <w:rsid w:val="0036108F"/>
    <w:rsid w:val="003611E5"/>
    <w:rsid w:val="0036120C"/>
    <w:rsid w:val="00362FA3"/>
    <w:rsid w:val="0036464C"/>
    <w:rsid w:val="00366B88"/>
    <w:rsid w:val="00367CAB"/>
    <w:rsid w:val="003715C9"/>
    <w:rsid w:val="00371EBF"/>
    <w:rsid w:val="00372394"/>
    <w:rsid w:val="00372807"/>
    <w:rsid w:val="00373EAC"/>
    <w:rsid w:val="00374A76"/>
    <w:rsid w:val="003753D2"/>
    <w:rsid w:val="003755F9"/>
    <w:rsid w:val="00375DAD"/>
    <w:rsid w:val="00375EC3"/>
    <w:rsid w:val="003760BD"/>
    <w:rsid w:val="003761EA"/>
    <w:rsid w:val="00376E13"/>
    <w:rsid w:val="00377BAE"/>
    <w:rsid w:val="00377C69"/>
    <w:rsid w:val="0038053F"/>
    <w:rsid w:val="00380EF7"/>
    <w:rsid w:val="00381069"/>
    <w:rsid w:val="00381B52"/>
    <w:rsid w:val="00382295"/>
    <w:rsid w:val="003827B9"/>
    <w:rsid w:val="003841B0"/>
    <w:rsid w:val="003841B8"/>
    <w:rsid w:val="003848F2"/>
    <w:rsid w:val="00385867"/>
    <w:rsid w:val="00385C45"/>
    <w:rsid w:val="00386BCA"/>
    <w:rsid w:val="00387813"/>
    <w:rsid w:val="003878B6"/>
    <w:rsid w:val="003919D7"/>
    <w:rsid w:val="00392A34"/>
    <w:rsid w:val="00392D90"/>
    <w:rsid w:val="0039308E"/>
    <w:rsid w:val="003936D9"/>
    <w:rsid w:val="00393CF4"/>
    <w:rsid w:val="00393D39"/>
    <w:rsid w:val="00395E99"/>
    <w:rsid w:val="003967C4"/>
    <w:rsid w:val="00397915"/>
    <w:rsid w:val="00397993"/>
    <w:rsid w:val="003A01CD"/>
    <w:rsid w:val="003A0FCE"/>
    <w:rsid w:val="003A1377"/>
    <w:rsid w:val="003A1610"/>
    <w:rsid w:val="003A18B6"/>
    <w:rsid w:val="003A267E"/>
    <w:rsid w:val="003A2856"/>
    <w:rsid w:val="003A452C"/>
    <w:rsid w:val="003A4F43"/>
    <w:rsid w:val="003A5915"/>
    <w:rsid w:val="003A61FD"/>
    <w:rsid w:val="003B02E4"/>
    <w:rsid w:val="003B1383"/>
    <w:rsid w:val="003B1D1A"/>
    <w:rsid w:val="003B272F"/>
    <w:rsid w:val="003B3B4E"/>
    <w:rsid w:val="003B4B27"/>
    <w:rsid w:val="003B51D2"/>
    <w:rsid w:val="003B593A"/>
    <w:rsid w:val="003B6567"/>
    <w:rsid w:val="003B67A1"/>
    <w:rsid w:val="003B6E59"/>
    <w:rsid w:val="003B7C63"/>
    <w:rsid w:val="003C0541"/>
    <w:rsid w:val="003C0B40"/>
    <w:rsid w:val="003C1784"/>
    <w:rsid w:val="003C204F"/>
    <w:rsid w:val="003C2196"/>
    <w:rsid w:val="003C3ADF"/>
    <w:rsid w:val="003C3B63"/>
    <w:rsid w:val="003C3BA7"/>
    <w:rsid w:val="003C4A33"/>
    <w:rsid w:val="003C4B21"/>
    <w:rsid w:val="003C4F7B"/>
    <w:rsid w:val="003C5AC1"/>
    <w:rsid w:val="003C5D84"/>
    <w:rsid w:val="003C68B0"/>
    <w:rsid w:val="003C730E"/>
    <w:rsid w:val="003C76EC"/>
    <w:rsid w:val="003C7B83"/>
    <w:rsid w:val="003D0413"/>
    <w:rsid w:val="003D17A4"/>
    <w:rsid w:val="003D4843"/>
    <w:rsid w:val="003D50DB"/>
    <w:rsid w:val="003D57AE"/>
    <w:rsid w:val="003D67FE"/>
    <w:rsid w:val="003D6A4E"/>
    <w:rsid w:val="003D753E"/>
    <w:rsid w:val="003E0766"/>
    <w:rsid w:val="003E1067"/>
    <w:rsid w:val="003E1EF6"/>
    <w:rsid w:val="003E238F"/>
    <w:rsid w:val="003E2CAA"/>
    <w:rsid w:val="003E3332"/>
    <w:rsid w:val="003E3497"/>
    <w:rsid w:val="003E358B"/>
    <w:rsid w:val="003E3B58"/>
    <w:rsid w:val="003E3DD3"/>
    <w:rsid w:val="003E4E10"/>
    <w:rsid w:val="003E5129"/>
    <w:rsid w:val="003E7122"/>
    <w:rsid w:val="003E792E"/>
    <w:rsid w:val="003F11E7"/>
    <w:rsid w:val="003F2155"/>
    <w:rsid w:val="003F2554"/>
    <w:rsid w:val="003F2807"/>
    <w:rsid w:val="003F2ECA"/>
    <w:rsid w:val="003F30C2"/>
    <w:rsid w:val="003F4065"/>
    <w:rsid w:val="003F5327"/>
    <w:rsid w:val="003F5640"/>
    <w:rsid w:val="003F597A"/>
    <w:rsid w:val="003F5B51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F37"/>
    <w:rsid w:val="004041B7"/>
    <w:rsid w:val="0040450E"/>
    <w:rsid w:val="004059C1"/>
    <w:rsid w:val="004060F2"/>
    <w:rsid w:val="00406749"/>
    <w:rsid w:val="00407174"/>
    <w:rsid w:val="004105FD"/>
    <w:rsid w:val="004110C9"/>
    <w:rsid w:val="004118EA"/>
    <w:rsid w:val="00412C4D"/>
    <w:rsid w:val="004134E5"/>
    <w:rsid w:val="00413A25"/>
    <w:rsid w:val="00414490"/>
    <w:rsid w:val="0041535B"/>
    <w:rsid w:val="00417200"/>
    <w:rsid w:val="004201E6"/>
    <w:rsid w:val="0042147D"/>
    <w:rsid w:val="00421740"/>
    <w:rsid w:val="004218CF"/>
    <w:rsid w:val="00421B0D"/>
    <w:rsid w:val="004237B2"/>
    <w:rsid w:val="00423C5B"/>
    <w:rsid w:val="004243EE"/>
    <w:rsid w:val="00425C66"/>
    <w:rsid w:val="00426A4A"/>
    <w:rsid w:val="00426F19"/>
    <w:rsid w:val="0042730F"/>
    <w:rsid w:val="00427C95"/>
    <w:rsid w:val="00427F29"/>
    <w:rsid w:val="00430279"/>
    <w:rsid w:val="0043075C"/>
    <w:rsid w:val="004327D5"/>
    <w:rsid w:val="00433B3A"/>
    <w:rsid w:val="00433F25"/>
    <w:rsid w:val="00435F1E"/>
    <w:rsid w:val="00436787"/>
    <w:rsid w:val="004371C9"/>
    <w:rsid w:val="00440085"/>
    <w:rsid w:val="00441021"/>
    <w:rsid w:val="004415D8"/>
    <w:rsid w:val="004416E2"/>
    <w:rsid w:val="0044188E"/>
    <w:rsid w:val="00441912"/>
    <w:rsid w:val="00442EF9"/>
    <w:rsid w:val="00443450"/>
    <w:rsid w:val="00443D91"/>
    <w:rsid w:val="00443EF6"/>
    <w:rsid w:val="00444B87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591B"/>
    <w:rsid w:val="0045665F"/>
    <w:rsid w:val="0045682A"/>
    <w:rsid w:val="0045693A"/>
    <w:rsid w:val="00456D84"/>
    <w:rsid w:val="0046053A"/>
    <w:rsid w:val="0046103F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13D"/>
    <w:rsid w:val="0046585E"/>
    <w:rsid w:val="004676F4"/>
    <w:rsid w:val="00467A61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4766"/>
    <w:rsid w:val="004759C1"/>
    <w:rsid w:val="004759F2"/>
    <w:rsid w:val="00476584"/>
    <w:rsid w:val="00476DD6"/>
    <w:rsid w:val="00477B34"/>
    <w:rsid w:val="004811D0"/>
    <w:rsid w:val="004819FF"/>
    <w:rsid w:val="004830A8"/>
    <w:rsid w:val="00483769"/>
    <w:rsid w:val="00485B1D"/>
    <w:rsid w:val="00485E5F"/>
    <w:rsid w:val="004861BD"/>
    <w:rsid w:val="004867D2"/>
    <w:rsid w:val="004878E0"/>
    <w:rsid w:val="00487A7A"/>
    <w:rsid w:val="00490866"/>
    <w:rsid w:val="00490A30"/>
    <w:rsid w:val="00490F6E"/>
    <w:rsid w:val="0049184F"/>
    <w:rsid w:val="0049199A"/>
    <w:rsid w:val="00491BC3"/>
    <w:rsid w:val="0049211C"/>
    <w:rsid w:val="00492243"/>
    <w:rsid w:val="0049267F"/>
    <w:rsid w:val="00492746"/>
    <w:rsid w:val="00492C35"/>
    <w:rsid w:val="004937D2"/>
    <w:rsid w:val="0049464C"/>
    <w:rsid w:val="00494819"/>
    <w:rsid w:val="00494CD4"/>
    <w:rsid w:val="004956BA"/>
    <w:rsid w:val="00495B91"/>
    <w:rsid w:val="00496901"/>
    <w:rsid w:val="004969CE"/>
    <w:rsid w:val="004A00CF"/>
    <w:rsid w:val="004A0E01"/>
    <w:rsid w:val="004A1496"/>
    <w:rsid w:val="004A17D3"/>
    <w:rsid w:val="004A1F31"/>
    <w:rsid w:val="004A26BD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0062"/>
    <w:rsid w:val="004B136C"/>
    <w:rsid w:val="004B1E04"/>
    <w:rsid w:val="004B276C"/>
    <w:rsid w:val="004B2785"/>
    <w:rsid w:val="004B30A8"/>
    <w:rsid w:val="004B3390"/>
    <w:rsid w:val="004B3410"/>
    <w:rsid w:val="004B34E9"/>
    <w:rsid w:val="004B3C68"/>
    <w:rsid w:val="004B4134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9E2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2634"/>
    <w:rsid w:val="004E322A"/>
    <w:rsid w:val="004E3C21"/>
    <w:rsid w:val="004E45D9"/>
    <w:rsid w:val="004E4768"/>
    <w:rsid w:val="004E519D"/>
    <w:rsid w:val="004E68D7"/>
    <w:rsid w:val="004E76CF"/>
    <w:rsid w:val="004E7F93"/>
    <w:rsid w:val="004F07F7"/>
    <w:rsid w:val="004F139C"/>
    <w:rsid w:val="004F14E9"/>
    <w:rsid w:val="004F1D42"/>
    <w:rsid w:val="004F2B21"/>
    <w:rsid w:val="004F3926"/>
    <w:rsid w:val="004F4881"/>
    <w:rsid w:val="004F4B60"/>
    <w:rsid w:val="004F589F"/>
    <w:rsid w:val="004F5A41"/>
    <w:rsid w:val="004F5E6A"/>
    <w:rsid w:val="004F6A9B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6501"/>
    <w:rsid w:val="005073FF"/>
    <w:rsid w:val="00507731"/>
    <w:rsid w:val="00510003"/>
    <w:rsid w:val="00510EAC"/>
    <w:rsid w:val="00511437"/>
    <w:rsid w:val="00512395"/>
    <w:rsid w:val="00512703"/>
    <w:rsid w:val="00513644"/>
    <w:rsid w:val="00513F2B"/>
    <w:rsid w:val="00515181"/>
    <w:rsid w:val="0051541F"/>
    <w:rsid w:val="00516419"/>
    <w:rsid w:val="005170BF"/>
    <w:rsid w:val="00517221"/>
    <w:rsid w:val="00521227"/>
    <w:rsid w:val="00521AAE"/>
    <w:rsid w:val="00521F6F"/>
    <w:rsid w:val="00521FB2"/>
    <w:rsid w:val="00522693"/>
    <w:rsid w:val="00522CC8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8B9"/>
    <w:rsid w:val="00526CA5"/>
    <w:rsid w:val="00531823"/>
    <w:rsid w:val="00532373"/>
    <w:rsid w:val="00532547"/>
    <w:rsid w:val="005332A5"/>
    <w:rsid w:val="005333D8"/>
    <w:rsid w:val="00533D2A"/>
    <w:rsid w:val="005340FA"/>
    <w:rsid w:val="0053426C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5BE"/>
    <w:rsid w:val="00542BF5"/>
    <w:rsid w:val="0054335C"/>
    <w:rsid w:val="00543FA8"/>
    <w:rsid w:val="0054432A"/>
    <w:rsid w:val="00544444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2FF2"/>
    <w:rsid w:val="005538B1"/>
    <w:rsid w:val="005544AF"/>
    <w:rsid w:val="00554CD2"/>
    <w:rsid w:val="0055520C"/>
    <w:rsid w:val="0055535C"/>
    <w:rsid w:val="00555C73"/>
    <w:rsid w:val="00555EDE"/>
    <w:rsid w:val="0055623D"/>
    <w:rsid w:val="00556B96"/>
    <w:rsid w:val="00557115"/>
    <w:rsid w:val="00557B7E"/>
    <w:rsid w:val="00560C58"/>
    <w:rsid w:val="0056114A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66C7C"/>
    <w:rsid w:val="00567F2D"/>
    <w:rsid w:val="005700DA"/>
    <w:rsid w:val="0057035A"/>
    <w:rsid w:val="00570A00"/>
    <w:rsid w:val="00570D44"/>
    <w:rsid w:val="00571345"/>
    <w:rsid w:val="00571D94"/>
    <w:rsid w:val="0057219B"/>
    <w:rsid w:val="0057307F"/>
    <w:rsid w:val="005730CA"/>
    <w:rsid w:val="00573BA1"/>
    <w:rsid w:val="00573FC1"/>
    <w:rsid w:val="00574308"/>
    <w:rsid w:val="00574D50"/>
    <w:rsid w:val="005750BE"/>
    <w:rsid w:val="0057527D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702"/>
    <w:rsid w:val="0058480E"/>
    <w:rsid w:val="00584C04"/>
    <w:rsid w:val="00586B55"/>
    <w:rsid w:val="00586FB2"/>
    <w:rsid w:val="005871E2"/>
    <w:rsid w:val="0059065E"/>
    <w:rsid w:val="00590B08"/>
    <w:rsid w:val="005912B8"/>
    <w:rsid w:val="0059346D"/>
    <w:rsid w:val="00594150"/>
    <w:rsid w:val="005955C9"/>
    <w:rsid w:val="005955DD"/>
    <w:rsid w:val="00595B5F"/>
    <w:rsid w:val="00595DA8"/>
    <w:rsid w:val="00595E21"/>
    <w:rsid w:val="00597165"/>
    <w:rsid w:val="00597D8F"/>
    <w:rsid w:val="005A014C"/>
    <w:rsid w:val="005A05C4"/>
    <w:rsid w:val="005A0F74"/>
    <w:rsid w:val="005A131F"/>
    <w:rsid w:val="005A1588"/>
    <w:rsid w:val="005A2224"/>
    <w:rsid w:val="005A30ED"/>
    <w:rsid w:val="005A3C49"/>
    <w:rsid w:val="005A4965"/>
    <w:rsid w:val="005A512F"/>
    <w:rsid w:val="005A762E"/>
    <w:rsid w:val="005A7E39"/>
    <w:rsid w:val="005B044D"/>
    <w:rsid w:val="005B2DFF"/>
    <w:rsid w:val="005B2FD8"/>
    <w:rsid w:val="005B36D5"/>
    <w:rsid w:val="005B4094"/>
    <w:rsid w:val="005B5B4C"/>
    <w:rsid w:val="005B5CE5"/>
    <w:rsid w:val="005B5DE4"/>
    <w:rsid w:val="005B6C53"/>
    <w:rsid w:val="005B7FC4"/>
    <w:rsid w:val="005C01BC"/>
    <w:rsid w:val="005C0D28"/>
    <w:rsid w:val="005C0E23"/>
    <w:rsid w:val="005C146C"/>
    <w:rsid w:val="005C1A92"/>
    <w:rsid w:val="005C1ABB"/>
    <w:rsid w:val="005C1E67"/>
    <w:rsid w:val="005C29F6"/>
    <w:rsid w:val="005C3A56"/>
    <w:rsid w:val="005C3AF8"/>
    <w:rsid w:val="005C3BEC"/>
    <w:rsid w:val="005C5252"/>
    <w:rsid w:val="005C5475"/>
    <w:rsid w:val="005C5715"/>
    <w:rsid w:val="005C59C8"/>
    <w:rsid w:val="005C5FC8"/>
    <w:rsid w:val="005C655F"/>
    <w:rsid w:val="005C6CF3"/>
    <w:rsid w:val="005C6E15"/>
    <w:rsid w:val="005C6E29"/>
    <w:rsid w:val="005C7772"/>
    <w:rsid w:val="005D0293"/>
    <w:rsid w:val="005D128F"/>
    <w:rsid w:val="005D5159"/>
    <w:rsid w:val="005D5D20"/>
    <w:rsid w:val="005D665C"/>
    <w:rsid w:val="005D6D96"/>
    <w:rsid w:val="005D73B9"/>
    <w:rsid w:val="005E0264"/>
    <w:rsid w:val="005E23D0"/>
    <w:rsid w:val="005E34B2"/>
    <w:rsid w:val="005E3690"/>
    <w:rsid w:val="005E4142"/>
    <w:rsid w:val="005E43B2"/>
    <w:rsid w:val="005E4D94"/>
    <w:rsid w:val="005E4F72"/>
    <w:rsid w:val="005E7FA7"/>
    <w:rsid w:val="005F01D0"/>
    <w:rsid w:val="005F18D6"/>
    <w:rsid w:val="005F1BC4"/>
    <w:rsid w:val="005F1D57"/>
    <w:rsid w:val="005F4F6C"/>
    <w:rsid w:val="005F5CE5"/>
    <w:rsid w:val="005F5D2B"/>
    <w:rsid w:val="005F6D07"/>
    <w:rsid w:val="005F72F3"/>
    <w:rsid w:val="005F736E"/>
    <w:rsid w:val="005F78A7"/>
    <w:rsid w:val="005F7A34"/>
    <w:rsid w:val="0060070A"/>
    <w:rsid w:val="00600A8A"/>
    <w:rsid w:val="00600DB0"/>
    <w:rsid w:val="00601018"/>
    <w:rsid w:val="006011C9"/>
    <w:rsid w:val="00601526"/>
    <w:rsid w:val="00601777"/>
    <w:rsid w:val="00603A6B"/>
    <w:rsid w:val="00603B0D"/>
    <w:rsid w:val="00604033"/>
    <w:rsid w:val="00607879"/>
    <w:rsid w:val="00610173"/>
    <w:rsid w:val="006111C7"/>
    <w:rsid w:val="006118E1"/>
    <w:rsid w:val="006119CA"/>
    <w:rsid w:val="00611A0C"/>
    <w:rsid w:val="00611A31"/>
    <w:rsid w:val="0061205A"/>
    <w:rsid w:val="00612218"/>
    <w:rsid w:val="00612B83"/>
    <w:rsid w:val="00613B9A"/>
    <w:rsid w:val="00614CAC"/>
    <w:rsid w:val="00614EBD"/>
    <w:rsid w:val="00615598"/>
    <w:rsid w:val="00615ADF"/>
    <w:rsid w:val="00616870"/>
    <w:rsid w:val="00616888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4E01"/>
    <w:rsid w:val="006251F7"/>
    <w:rsid w:val="0062529C"/>
    <w:rsid w:val="006262D6"/>
    <w:rsid w:val="006263DE"/>
    <w:rsid w:val="00626747"/>
    <w:rsid w:val="00626D04"/>
    <w:rsid w:val="006308BA"/>
    <w:rsid w:val="00630FBB"/>
    <w:rsid w:val="00631680"/>
    <w:rsid w:val="0063542F"/>
    <w:rsid w:val="006365CE"/>
    <w:rsid w:val="00636BDF"/>
    <w:rsid w:val="00637203"/>
    <w:rsid w:val="006376DF"/>
    <w:rsid w:val="00637F13"/>
    <w:rsid w:val="006401A8"/>
    <w:rsid w:val="0064159E"/>
    <w:rsid w:val="00642D51"/>
    <w:rsid w:val="006432B5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1AA7"/>
    <w:rsid w:val="00652188"/>
    <w:rsid w:val="00652DC8"/>
    <w:rsid w:val="006530D4"/>
    <w:rsid w:val="00653382"/>
    <w:rsid w:val="00653434"/>
    <w:rsid w:val="00653DA6"/>
    <w:rsid w:val="00654223"/>
    <w:rsid w:val="0065457A"/>
    <w:rsid w:val="00655508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2D39"/>
    <w:rsid w:val="0066624F"/>
    <w:rsid w:val="00666FAB"/>
    <w:rsid w:val="00667A8A"/>
    <w:rsid w:val="00670121"/>
    <w:rsid w:val="00670655"/>
    <w:rsid w:val="006707F0"/>
    <w:rsid w:val="0067084D"/>
    <w:rsid w:val="00670C37"/>
    <w:rsid w:val="00672905"/>
    <w:rsid w:val="0067454B"/>
    <w:rsid w:val="00675873"/>
    <w:rsid w:val="00675FA1"/>
    <w:rsid w:val="00676242"/>
    <w:rsid w:val="00676E54"/>
    <w:rsid w:val="00677531"/>
    <w:rsid w:val="00677ACB"/>
    <w:rsid w:val="00677F0D"/>
    <w:rsid w:val="006804A5"/>
    <w:rsid w:val="00680D6B"/>
    <w:rsid w:val="00680E44"/>
    <w:rsid w:val="00680EA1"/>
    <w:rsid w:val="00681807"/>
    <w:rsid w:val="006818B7"/>
    <w:rsid w:val="00682E93"/>
    <w:rsid w:val="00685650"/>
    <w:rsid w:val="0068580A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46D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2CC7"/>
    <w:rsid w:val="006A3142"/>
    <w:rsid w:val="006A3CE2"/>
    <w:rsid w:val="006A3F35"/>
    <w:rsid w:val="006A408C"/>
    <w:rsid w:val="006A7C18"/>
    <w:rsid w:val="006B135C"/>
    <w:rsid w:val="006B13D6"/>
    <w:rsid w:val="006B4547"/>
    <w:rsid w:val="006B4DFB"/>
    <w:rsid w:val="006B61C2"/>
    <w:rsid w:val="006B7BAB"/>
    <w:rsid w:val="006B7C25"/>
    <w:rsid w:val="006C0353"/>
    <w:rsid w:val="006C0FDC"/>
    <w:rsid w:val="006C1D88"/>
    <w:rsid w:val="006C1E06"/>
    <w:rsid w:val="006C2050"/>
    <w:rsid w:val="006C2556"/>
    <w:rsid w:val="006C290C"/>
    <w:rsid w:val="006C2999"/>
    <w:rsid w:val="006C355C"/>
    <w:rsid w:val="006C4BDD"/>
    <w:rsid w:val="006C5B4F"/>
    <w:rsid w:val="006C5B6A"/>
    <w:rsid w:val="006C7612"/>
    <w:rsid w:val="006C799F"/>
    <w:rsid w:val="006D009B"/>
    <w:rsid w:val="006D07F6"/>
    <w:rsid w:val="006D0830"/>
    <w:rsid w:val="006D0D9C"/>
    <w:rsid w:val="006D0EB2"/>
    <w:rsid w:val="006D1920"/>
    <w:rsid w:val="006D23D9"/>
    <w:rsid w:val="006D2E83"/>
    <w:rsid w:val="006D41FD"/>
    <w:rsid w:val="006D467B"/>
    <w:rsid w:val="006D484B"/>
    <w:rsid w:val="006D4D5B"/>
    <w:rsid w:val="006D52D6"/>
    <w:rsid w:val="006D594E"/>
    <w:rsid w:val="006D5AE4"/>
    <w:rsid w:val="006D62D4"/>
    <w:rsid w:val="006D6E51"/>
    <w:rsid w:val="006D7332"/>
    <w:rsid w:val="006D73DA"/>
    <w:rsid w:val="006D7A6D"/>
    <w:rsid w:val="006D7D4A"/>
    <w:rsid w:val="006E019A"/>
    <w:rsid w:val="006E0F8F"/>
    <w:rsid w:val="006E32F2"/>
    <w:rsid w:val="006E5981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66A1"/>
    <w:rsid w:val="006F7479"/>
    <w:rsid w:val="006F7BC6"/>
    <w:rsid w:val="0070013F"/>
    <w:rsid w:val="00700762"/>
    <w:rsid w:val="00700B42"/>
    <w:rsid w:val="00701D6A"/>
    <w:rsid w:val="00702FAE"/>
    <w:rsid w:val="0070301B"/>
    <w:rsid w:val="00703060"/>
    <w:rsid w:val="00703900"/>
    <w:rsid w:val="00704504"/>
    <w:rsid w:val="007049E4"/>
    <w:rsid w:val="00705225"/>
    <w:rsid w:val="007078E7"/>
    <w:rsid w:val="007118BA"/>
    <w:rsid w:val="00711D5F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C42"/>
    <w:rsid w:val="00727F2B"/>
    <w:rsid w:val="00727FCC"/>
    <w:rsid w:val="00730501"/>
    <w:rsid w:val="007305B9"/>
    <w:rsid w:val="00730A26"/>
    <w:rsid w:val="0073394E"/>
    <w:rsid w:val="00733ACA"/>
    <w:rsid w:val="00733C3B"/>
    <w:rsid w:val="007349AB"/>
    <w:rsid w:val="00734E4F"/>
    <w:rsid w:val="00735325"/>
    <w:rsid w:val="00735982"/>
    <w:rsid w:val="00735EEE"/>
    <w:rsid w:val="007362A1"/>
    <w:rsid w:val="0073646C"/>
    <w:rsid w:val="007364E5"/>
    <w:rsid w:val="007365E7"/>
    <w:rsid w:val="0073666D"/>
    <w:rsid w:val="00736955"/>
    <w:rsid w:val="00737640"/>
    <w:rsid w:val="0074009C"/>
    <w:rsid w:val="007415C6"/>
    <w:rsid w:val="0074179D"/>
    <w:rsid w:val="007418B7"/>
    <w:rsid w:val="00741FAE"/>
    <w:rsid w:val="0074250B"/>
    <w:rsid w:val="00742553"/>
    <w:rsid w:val="00742FCC"/>
    <w:rsid w:val="007433DE"/>
    <w:rsid w:val="00743FD7"/>
    <w:rsid w:val="007447A9"/>
    <w:rsid w:val="00744CD8"/>
    <w:rsid w:val="007451D6"/>
    <w:rsid w:val="00746594"/>
    <w:rsid w:val="00747DCB"/>
    <w:rsid w:val="0075012A"/>
    <w:rsid w:val="00751655"/>
    <w:rsid w:val="00751A9C"/>
    <w:rsid w:val="00751E74"/>
    <w:rsid w:val="007521D3"/>
    <w:rsid w:val="00752836"/>
    <w:rsid w:val="007533DA"/>
    <w:rsid w:val="00753D1F"/>
    <w:rsid w:val="00753DA4"/>
    <w:rsid w:val="007575F3"/>
    <w:rsid w:val="00757B26"/>
    <w:rsid w:val="007603C9"/>
    <w:rsid w:val="00761486"/>
    <w:rsid w:val="00761CA1"/>
    <w:rsid w:val="00762A08"/>
    <w:rsid w:val="0076303E"/>
    <w:rsid w:val="007640E3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0AFE"/>
    <w:rsid w:val="007715CA"/>
    <w:rsid w:val="0077227A"/>
    <w:rsid w:val="0077341C"/>
    <w:rsid w:val="00773643"/>
    <w:rsid w:val="00774FD0"/>
    <w:rsid w:val="0077577C"/>
    <w:rsid w:val="00775818"/>
    <w:rsid w:val="007762C7"/>
    <w:rsid w:val="00776BD0"/>
    <w:rsid w:val="00777215"/>
    <w:rsid w:val="007801E0"/>
    <w:rsid w:val="007808B8"/>
    <w:rsid w:val="00780C0D"/>
    <w:rsid w:val="00781008"/>
    <w:rsid w:val="007811B2"/>
    <w:rsid w:val="00781BA2"/>
    <w:rsid w:val="00781C3F"/>
    <w:rsid w:val="00781EE5"/>
    <w:rsid w:val="00781FB4"/>
    <w:rsid w:val="007832DF"/>
    <w:rsid w:val="0078426D"/>
    <w:rsid w:val="0078444C"/>
    <w:rsid w:val="00784D26"/>
    <w:rsid w:val="00784E92"/>
    <w:rsid w:val="00786532"/>
    <w:rsid w:val="007865BB"/>
    <w:rsid w:val="00786A79"/>
    <w:rsid w:val="00787030"/>
    <w:rsid w:val="007877DC"/>
    <w:rsid w:val="0079131F"/>
    <w:rsid w:val="00791867"/>
    <w:rsid w:val="00791EA6"/>
    <w:rsid w:val="00792575"/>
    <w:rsid w:val="00792B7B"/>
    <w:rsid w:val="007938C5"/>
    <w:rsid w:val="0079623D"/>
    <w:rsid w:val="007963DD"/>
    <w:rsid w:val="007963F0"/>
    <w:rsid w:val="00796D16"/>
    <w:rsid w:val="007977A2"/>
    <w:rsid w:val="007979A2"/>
    <w:rsid w:val="00797E5F"/>
    <w:rsid w:val="007A0698"/>
    <w:rsid w:val="007A07A9"/>
    <w:rsid w:val="007A0A08"/>
    <w:rsid w:val="007A0FEF"/>
    <w:rsid w:val="007A197C"/>
    <w:rsid w:val="007A1D46"/>
    <w:rsid w:val="007A2102"/>
    <w:rsid w:val="007A2B08"/>
    <w:rsid w:val="007A2DB7"/>
    <w:rsid w:val="007A3D75"/>
    <w:rsid w:val="007A3EBC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CC1"/>
    <w:rsid w:val="007B06C5"/>
    <w:rsid w:val="007B07BA"/>
    <w:rsid w:val="007B2702"/>
    <w:rsid w:val="007B2B77"/>
    <w:rsid w:val="007B2E35"/>
    <w:rsid w:val="007B3CBC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0870"/>
    <w:rsid w:val="007C13FD"/>
    <w:rsid w:val="007C158F"/>
    <w:rsid w:val="007C22BE"/>
    <w:rsid w:val="007C3A5B"/>
    <w:rsid w:val="007C3AE9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4FA1"/>
    <w:rsid w:val="007D522C"/>
    <w:rsid w:val="007D56CB"/>
    <w:rsid w:val="007D5C34"/>
    <w:rsid w:val="007D672C"/>
    <w:rsid w:val="007D6F3F"/>
    <w:rsid w:val="007D702B"/>
    <w:rsid w:val="007D7CA3"/>
    <w:rsid w:val="007E037E"/>
    <w:rsid w:val="007E0656"/>
    <w:rsid w:val="007E0921"/>
    <w:rsid w:val="007E0D4B"/>
    <w:rsid w:val="007E123C"/>
    <w:rsid w:val="007E1D3F"/>
    <w:rsid w:val="007E2C91"/>
    <w:rsid w:val="007E32AB"/>
    <w:rsid w:val="007E37FA"/>
    <w:rsid w:val="007E385B"/>
    <w:rsid w:val="007E3CD0"/>
    <w:rsid w:val="007E42F2"/>
    <w:rsid w:val="007E477B"/>
    <w:rsid w:val="007E48A0"/>
    <w:rsid w:val="007E56DD"/>
    <w:rsid w:val="007E614F"/>
    <w:rsid w:val="007E64E0"/>
    <w:rsid w:val="007E6BBC"/>
    <w:rsid w:val="007F0329"/>
    <w:rsid w:val="007F0558"/>
    <w:rsid w:val="007F09EB"/>
    <w:rsid w:val="007F0A48"/>
    <w:rsid w:val="007F1259"/>
    <w:rsid w:val="007F1896"/>
    <w:rsid w:val="007F2422"/>
    <w:rsid w:val="007F39DB"/>
    <w:rsid w:val="007F3D04"/>
    <w:rsid w:val="007F5401"/>
    <w:rsid w:val="007F5C1F"/>
    <w:rsid w:val="007F6BD8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823"/>
    <w:rsid w:val="008107B3"/>
    <w:rsid w:val="008135AA"/>
    <w:rsid w:val="00814D0C"/>
    <w:rsid w:val="00817001"/>
    <w:rsid w:val="008173D9"/>
    <w:rsid w:val="00817751"/>
    <w:rsid w:val="00820305"/>
    <w:rsid w:val="008209E6"/>
    <w:rsid w:val="00821355"/>
    <w:rsid w:val="0082406F"/>
    <w:rsid w:val="008246BD"/>
    <w:rsid w:val="00824728"/>
    <w:rsid w:val="00825D92"/>
    <w:rsid w:val="008265B9"/>
    <w:rsid w:val="0082768E"/>
    <w:rsid w:val="008277CC"/>
    <w:rsid w:val="00827E6C"/>
    <w:rsid w:val="00830264"/>
    <w:rsid w:val="008316A6"/>
    <w:rsid w:val="00831BDE"/>
    <w:rsid w:val="00831CDC"/>
    <w:rsid w:val="00831EB4"/>
    <w:rsid w:val="008328C0"/>
    <w:rsid w:val="00832C2B"/>
    <w:rsid w:val="00833408"/>
    <w:rsid w:val="00833A67"/>
    <w:rsid w:val="00833D10"/>
    <w:rsid w:val="00833E45"/>
    <w:rsid w:val="008402C6"/>
    <w:rsid w:val="008414BE"/>
    <w:rsid w:val="00842762"/>
    <w:rsid w:val="00842EAC"/>
    <w:rsid w:val="00843A1C"/>
    <w:rsid w:val="00843A6E"/>
    <w:rsid w:val="00843F20"/>
    <w:rsid w:val="00844806"/>
    <w:rsid w:val="00844BAE"/>
    <w:rsid w:val="0084593C"/>
    <w:rsid w:val="00846A81"/>
    <w:rsid w:val="00846D16"/>
    <w:rsid w:val="00847916"/>
    <w:rsid w:val="0085099A"/>
    <w:rsid w:val="00850BD9"/>
    <w:rsid w:val="00851D9E"/>
    <w:rsid w:val="00852431"/>
    <w:rsid w:val="00852CB6"/>
    <w:rsid w:val="00853144"/>
    <w:rsid w:val="008538B8"/>
    <w:rsid w:val="00853AFB"/>
    <w:rsid w:val="00853B2E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6261"/>
    <w:rsid w:val="00866CE2"/>
    <w:rsid w:val="0086710D"/>
    <w:rsid w:val="00867C59"/>
    <w:rsid w:val="00870874"/>
    <w:rsid w:val="00870B7F"/>
    <w:rsid w:val="008712CF"/>
    <w:rsid w:val="00871969"/>
    <w:rsid w:val="0087199F"/>
    <w:rsid w:val="00872DBE"/>
    <w:rsid w:val="008733FD"/>
    <w:rsid w:val="00874A54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282F"/>
    <w:rsid w:val="008830C0"/>
    <w:rsid w:val="00883D76"/>
    <w:rsid w:val="00884563"/>
    <w:rsid w:val="008855FF"/>
    <w:rsid w:val="00885640"/>
    <w:rsid w:val="008862FC"/>
    <w:rsid w:val="00886810"/>
    <w:rsid w:val="00886B50"/>
    <w:rsid w:val="008908F5"/>
    <w:rsid w:val="00890C13"/>
    <w:rsid w:val="0089128D"/>
    <w:rsid w:val="008921A7"/>
    <w:rsid w:val="008930E6"/>
    <w:rsid w:val="008933D8"/>
    <w:rsid w:val="00894605"/>
    <w:rsid w:val="00894C05"/>
    <w:rsid w:val="00895FD6"/>
    <w:rsid w:val="00896801"/>
    <w:rsid w:val="00897946"/>
    <w:rsid w:val="008A05C2"/>
    <w:rsid w:val="008A133A"/>
    <w:rsid w:val="008A15DC"/>
    <w:rsid w:val="008A1707"/>
    <w:rsid w:val="008A1E57"/>
    <w:rsid w:val="008A2707"/>
    <w:rsid w:val="008A3321"/>
    <w:rsid w:val="008A3A77"/>
    <w:rsid w:val="008A445E"/>
    <w:rsid w:val="008A49B6"/>
    <w:rsid w:val="008A4BDA"/>
    <w:rsid w:val="008A61E6"/>
    <w:rsid w:val="008A6424"/>
    <w:rsid w:val="008A7C47"/>
    <w:rsid w:val="008B0746"/>
    <w:rsid w:val="008B0CC4"/>
    <w:rsid w:val="008B1209"/>
    <w:rsid w:val="008B1A2E"/>
    <w:rsid w:val="008B1F4C"/>
    <w:rsid w:val="008B2F68"/>
    <w:rsid w:val="008B4428"/>
    <w:rsid w:val="008B48F2"/>
    <w:rsid w:val="008B4CA5"/>
    <w:rsid w:val="008B5662"/>
    <w:rsid w:val="008B6125"/>
    <w:rsid w:val="008B6145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645"/>
    <w:rsid w:val="008C4A21"/>
    <w:rsid w:val="008C4EEF"/>
    <w:rsid w:val="008C5296"/>
    <w:rsid w:val="008C5BD1"/>
    <w:rsid w:val="008C5DD7"/>
    <w:rsid w:val="008C5DDF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4DF"/>
    <w:rsid w:val="008E2B94"/>
    <w:rsid w:val="008E35DB"/>
    <w:rsid w:val="008E4A2A"/>
    <w:rsid w:val="008E4EBE"/>
    <w:rsid w:val="008E549F"/>
    <w:rsid w:val="008E60FF"/>
    <w:rsid w:val="008E7E45"/>
    <w:rsid w:val="008F0E1E"/>
    <w:rsid w:val="008F100E"/>
    <w:rsid w:val="008F16FA"/>
    <w:rsid w:val="008F1983"/>
    <w:rsid w:val="008F1B3C"/>
    <w:rsid w:val="008F29EF"/>
    <w:rsid w:val="008F2D70"/>
    <w:rsid w:val="008F321E"/>
    <w:rsid w:val="008F35FB"/>
    <w:rsid w:val="008F4B28"/>
    <w:rsid w:val="008F5605"/>
    <w:rsid w:val="008F5A3F"/>
    <w:rsid w:val="008F5AE1"/>
    <w:rsid w:val="008F5F6F"/>
    <w:rsid w:val="008F7DC5"/>
    <w:rsid w:val="0090037C"/>
    <w:rsid w:val="00900F29"/>
    <w:rsid w:val="009015E4"/>
    <w:rsid w:val="00901CFC"/>
    <w:rsid w:val="0090217A"/>
    <w:rsid w:val="00902393"/>
    <w:rsid w:val="00902BF0"/>
    <w:rsid w:val="00902E59"/>
    <w:rsid w:val="00902FF2"/>
    <w:rsid w:val="009035A0"/>
    <w:rsid w:val="00903AC3"/>
    <w:rsid w:val="00904E9D"/>
    <w:rsid w:val="00905300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C07"/>
    <w:rsid w:val="00916ECA"/>
    <w:rsid w:val="00916F6A"/>
    <w:rsid w:val="00917A9E"/>
    <w:rsid w:val="00917ABD"/>
    <w:rsid w:val="00917EFC"/>
    <w:rsid w:val="00920FF3"/>
    <w:rsid w:val="00921E05"/>
    <w:rsid w:val="00923BF8"/>
    <w:rsid w:val="00924B95"/>
    <w:rsid w:val="009267D1"/>
    <w:rsid w:val="00926B20"/>
    <w:rsid w:val="00926CEA"/>
    <w:rsid w:val="00926DC7"/>
    <w:rsid w:val="00926F29"/>
    <w:rsid w:val="009274AC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498"/>
    <w:rsid w:val="009324E4"/>
    <w:rsid w:val="00932735"/>
    <w:rsid w:val="009328E7"/>
    <w:rsid w:val="00932FD5"/>
    <w:rsid w:val="00933F1E"/>
    <w:rsid w:val="00935A78"/>
    <w:rsid w:val="00935FDF"/>
    <w:rsid w:val="00941072"/>
    <w:rsid w:val="009410AE"/>
    <w:rsid w:val="00942254"/>
    <w:rsid w:val="009424F9"/>
    <w:rsid w:val="00942561"/>
    <w:rsid w:val="00944B60"/>
    <w:rsid w:val="00944E2E"/>
    <w:rsid w:val="00945394"/>
    <w:rsid w:val="00946589"/>
    <w:rsid w:val="009507A1"/>
    <w:rsid w:val="00950CB0"/>
    <w:rsid w:val="0095116D"/>
    <w:rsid w:val="00951C10"/>
    <w:rsid w:val="00952272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6C77"/>
    <w:rsid w:val="00957168"/>
    <w:rsid w:val="00957B6C"/>
    <w:rsid w:val="00957C75"/>
    <w:rsid w:val="00962D65"/>
    <w:rsid w:val="00963814"/>
    <w:rsid w:val="00963D44"/>
    <w:rsid w:val="00964ED9"/>
    <w:rsid w:val="0096521C"/>
    <w:rsid w:val="00965708"/>
    <w:rsid w:val="00965D6F"/>
    <w:rsid w:val="00966D84"/>
    <w:rsid w:val="009706E9"/>
    <w:rsid w:val="00970F9B"/>
    <w:rsid w:val="009719CA"/>
    <w:rsid w:val="0097274F"/>
    <w:rsid w:val="00974A2A"/>
    <w:rsid w:val="00975125"/>
    <w:rsid w:val="00976647"/>
    <w:rsid w:val="0097795C"/>
    <w:rsid w:val="00977E3E"/>
    <w:rsid w:val="00977FED"/>
    <w:rsid w:val="00982DB2"/>
    <w:rsid w:val="0098434D"/>
    <w:rsid w:val="009847C1"/>
    <w:rsid w:val="009848ED"/>
    <w:rsid w:val="009852CF"/>
    <w:rsid w:val="0098584C"/>
    <w:rsid w:val="0098683F"/>
    <w:rsid w:val="00986AA4"/>
    <w:rsid w:val="00986FF5"/>
    <w:rsid w:val="0098748B"/>
    <w:rsid w:val="009922F9"/>
    <w:rsid w:val="00992405"/>
    <w:rsid w:val="00992704"/>
    <w:rsid w:val="00992A8F"/>
    <w:rsid w:val="0099316B"/>
    <w:rsid w:val="00993B34"/>
    <w:rsid w:val="00993B36"/>
    <w:rsid w:val="00993CBF"/>
    <w:rsid w:val="0099424B"/>
    <w:rsid w:val="0099511B"/>
    <w:rsid w:val="00995121"/>
    <w:rsid w:val="00995AA8"/>
    <w:rsid w:val="00996BA9"/>
    <w:rsid w:val="00996D08"/>
    <w:rsid w:val="009974C5"/>
    <w:rsid w:val="0099768A"/>
    <w:rsid w:val="00997A48"/>
    <w:rsid w:val="00997AEF"/>
    <w:rsid w:val="009A085E"/>
    <w:rsid w:val="009A1AD7"/>
    <w:rsid w:val="009A1BF3"/>
    <w:rsid w:val="009A1F17"/>
    <w:rsid w:val="009A2BC4"/>
    <w:rsid w:val="009A2C0E"/>
    <w:rsid w:val="009A322F"/>
    <w:rsid w:val="009A3780"/>
    <w:rsid w:val="009A3E47"/>
    <w:rsid w:val="009A43B9"/>
    <w:rsid w:val="009A4455"/>
    <w:rsid w:val="009A4CA1"/>
    <w:rsid w:val="009A5A14"/>
    <w:rsid w:val="009A670E"/>
    <w:rsid w:val="009A73BC"/>
    <w:rsid w:val="009B002A"/>
    <w:rsid w:val="009B070B"/>
    <w:rsid w:val="009B1A20"/>
    <w:rsid w:val="009B1F50"/>
    <w:rsid w:val="009B318C"/>
    <w:rsid w:val="009B33C7"/>
    <w:rsid w:val="009B4B5C"/>
    <w:rsid w:val="009B4E1D"/>
    <w:rsid w:val="009B5199"/>
    <w:rsid w:val="009B797D"/>
    <w:rsid w:val="009C049C"/>
    <w:rsid w:val="009C04C7"/>
    <w:rsid w:val="009C0990"/>
    <w:rsid w:val="009C0A86"/>
    <w:rsid w:val="009C0CE0"/>
    <w:rsid w:val="009C0CE3"/>
    <w:rsid w:val="009C14E9"/>
    <w:rsid w:val="009C2580"/>
    <w:rsid w:val="009C2822"/>
    <w:rsid w:val="009C29E7"/>
    <w:rsid w:val="009C3217"/>
    <w:rsid w:val="009C61D4"/>
    <w:rsid w:val="009C7634"/>
    <w:rsid w:val="009C7AB4"/>
    <w:rsid w:val="009C7C7B"/>
    <w:rsid w:val="009D12CD"/>
    <w:rsid w:val="009D2C5E"/>
    <w:rsid w:val="009D3052"/>
    <w:rsid w:val="009D3467"/>
    <w:rsid w:val="009D40E2"/>
    <w:rsid w:val="009D453F"/>
    <w:rsid w:val="009D4E96"/>
    <w:rsid w:val="009D665B"/>
    <w:rsid w:val="009D6D7D"/>
    <w:rsid w:val="009D7A8D"/>
    <w:rsid w:val="009E0C95"/>
    <w:rsid w:val="009E1DD1"/>
    <w:rsid w:val="009E22EB"/>
    <w:rsid w:val="009E2D53"/>
    <w:rsid w:val="009E4741"/>
    <w:rsid w:val="009E4A8F"/>
    <w:rsid w:val="009E4BFB"/>
    <w:rsid w:val="009E4D9F"/>
    <w:rsid w:val="009E55C4"/>
    <w:rsid w:val="009E5663"/>
    <w:rsid w:val="009E56AE"/>
    <w:rsid w:val="009E56E8"/>
    <w:rsid w:val="009E5984"/>
    <w:rsid w:val="009E70E7"/>
    <w:rsid w:val="009E764E"/>
    <w:rsid w:val="009E7885"/>
    <w:rsid w:val="009F0D57"/>
    <w:rsid w:val="009F1194"/>
    <w:rsid w:val="009F2D00"/>
    <w:rsid w:val="009F2E96"/>
    <w:rsid w:val="009F32E5"/>
    <w:rsid w:val="009F5B47"/>
    <w:rsid w:val="009F61B8"/>
    <w:rsid w:val="009F6AE1"/>
    <w:rsid w:val="009F6F8A"/>
    <w:rsid w:val="009F7879"/>
    <w:rsid w:val="009F7C9B"/>
    <w:rsid w:val="00A00ED6"/>
    <w:rsid w:val="00A01FCE"/>
    <w:rsid w:val="00A02319"/>
    <w:rsid w:val="00A03034"/>
    <w:rsid w:val="00A03169"/>
    <w:rsid w:val="00A0382B"/>
    <w:rsid w:val="00A03D4E"/>
    <w:rsid w:val="00A04954"/>
    <w:rsid w:val="00A0580B"/>
    <w:rsid w:val="00A05F62"/>
    <w:rsid w:val="00A06FCD"/>
    <w:rsid w:val="00A10ACB"/>
    <w:rsid w:val="00A11740"/>
    <w:rsid w:val="00A12D61"/>
    <w:rsid w:val="00A1358D"/>
    <w:rsid w:val="00A13A2E"/>
    <w:rsid w:val="00A14168"/>
    <w:rsid w:val="00A141CB"/>
    <w:rsid w:val="00A1490D"/>
    <w:rsid w:val="00A14A32"/>
    <w:rsid w:val="00A15258"/>
    <w:rsid w:val="00A15376"/>
    <w:rsid w:val="00A15CEB"/>
    <w:rsid w:val="00A1657F"/>
    <w:rsid w:val="00A168BE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32CA"/>
    <w:rsid w:val="00A235B9"/>
    <w:rsid w:val="00A23FFB"/>
    <w:rsid w:val="00A246B5"/>
    <w:rsid w:val="00A248F9"/>
    <w:rsid w:val="00A2519A"/>
    <w:rsid w:val="00A25970"/>
    <w:rsid w:val="00A25B00"/>
    <w:rsid w:val="00A26589"/>
    <w:rsid w:val="00A266A3"/>
    <w:rsid w:val="00A268A7"/>
    <w:rsid w:val="00A26EFA"/>
    <w:rsid w:val="00A2788F"/>
    <w:rsid w:val="00A303EE"/>
    <w:rsid w:val="00A309D8"/>
    <w:rsid w:val="00A31076"/>
    <w:rsid w:val="00A31541"/>
    <w:rsid w:val="00A3352C"/>
    <w:rsid w:val="00A34621"/>
    <w:rsid w:val="00A34AF3"/>
    <w:rsid w:val="00A350E5"/>
    <w:rsid w:val="00A36AFB"/>
    <w:rsid w:val="00A370D2"/>
    <w:rsid w:val="00A375F4"/>
    <w:rsid w:val="00A3779A"/>
    <w:rsid w:val="00A37886"/>
    <w:rsid w:val="00A37C7B"/>
    <w:rsid w:val="00A37EE4"/>
    <w:rsid w:val="00A41578"/>
    <w:rsid w:val="00A4175F"/>
    <w:rsid w:val="00A426BE"/>
    <w:rsid w:val="00A42A64"/>
    <w:rsid w:val="00A4385D"/>
    <w:rsid w:val="00A439F3"/>
    <w:rsid w:val="00A43F20"/>
    <w:rsid w:val="00A43FF5"/>
    <w:rsid w:val="00A44099"/>
    <w:rsid w:val="00A44346"/>
    <w:rsid w:val="00A44376"/>
    <w:rsid w:val="00A457E6"/>
    <w:rsid w:val="00A45A33"/>
    <w:rsid w:val="00A475E7"/>
    <w:rsid w:val="00A50395"/>
    <w:rsid w:val="00A5080B"/>
    <w:rsid w:val="00A5161E"/>
    <w:rsid w:val="00A51834"/>
    <w:rsid w:val="00A51A88"/>
    <w:rsid w:val="00A5234A"/>
    <w:rsid w:val="00A5410B"/>
    <w:rsid w:val="00A54DD2"/>
    <w:rsid w:val="00A5534B"/>
    <w:rsid w:val="00A5650D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641"/>
    <w:rsid w:val="00A67E66"/>
    <w:rsid w:val="00A67ED0"/>
    <w:rsid w:val="00A71287"/>
    <w:rsid w:val="00A71E44"/>
    <w:rsid w:val="00A71E94"/>
    <w:rsid w:val="00A72BE8"/>
    <w:rsid w:val="00A73024"/>
    <w:rsid w:val="00A733A5"/>
    <w:rsid w:val="00A734CA"/>
    <w:rsid w:val="00A74207"/>
    <w:rsid w:val="00A74441"/>
    <w:rsid w:val="00A7480E"/>
    <w:rsid w:val="00A7496E"/>
    <w:rsid w:val="00A765CC"/>
    <w:rsid w:val="00A76B56"/>
    <w:rsid w:val="00A76E13"/>
    <w:rsid w:val="00A80CBB"/>
    <w:rsid w:val="00A815C0"/>
    <w:rsid w:val="00A818C7"/>
    <w:rsid w:val="00A82220"/>
    <w:rsid w:val="00A827A9"/>
    <w:rsid w:val="00A831D2"/>
    <w:rsid w:val="00A83966"/>
    <w:rsid w:val="00A8522E"/>
    <w:rsid w:val="00A85ABD"/>
    <w:rsid w:val="00A861CD"/>
    <w:rsid w:val="00A863A7"/>
    <w:rsid w:val="00A86900"/>
    <w:rsid w:val="00A873A7"/>
    <w:rsid w:val="00A903F6"/>
    <w:rsid w:val="00A91B33"/>
    <w:rsid w:val="00A91C69"/>
    <w:rsid w:val="00A928A1"/>
    <w:rsid w:val="00A93692"/>
    <w:rsid w:val="00A93A4A"/>
    <w:rsid w:val="00A93D8D"/>
    <w:rsid w:val="00A94ECC"/>
    <w:rsid w:val="00A9510C"/>
    <w:rsid w:val="00A95B9A"/>
    <w:rsid w:val="00A95D2B"/>
    <w:rsid w:val="00A9630E"/>
    <w:rsid w:val="00A976A4"/>
    <w:rsid w:val="00A9788C"/>
    <w:rsid w:val="00AA0DAE"/>
    <w:rsid w:val="00AA0E40"/>
    <w:rsid w:val="00AA175C"/>
    <w:rsid w:val="00AA38DA"/>
    <w:rsid w:val="00AA43BD"/>
    <w:rsid w:val="00AA4D55"/>
    <w:rsid w:val="00AA50FB"/>
    <w:rsid w:val="00AA5BF3"/>
    <w:rsid w:val="00AA661D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B70E1"/>
    <w:rsid w:val="00AC0415"/>
    <w:rsid w:val="00AC0B70"/>
    <w:rsid w:val="00AC17E6"/>
    <w:rsid w:val="00AC199E"/>
    <w:rsid w:val="00AC1C2A"/>
    <w:rsid w:val="00AC2E3C"/>
    <w:rsid w:val="00AC537F"/>
    <w:rsid w:val="00AC6B3F"/>
    <w:rsid w:val="00AD1A1E"/>
    <w:rsid w:val="00AD2D63"/>
    <w:rsid w:val="00AD3BB4"/>
    <w:rsid w:val="00AD4C41"/>
    <w:rsid w:val="00AD5FE7"/>
    <w:rsid w:val="00AE04AB"/>
    <w:rsid w:val="00AE112B"/>
    <w:rsid w:val="00AE160C"/>
    <w:rsid w:val="00AE1822"/>
    <w:rsid w:val="00AE1859"/>
    <w:rsid w:val="00AE1CA4"/>
    <w:rsid w:val="00AE1CED"/>
    <w:rsid w:val="00AE3208"/>
    <w:rsid w:val="00AE36ED"/>
    <w:rsid w:val="00AE56CC"/>
    <w:rsid w:val="00AE5DE6"/>
    <w:rsid w:val="00AE6A43"/>
    <w:rsid w:val="00AE7005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4E49"/>
    <w:rsid w:val="00AF560F"/>
    <w:rsid w:val="00AF561F"/>
    <w:rsid w:val="00AF5971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287A"/>
    <w:rsid w:val="00B03322"/>
    <w:rsid w:val="00B03450"/>
    <w:rsid w:val="00B03949"/>
    <w:rsid w:val="00B05267"/>
    <w:rsid w:val="00B05785"/>
    <w:rsid w:val="00B05AFF"/>
    <w:rsid w:val="00B05C77"/>
    <w:rsid w:val="00B06BD9"/>
    <w:rsid w:val="00B07448"/>
    <w:rsid w:val="00B07B45"/>
    <w:rsid w:val="00B10D18"/>
    <w:rsid w:val="00B11298"/>
    <w:rsid w:val="00B11584"/>
    <w:rsid w:val="00B115A3"/>
    <w:rsid w:val="00B11AAC"/>
    <w:rsid w:val="00B1204D"/>
    <w:rsid w:val="00B12D38"/>
    <w:rsid w:val="00B136F5"/>
    <w:rsid w:val="00B13F8B"/>
    <w:rsid w:val="00B14460"/>
    <w:rsid w:val="00B144FB"/>
    <w:rsid w:val="00B14C9D"/>
    <w:rsid w:val="00B15926"/>
    <w:rsid w:val="00B15D05"/>
    <w:rsid w:val="00B16DC5"/>
    <w:rsid w:val="00B17119"/>
    <w:rsid w:val="00B171FF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31A4"/>
    <w:rsid w:val="00B23D78"/>
    <w:rsid w:val="00B24441"/>
    <w:rsid w:val="00B25A6F"/>
    <w:rsid w:val="00B25BAC"/>
    <w:rsid w:val="00B2652B"/>
    <w:rsid w:val="00B2799A"/>
    <w:rsid w:val="00B27F50"/>
    <w:rsid w:val="00B30BE2"/>
    <w:rsid w:val="00B30FA1"/>
    <w:rsid w:val="00B3185C"/>
    <w:rsid w:val="00B31B4B"/>
    <w:rsid w:val="00B31FCE"/>
    <w:rsid w:val="00B322A9"/>
    <w:rsid w:val="00B34A80"/>
    <w:rsid w:val="00B35808"/>
    <w:rsid w:val="00B35835"/>
    <w:rsid w:val="00B36938"/>
    <w:rsid w:val="00B36DAB"/>
    <w:rsid w:val="00B3704A"/>
    <w:rsid w:val="00B37082"/>
    <w:rsid w:val="00B371FC"/>
    <w:rsid w:val="00B37367"/>
    <w:rsid w:val="00B37773"/>
    <w:rsid w:val="00B37B7E"/>
    <w:rsid w:val="00B37BE9"/>
    <w:rsid w:val="00B37DCC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3658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855"/>
    <w:rsid w:val="00B52ABD"/>
    <w:rsid w:val="00B52E46"/>
    <w:rsid w:val="00B52EC9"/>
    <w:rsid w:val="00B549AD"/>
    <w:rsid w:val="00B549F0"/>
    <w:rsid w:val="00B556D7"/>
    <w:rsid w:val="00B5591E"/>
    <w:rsid w:val="00B56C13"/>
    <w:rsid w:val="00B57073"/>
    <w:rsid w:val="00B571D1"/>
    <w:rsid w:val="00B5741B"/>
    <w:rsid w:val="00B57BEA"/>
    <w:rsid w:val="00B6060D"/>
    <w:rsid w:val="00B61163"/>
    <w:rsid w:val="00B61CA9"/>
    <w:rsid w:val="00B61DE7"/>
    <w:rsid w:val="00B63268"/>
    <w:rsid w:val="00B646FA"/>
    <w:rsid w:val="00B655E6"/>
    <w:rsid w:val="00B66963"/>
    <w:rsid w:val="00B66B42"/>
    <w:rsid w:val="00B67158"/>
    <w:rsid w:val="00B67C90"/>
    <w:rsid w:val="00B67DC1"/>
    <w:rsid w:val="00B70821"/>
    <w:rsid w:val="00B70985"/>
    <w:rsid w:val="00B72475"/>
    <w:rsid w:val="00B727A3"/>
    <w:rsid w:val="00B7328B"/>
    <w:rsid w:val="00B73CE9"/>
    <w:rsid w:val="00B7480D"/>
    <w:rsid w:val="00B74DB6"/>
    <w:rsid w:val="00B7519A"/>
    <w:rsid w:val="00B75B9F"/>
    <w:rsid w:val="00B7601F"/>
    <w:rsid w:val="00B774BD"/>
    <w:rsid w:val="00B7799F"/>
    <w:rsid w:val="00B779AD"/>
    <w:rsid w:val="00B77AFC"/>
    <w:rsid w:val="00B80909"/>
    <w:rsid w:val="00B82701"/>
    <w:rsid w:val="00B833FA"/>
    <w:rsid w:val="00B837A2"/>
    <w:rsid w:val="00B83CE2"/>
    <w:rsid w:val="00B83EB7"/>
    <w:rsid w:val="00B84028"/>
    <w:rsid w:val="00B8425E"/>
    <w:rsid w:val="00B84260"/>
    <w:rsid w:val="00B8496C"/>
    <w:rsid w:val="00B84E52"/>
    <w:rsid w:val="00B8518B"/>
    <w:rsid w:val="00B860CB"/>
    <w:rsid w:val="00B86621"/>
    <w:rsid w:val="00B86D0E"/>
    <w:rsid w:val="00B87FE8"/>
    <w:rsid w:val="00B911B0"/>
    <w:rsid w:val="00B922D1"/>
    <w:rsid w:val="00B9255A"/>
    <w:rsid w:val="00B925D5"/>
    <w:rsid w:val="00B93612"/>
    <w:rsid w:val="00B94DB7"/>
    <w:rsid w:val="00B956C1"/>
    <w:rsid w:val="00B9572E"/>
    <w:rsid w:val="00B95BF7"/>
    <w:rsid w:val="00B95E4A"/>
    <w:rsid w:val="00B9677E"/>
    <w:rsid w:val="00BA0695"/>
    <w:rsid w:val="00BA0B02"/>
    <w:rsid w:val="00BA16DE"/>
    <w:rsid w:val="00BA2364"/>
    <w:rsid w:val="00BA2ADC"/>
    <w:rsid w:val="00BA2E4E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59B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3A41"/>
    <w:rsid w:val="00BB3D3F"/>
    <w:rsid w:val="00BB416B"/>
    <w:rsid w:val="00BB4825"/>
    <w:rsid w:val="00BB5F7C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D0"/>
    <w:rsid w:val="00BC3728"/>
    <w:rsid w:val="00BC39FF"/>
    <w:rsid w:val="00BC3A05"/>
    <w:rsid w:val="00BC54C9"/>
    <w:rsid w:val="00BC6693"/>
    <w:rsid w:val="00BC7D24"/>
    <w:rsid w:val="00BC7FC6"/>
    <w:rsid w:val="00BD0943"/>
    <w:rsid w:val="00BD0C34"/>
    <w:rsid w:val="00BD1FF9"/>
    <w:rsid w:val="00BD3483"/>
    <w:rsid w:val="00BD42C4"/>
    <w:rsid w:val="00BD4B5E"/>
    <w:rsid w:val="00BD5430"/>
    <w:rsid w:val="00BD552F"/>
    <w:rsid w:val="00BD5EC4"/>
    <w:rsid w:val="00BD634B"/>
    <w:rsid w:val="00BD6A73"/>
    <w:rsid w:val="00BD7E78"/>
    <w:rsid w:val="00BE11F7"/>
    <w:rsid w:val="00BE3353"/>
    <w:rsid w:val="00BE347D"/>
    <w:rsid w:val="00BE4A81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5C99"/>
    <w:rsid w:val="00BF6287"/>
    <w:rsid w:val="00BF69F9"/>
    <w:rsid w:val="00BF723F"/>
    <w:rsid w:val="00BF7653"/>
    <w:rsid w:val="00C00322"/>
    <w:rsid w:val="00C003FF"/>
    <w:rsid w:val="00C0090B"/>
    <w:rsid w:val="00C01023"/>
    <w:rsid w:val="00C010A3"/>
    <w:rsid w:val="00C01489"/>
    <w:rsid w:val="00C01845"/>
    <w:rsid w:val="00C0253D"/>
    <w:rsid w:val="00C02703"/>
    <w:rsid w:val="00C03AD9"/>
    <w:rsid w:val="00C0464F"/>
    <w:rsid w:val="00C04AB0"/>
    <w:rsid w:val="00C04B52"/>
    <w:rsid w:val="00C04BC0"/>
    <w:rsid w:val="00C05AB1"/>
    <w:rsid w:val="00C05C07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5FA4"/>
    <w:rsid w:val="00C16F5A"/>
    <w:rsid w:val="00C17945"/>
    <w:rsid w:val="00C17C6E"/>
    <w:rsid w:val="00C17F83"/>
    <w:rsid w:val="00C20853"/>
    <w:rsid w:val="00C20DAD"/>
    <w:rsid w:val="00C212B6"/>
    <w:rsid w:val="00C2151F"/>
    <w:rsid w:val="00C21B5C"/>
    <w:rsid w:val="00C21C27"/>
    <w:rsid w:val="00C22420"/>
    <w:rsid w:val="00C22F50"/>
    <w:rsid w:val="00C230FA"/>
    <w:rsid w:val="00C24EB8"/>
    <w:rsid w:val="00C24FDD"/>
    <w:rsid w:val="00C257F7"/>
    <w:rsid w:val="00C25A42"/>
    <w:rsid w:val="00C263CF"/>
    <w:rsid w:val="00C274D5"/>
    <w:rsid w:val="00C27CBA"/>
    <w:rsid w:val="00C31DC8"/>
    <w:rsid w:val="00C320F5"/>
    <w:rsid w:val="00C32146"/>
    <w:rsid w:val="00C3409F"/>
    <w:rsid w:val="00C34C05"/>
    <w:rsid w:val="00C35378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481F"/>
    <w:rsid w:val="00C45EB1"/>
    <w:rsid w:val="00C469AD"/>
    <w:rsid w:val="00C46C26"/>
    <w:rsid w:val="00C47575"/>
    <w:rsid w:val="00C50359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44B3"/>
    <w:rsid w:val="00C64F5E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5EF5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739"/>
    <w:rsid w:val="00C8437B"/>
    <w:rsid w:val="00C85DD6"/>
    <w:rsid w:val="00C8601E"/>
    <w:rsid w:val="00C86312"/>
    <w:rsid w:val="00C872C0"/>
    <w:rsid w:val="00C873E5"/>
    <w:rsid w:val="00C877AB"/>
    <w:rsid w:val="00C90A56"/>
    <w:rsid w:val="00C912AB"/>
    <w:rsid w:val="00C91D30"/>
    <w:rsid w:val="00C92344"/>
    <w:rsid w:val="00C9294B"/>
    <w:rsid w:val="00C93572"/>
    <w:rsid w:val="00C9492E"/>
    <w:rsid w:val="00C9522D"/>
    <w:rsid w:val="00C95AA8"/>
    <w:rsid w:val="00C96455"/>
    <w:rsid w:val="00C96F4F"/>
    <w:rsid w:val="00C97586"/>
    <w:rsid w:val="00CA1077"/>
    <w:rsid w:val="00CA34DE"/>
    <w:rsid w:val="00CA4398"/>
    <w:rsid w:val="00CA4543"/>
    <w:rsid w:val="00CA48C0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D10"/>
    <w:rsid w:val="00CA6FA0"/>
    <w:rsid w:val="00CA7124"/>
    <w:rsid w:val="00CB1B51"/>
    <w:rsid w:val="00CB2285"/>
    <w:rsid w:val="00CB280B"/>
    <w:rsid w:val="00CB435E"/>
    <w:rsid w:val="00CB4489"/>
    <w:rsid w:val="00CB4ACD"/>
    <w:rsid w:val="00CB5792"/>
    <w:rsid w:val="00CB6098"/>
    <w:rsid w:val="00CB63A3"/>
    <w:rsid w:val="00CB6654"/>
    <w:rsid w:val="00CB7D9F"/>
    <w:rsid w:val="00CB7ED2"/>
    <w:rsid w:val="00CC087A"/>
    <w:rsid w:val="00CC1CFB"/>
    <w:rsid w:val="00CC1F00"/>
    <w:rsid w:val="00CC2A56"/>
    <w:rsid w:val="00CC3089"/>
    <w:rsid w:val="00CC39B7"/>
    <w:rsid w:val="00CC4162"/>
    <w:rsid w:val="00CC47EA"/>
    <w:rsid w:val="00CC5156"/>
    <w:rsid w:val="00CC52E5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833"/>
    <w:rsid w:val="00CD3DEA"/>
    <w:rsid w:val="00CD479F"/>
    <w:rsid w:val="00CD4FE3"/>
    <w:rsid w:val="00CD5040"/>
    <w:rsid w:val="00CD64FA"/>
    <w:rsid w:val="00CD7E4D"/>
    <w:rsid w:val="00CE1F81"/>
    <w:rsid w:val="00CE2428"/>
    <w:rsid w:val="00CE2857"/>
    <w:rsid w:val="00CE2E0C"/>
    <w:rsid w:val="00CE472F"/>
    <w:rsid w:val="00CE4E69"/>
    <w:rsid w:val="00CE4EF4"/>
    <w:rsid w:val="00CE6676"/>
    <w:rsid w:val="00CE6C97"/>
    <w:rsid w:val="00CE6E21"/>
    <w:rsid w:val="00CE7003"/>
    <w:rsid w:val="00CE7021"/>
    <w:rsid w:val="00CE7077"/>
    <w:rsid w:val="00CE7096"/>
    <w:rsid w:val="00CF002A"/>
    <w:rsid w:val="00CF033C"/>
    <w:rsid w:val="00CF10F5"/>
    <w:rsid w:val="00CF1C64"/>
    <w:rsid w:val="00CF1E90"/>
    <w:rsid w:val="00CF2057"/>
    <w:rsid w:val="00CF2110"/>
    <w:rsid w:val="00CF21D9"/>
    <w:rsid w:val="00CF297E"/>
    <w:rsid w:val="00CF2BEB"/>
    <w:rsid w:val="00CF4B18"/>
    <w:rsid w:val="00CF4C14"/>
    <w:rsid w:val="00CF75E8"/>
    <w:rsid w:val="00CF7822"/>
    <w:rsid w:val="00D00B46"/>
    <w:rsid w:val="00D0113D"/>
    <w:rsid w:val="00D01487"/>
    <w:rsid w:val="00D01519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741"/>
    <w:rsid w:val="00D07DA3"/>
    <w:rsid w:val="00D07DFC"/>
    <w:rsid w:val="00D07FB1"/>
    <w:rsid w:val="00D103CD"/>
    <w:rsid w:val="00D10411"/>
    <w:rsid w:val="00D10A2F"/>
    <w:rsid w:val="00D113DC"/>
    <w:rsid w:val="00D11C54"/>
    <w:rsid w:val="00D1214F"/>
    <w:rsid w:val="00D13BCC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0EA"/>
    <w:rsid w:val="00D31369"/>
    <w:rsid w:val="00D31931"/>
    <w:rsid w:val="00D31F5E"/>
    <w:rsid w:val="00D351B6"/>
    <w:rsid w:val="00D35809"/>
    <w:rsid w:val="00D3586D"/>
    <w:rsid w:val="00D3687E"/>
    <w:rsid w:val="00D36968"/>
    <w:rsid w:val="00D402EE"/>
    <w:rsid w:val="00D40D4D"/>
    <w:rsid w:val="00D41327"/>
    <w:rsid w:val="00D4173E"/>
    <w:rsid w:val="00D41BAD"/>
    <w:rsid w:val="00D42570"/>
    <w:rsid w:val="00D431F5"/>
    <w:rsid w:val="00D4333D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C8D"/>
    <w:rsid w:val="00D47D0F"/>
    <w:rsid w:val="00D51703"/>
    <w:rsid w:val="00D51B9C"/>
    <w:rsid w:val="00D52B55"/>
    <w:rsid w:val="00D52BE1"/>
    <w:rsid w:val="00D52C59"/>
    <w:rsid w:val="00D53A4E"/>
    <w:rsid w:val="00D5512D"/>
    <w:rsid w:val="00D562B7"/>
    <w:rsid w:val="00D57C5B"/>
    <w:rsid w:val="00D57DAC"/>
    <w:rsid w:val="00D60ED8"/>
    <w:rsid w:val="00D611CB"/>
    <w:rsid w:val="00D62B3A"/>
    <w:rsid w:val="00D6317F"/>
    <w:rsid w:val="00D64290"/>
    <w:rsid w:val="00D64EB5"/>
    <w:rsid w:val="00D6637C"/>
    <w:rsid w:val="00D669BC"/>
    <w:rsid w:val="00D66ADA"/>
    <w:rsid w:val="00D66B1F"/>
    <w:rsid w:val="00D673D4"/>
    <w:rsid w:val="00D6779E"/>
    <w:rsid w:val="00D677D6"/>
    <w:rsid w:val="00D67808"/>
    <w:rsid w:val="00D715A3"/>
    <w:rsid w:val="00D73CDC"/>
    <w:rsid w:val="00D741E9"/>
    <w:rsid w:val="00D74719"/>
    <w:rsid w:val="00D74BB2"/>
    <w:rsid w:val="00D74C66"/>
    <w:rsid w:val="00D74F1E"/>
    <w:rsid w:val="00D76A48"/>
    <w:rsid w:val="00D76F57"/>
    <w:rsid w:val="00D77D47"/>
    <w:rsid w:val="00D80F32"/>
    <w:rsid w:val="00D81CBF"/>
    <w:rsid w:val="00D81FA2"/>
    <w:rsid w:val="00D82839"/>
    <w:rsid w:val="00D82FD9"/>
    <w:rsid w:val="00D83C1A"/>
    <w:rsid w:val="00D84E9B"/>
    <w:rsid w:val="00D8543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0F19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5538"/>
    <w:rsid w:val="00D96F25"/>
    <w:rsid w:val="00D970AD"/>
    <w:rsid w:val="00D97177"/>
    <w:rsid w:val="00DA00A5"/>
    <w:rsid w:val="00DA0DBB"/>
    <w:rsid w:val="00DA278A"/>
    <w:rsid w:val="00DA4C95"/>
    <w:rsid w:val="00DA6855"/>
    <w:rsid w:val="00DA7273"/>
    <w:rsid w:val="00DB0E26"/>
    <w:rsid w:val="00DB117C"/>
    <w:rsid w:val="00DB234A"/>
    <w:rsid w:val="00DB2802"/>
    <w:rsid w:val="00DB2C9F"/>
    <w:rsid w:val="00DB2DE0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875"/>
    <w:rsid w:val="00DB6CF9"/>
    <w:rsid w:val="00DC0F45"/>
    <w:rsid w:val="00DC16D8"/>
    <w:rsid w:val="00DC19CE"/>
    <w:rsid w:val="00DC2318"/>
    <w:rsid w:val="00DC3483"/>
    <w:rsid w:val="00DC3CEF"/>
    <w:rsid w:val="00DC40C5"/>
    <w:rsid w:val="00DC5792"/>
    <w:rsid w:val="00DC5CFF"/>
    <w:rsid w:val="00DC5FB6"/>
    <w:rsid w:val="00DC7F70"/>
    <w:rsid w:val="00DD0A6B"/>
    <w:rsid w:val="00DD0BC3"/>
    <w:rsid w:val="00DD0D57"/>
    <w:rsid w:val="00DD13F7"/>
    <w:rsid w:val="00DD1683"/>
    <w:rsid w:val="00DD2D0F"/>
    <w:rsid w:val="00DD39B0"/>
    <w:rsid w:val="00DD44DD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1EB8"/>
    <w:rsid w:val="00DE24C0"/>
    <w:rsid w:val="00DE25E2"/>
    <w:rsid w:val="00DE3134"/>
    <w:rsid w:val="00DE4381"/>
    <w:rsid w:val="00DE5B68"/>
    <w:rsid w:val="00DE5CDA"/>
    <w:rsid w:val="00DE5D45"/>
    <w:rsid w:val="00DE6319"/>
    <w:rsid w:val="00DE710D"/>
    <w:rsid w:val="00DE7305"/>
    <w:rsid w:val="00DE7A92"/>
    <w:rsid w:val="00DE7C8A"/>
    <w:rsid w:val="00DF007E"/>
    <w:rsid w:val="00DF0C61"/>
    <w:rsid w:val="00DF0CC6"/>
    <w:rsid w:val="00DF0F99"/>
    <w:rsid w:val="00DF23CB"/>
    <w:rsid w:val="00DF2D71"/>
    <w:rsid w:val="00DF4232"/>
    <w:rsid w:val="00DF495C"/>
    <w:rsid w:val="00DF50E2"/>
    <w:rsid w:val="00DF5273"/>
    <w:rsid w:val="00DF5F1C"/>
    <w:rsid w:val="00DF62EC"/>
    <w:rsid w:val="00DF6CA1"/>
    <w:rsid w:val="00DF73E7"/>
    <w:rsid w:val="00DF761C"/>
    <w:rsid w:val="00DF766F"/>
    <w:rsid w:val="00DF76D6"/>
    <w:rsid w:val="00DF7A7F"/>
    <w:rsid w:val="00DF7FCC"/>
    <w:rsid w:val="00E01E00"/>
    <w:rsid w:val="00E02A74"/>
    <w:rsid w:val="00E030E4"/>
    <w:rsid w:val="00E0314D"/>
    <w:rsid w:val="00E03921"/>
    <w:rsid w:val="00E03948"/>
    <w:rsid w:val="00E04996"/>
    <w:rsid w:val="00E0626B"/>
    <w:rsid w:val="00E0796C"/>
    <w:rsid w:val="00E07A21"/>
    <w:rsid w:val="00E106A3"/>
    <w:rsid w:val="00E11165"/>
    <w:rsid w:val="00E116D1"/>
    <w:rsid w:val="00E11C8E"/>
    <w:rsid w:val="00E12B42"/>
    <w:rsid w:val="00E12DCA"/>
    <w:rsid w:val="00E13B84"/>
    <w:rsid w:val="00E14372"/>
    <w:rsid w:val="00E149E6"/>
    <w:rsid w:val="00E15273"/>
    <w:rsid w:val="00E1579C"/>
    <w:rsid w:val="00E162F2"/>
    <w:rsid w:val="00E165E5"/>
    <w:rsid w:val="00E1687C"/>
    <w:rsid w:val="00E17BE1"/>
    <w:rsid w:val="00E17C9F"/>
    <w:rsid w:val="00E17F77"/>
    <w:rsid w:val="00E2083D"/>
    <w:rsid w:val="00E20B9D"/>
    <w:rsid w:val="00E21059"/>
    <w:rsid w:val="00E220D2"/>
    <w:rsid w:val="00E22A6A"/>
    <w:rsid w:val="00E22E71"/>
    <w:rsid w:val="00E23288"/>
    <w:rsid w:val="00E25DF3"/>
    <w:rsid w:val="00E2630C"/>
    <w:rsid w:val="00E266A3"/>
    <w:rsid w:val="00E273A8"/>
    <w:rsid w:val="00E27E4E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875"/>
    <w:rsid w:val="00E36E6B"/>
    <w:rsid w:val="00E40981"/>
    <w:rsid w:val="00E40EF4"/>
    <w:rsid w:val="00E411F4"/>
    <w:rsid w:val="00E42A47"/>
    <w:rsid w:val="00E43235"/>
    <w:rsid w:val="00E44172"/>
    <w:rsid w:val="00E44770"/>
    <w:rsid w:val="00E45D7F"/>
    <w:rsid w:val="00E46B26"/>
    <w:rsid w:val="00E47001"/>
    <w:rsid w:val="00E47622"/>
    <w:rsid w:val="00E50355"/>
    <w:rsid w:val="00E50D0F"/>
    <w:rsid w:val="00E51CAF"/>
    <w:rsid w:val="00E523F5"/>
    <w:rsid w:val="00E5279A"/>
    <w:rsid w:val="00E528E4"/>
    <w:rsid w:val="00E52B9D"/>
    <w:rsid w:val="00E532F8"/>
    <w:rsid w:val="00E54119"/>
    <w:rsid w:val="00E54689"/>
    <w:rsid w:val="00E54CD8"/>
    <w:rsid w:val="00E552F7"/>
    <w:rsid w:val="00E55466"/>
    <w:rsid w:val="00E55F88"/>
    <w:rsid w:val="00E56454"/>
    <w:rsid w:val="00E564C8"/>
    <w:rsid w:val="00E56F5C"/>
    <w:rsid w:val="00E60502"/>
    <w:rsid w:val="00E61670"/>
    <w:rsid w:val="00E629A6"/>
    <w:rsid w:val="00E6436E"/>
    <w:rsid w:val="00E64814"/>
    <w:rsid w:val="00E64B0F"/>
    <w:rsid w:val="00E64CA1"/>
    <w:rsid w:val="00E65CE9"/>
    <w:rsid w:val="00E67358"/>
    <w:rsid w:val="00E67387"/>
    <w:rsid w:val="00E6774C"/>
    <w:rsid w:val="00E67CAD"/>
    <w:rsid w:val="00E702C3"/>
    <w:rsid w:val="00E71BF2"/>
    <w:rsid w:val="00E71D0D"/>
    <w:rsid w:val="00E71FE2"/>
    <w:rsid w:val="00E7237E"/>
    <w:rsid w:val="00E72DA5"/>
    <w:rsid w:val="00E72E38"/>
    <w:rsid w:val="00E73D0B"/>
    <w:rsid w:val="00E74CE9"/>
    <w:rsid w:val="00E753E1"/>
    <w:rsid w:val="00E75620"/>
    <w:rsid w:val="00E75901"/>
    <w:rsid w:val="00E777D4"/>
    <w:rsid w:val="00E813A2"/>
    <w:rsid w:val="00E81BF4"/>
    <w:rsid w:val="00E82543"/>
    <w:rsid w:val="00E8297E"/>
    <w:rsid w:val="00E8410C"/>
    <w:rsid w:val="00E84D1F"/>
    <w:rsid w:val="00E84D31"/>
    <w:rsid w:val="00E84DDB"/>
    <w:rsid w:val="00E853AE"/>
    <w:rsid w:val="00E86254"/>
    <w:rsid w:val="00E864E3"/>
    <w:rsid w:val="00E87523"/>
    <w:rsid w:val="00E876B0"/>
    <w:rsid w:val="00E90502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21D"/>
    <w:rsid w:val="00E977FD"/>
    <w:rsid w:val="00E97AF1"/>
    <w:rsid w:val="00EA019F"/>
    <w:rsid w:val="00EA0CCD"/>
    <w:rsid w:val="00EA1066"/>
    <w:rsid w:val="00EA1070"/>
    <w:rsid w:val="00EA1124"/>
    <w:rsid w:val="00EA1386"/>
    <w:rsid w:val="00EA2009"/>
    <w:rsid w:val="00EA222E"/>
    <w:rsid w:val="00EA3073"/>
    <w:rsid w:val="00EA342A"/>
    <w:rsid w:val="00EA4633"/>
    <w:rsid w:val="00EA58E0"/>
    <w:rsid w:val="00EA65D2"/>
    <w:rsid w:val="00EA6850"/>
    <w:rsid w:val="00EA6D2C"/>
    <w:rsid w:val="00EA732D"/>
    <w:rsid w:val="00EA7670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6BF"/>
    <w:rsid w:val="00ED1ADB"/>
    <w:rsid w:val="00ED24E9"/>
    <w:rsid w:val="00ED2B0D"/>
    <w:rsid w:val="00ED2BD4"/>
    <w:rsid w:val="00ED2D08"/>
    <w:rsid w:val="00ED3B89"/>
    <w:rsid w:val="00ED515F"/>
    <w:rsid w:val="00ED5EA4"/>
    <w:rsid w:val="00ED5F4D"/>
    <w:rsid w:val="00ED6756"/>
    <w:rsid w:val="00ED67BF"/>
    <w:rsid w:val="00ED7835"/>
    <w:rsid w:val="00EE0021"/>
    <w:rsid w:val="00EE0187"/>
    <w:rsid w:val="00EE0825"/>
    <w:rsid w:val="00EE22BD"/>
    <w:rsid w:val="00EE284D"/>
    <w:rsid w:val="00EE3955"/>
    <w:rsid w:val="00EE4614"/>
    <w:rsid w:val="00EE489E"/>
    <w:rsid w:val="00EE4F9E"/>
    <w:rsid w:val="00EE50D5"/>
    <w:rsid w:val="00EE52AE"/>
    <w:rsid w:val="00EE606A"/>
    <w:rsid w:val="00EE71F5"/>
    <w:rsid w:val="00EE7E52"/>
    <w:rsid w:val="00EF0B48"/>
    <w:rsid w:val="00EF1926"/>
    <w:rsid w:val="00EF227C"/>
    <w:rsid w:val="00EF28F3"/>
    <w:rsid w:val="00EF3181"/>
    <w:rsid w:val="00EF4983"/>
    <w:rsid w:val="00EF5446"/>
    <w:rsid w:val="00EF6E9E"/>
    <w:rsid w:val="00EF7515"/>
    <w:rsid w:val="00EF7A1D"/>
    <w:rsid w:val="00F002C6"/>
    <w:rsid w:val="00F0095C"/>
    <w:rsid w:val="00F00B84"/>
    <w:rsid w:val="00F00C3F"/>
    <w:rsid w:val="00F00F64"/>
    <w:rsid w:val="00F012BE"/>
    <w:rsid w:val="00F02875"/>
    <w:rsid w:val="00F02FDB"/>
    <w:rsid w:val="00F030C3"/>
    <w:rsid w:val="00F03606"/>
    <w:rsid w:val="00F0475C"/>
    <w:rsid w:val="00F047FA"/>
    <w:rsid w:val="00F04F63"/>
    <w:rsid w:val="00F05564"/>
    <w:rsid w:val="00F0596A"/>
    <w:rsid w:val="00F064C2"/>
    <w:rsid w:val="00F065CC"/>
    <w:rsid w:val="00F07FD0"/>
    <w:rsid w:val="00F1004A"/>
    <w:rsid w:val="00F10185"/>
    <w:rsid w:val="00F10E10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170F4"/>
    <w:rsid w:val="00F2008E"/>
    <w:rsid w:val="00F20601"/>
    <w:rsid w:val="00F2061B"/>
    <w:rsid w:val="00F20C23"/>
    <w:rsid w:val="00F20CD5"/>
    <w:rsid w:val="00F20E09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75C"/>
    <w:rsid w:val="00F2694E"/>
    <w:rsid w:val="00F26FB9"/>
    <w:rsid w:val="00F279D1"/>
    <w:rsid w:val="00F27D05"/>
    <w:rsid w:val="00F303CA"/>
    <w:rsid w:val="00F306FC"/>
    <w:rsid w:val="00F30A29"/>
    <w:rsid w:val="00F31200"/>
    <w:rsid w:val="00F3188D"/>
    <w:rsid w:val="00F31A5A"/>
    <w:rsid w:val="00F31F39"/>
    <w:rsid w:val="00F32B8D"/>
    <w:rsid w:val="00F32EF7"/>
    <w:rsid w:val="00F33DC5"/>
    <w:rsid w:val="00F352C7"/>
    <w:rsid w:val="00F35373"/>
    <w:rsid w:val="00F36368"/>
    <w:rsid w:val="00F373E1"/>
    <w:rsid w:val="00F37F21"/>
    <w:rsid w:val="00F37F88"/>
    <w:rsid w:val="00F402CC"/>
    <w:rsid w:val="00F4215D"/>
    <w:rsid w:val="00F42293"/>
    <w:rsid w:val="00F431CF"/>
    <w:rsid w:val="00F43257"/>
    <w:rsid w:val="00F4392A"/>
    <w:rsid w:val="00F45057"/>
    <w:rsid w:val="00F460DC"/>
    <w:rsid w:val="00F4627D"/>
    <w:rsid w:val="00F5099B"/>
    <w:rsid w:val="00F513CE"/>
    <w:rsid w:val="00F51AB2"/>
    <w:rsid w:val="00F53A55"/>
    <w:rsid w:val="00F5400E"/>
    <w:rsid w:val="00F54014"/>
    <w:rsid w:val="00F55658"/>
    <w:rsid w:val="00F55C7E"/>
    <w:rsid w:val="00F57376"/>
    <w:rsid w:val="00F57754"/>
    <w:rsid w:val="00F60055"/>
    <w:rsid w:val="00F6050E"/>
    <w:rsid w:val="00F60753"/>
    <w:rsid w:val="00F60BE3"/>
    <w:rsid w:val="00F60C5A"/>
    <w:rsid w:val="00F60E38"/>
    <w:rsid w:val="00F6103D"/>
    <w:rsid w:val="00F61170"/>
    <w:rsid w:val="00F62143"/>
    <w:rsid w:val="00F626A4"/>
    <w:rsid w:val="00F63108"/>
    <w:rsid w:val="00F637BF"/>
    <w:rsid w:val="00F63C9A"/>
    <w:rsid w:val="00F63E8C"/>
    <w:rsid w:val="00F6485B"/>
    <w:rsid w:val="00F64F6E"/>
    <w:rsid w:val="00F66032"/>
    <w:rsid w:val="00F66083"/>
    <w:rsid w:val="00F6742B"/>
    <w:rsid w:val="00F7095A"/>
    <w:rsid w:val="00F711E5"/>
    <w:rsid w:val="00F713ED"/>
    <w:rsid w:val="00F715D3"/>
    <w:rsid w:val="00F71791"/>
    <w:rsid w:val="00F717C5"/>
    <w:rsid w:val="00F71825"/>
    <w:rsid w:val="00F72BEE"/>
    <w:rsid w:val="00F7338A"/>
    <w:rsid w:val="00F7397C"/>
    <w:rsid w:val="00F742BD"/>
    <w:rsid w:val="00F7463F"/>
    <w:rsid w:val="00F74A05"/>
    <w:rsid w:val="00F74DFB"/>
    <w:rsid w:val="00F753DB"/>
    <w:rsid w:val="00F76B69"/>
    <w:rsid w:val="00F810FC"/>
    <w:rsid w:val="00F811BB"/>
    <w:rsid w:val="00F813B2"/>
    <w:rsid w:val="00F81954"/>
    <w:rsid w:val="00F8257F"/>
    <w:rsid w:val="00F844FC"/>
    <w:rsid w:val="00F84911"/>
    <w:rsid w:val="00F86099"/>
    <w:rsid w:val="00F862BD"/>
    <w:rsid w:val="00F86BC9"/>
    <w:rsid w:val="00F875A9"/>
    <w:rsid w:val="00F90066"/>
    <w:rsid w:val="00F90BED"/>
    <w:rsid w:val="00F914F2"/>
    <w:rsid w:val="00F91E15"/>
    <w:rsid w:val="00F91EEF"/>
    <w:rsid w:val="00F93401"/>
    <w:rsid w:val="00F934F3"/>
    <w:rsid w:val="00F940DB"/>
    <w:rsid w:val="00F941DF"/>
    <w:rsid w:val="00F94519"/>
    <w:rsid w:val="00F952A2"/>
    <w:rsid w:val="00F958B0"/>
    <w:rsid w:val="00F962BB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3E63"/>
    <w:rsid w:val="00FA446C"/>
    <w:rsid w:val="00FA4896"/>
    <w:rsid w:val="00FA4C80"/>
    <w:rsid w:val="00FA4FF1"/>
    <w:rsid w:val="00FA5419"/>
    <w:rsid w:val="00FA5B56"/>
    <w:rsid w:val="00FA6345"/>
    <w:rsid w:val="00FA651F"/>
    <w:rsid w:val="00FA68EA"/>
    <w:rsid w:val="00FA7090"/>
    <w:rsid w:val="00FB0B47"/>
    <w:rsid w:val="00FB0C68"/>
    <w:rsid w:val="00FB0C8C"/>
    <w:rsid w:val="00FB1583"/>
    <w:rsid w:val="00FB2685"/>
    <w:rsid w:val="00FB2E58"/>
    <w:rsid w:val="00FB3F53"/>
    <w:rsid w:val="00FB45C6"/>
    <w:rsid w:val="00FB53F4"/>
    <w:rsid w:val="00FC04CD"/>
    <w:rsid w:val="00FC08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036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1CD"/>
    <w:rsid w:val="00FD2914"/>
    <w:rsid w:val="00FD2E41"/>
    <w:rsid w:val="00FD37AD"/>
    <w:rsid w:val="00FD381F"/>
    <w:rsid w:val="00FD4C63"/>
    <w:rsid w:val="00FD56E1"/>
    <w:rsid w:val="00FD5721"/>
    <w:rsid w:val="00FD5C4E"/>
    <w:rsid w:val="00FD621C"/>
    <w:rsid w:val="00FD630A"/>
    <w:rsid w:val="00FD6740"/>
    <w:rsid w:val="00FD706A"/>
    <w:rsid w:val="00FD736F"/>
    <w:rsid w:val="00FE01A2"/>
    <w:rsid w:val="00FE08A2"/>
    <w:rsid w:val="00FE2119"/>
    <w:rsid w:val="00FE2187"/>
    <w:rsid w:val="00FE2B4D"/>
    <w:rsid w:val="00FE2B63"/>
    <w:rsid w:val="00FE2E5E"/>
    <w:rsid w:val="00FE3CA6"/>
    <w:rsid w:val="00FE4E53"/>
    <w:rsid w:val="00FE5166"/>
    <w:rsid w:val="00FE5213"/>
    <w:rsid w:val="00FE5344"/>
    <w:rsid w:val="00FF0397"/>
    <w:rsid w:val="00FF0FC7"/>
    <w:rsid w:val="00FF1058"/>
    <w:rsid w:val="00FF16EA"/>
    <w:rsid w:val="00FF25C2"/>
    <w:rsid w:val="00FF376E"/>
    <w:rsid w:val="00FF3C97"/>
    <w:rsid w:val="00FF44CD"/>
    <w:rsid w:val="00FF4603"/>
    <w:rsid w:val="00FF48F4"/>
    <w:rsid w:val="00FF4C4C"/>
    <w:rsid w:val="00FF4E5C"/>
    <w:rsid w:val="00FF52B9"/>
    <w:rsid w:val="00FF70F7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qFormat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aff2">
    <w:name w:val="Основной текст Знак"/>
    <w:basedOn w:val="a0"/>
    <w:uiPriority w:val="99"/>
    <w:qFormat/>
    <w:rsid w:val="005B6C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;base=RZB;n=217629;fld=134" TargetMode="External"/><Relationship Id="rId18" Type="http://schemas.openxmlformats.org/officeDocument/2006/relationships/hyperlink" Target="https://login.consultant.ru/link/?req=doc&amp;base=LAW&amp;n=481298&amp;dst=329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81298&amp;dst=44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298&amp;dst=3192" TargetMode="External"/><Relationship Id="rId20" Type="http://schemas.openxmlformats.org/officeDocument/2006/relationships/hyperlink" Target="http://aban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bannet.r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" TargetMode="External"/><Relationship Id="rId14" Type="http://schemas.openxmlformats.org/officeDocument/2006/relationships/hyperlink" Target="consultantplus://offline/ref=A1B0C894C761E763AE0EABC31F3034039FDF859EB3291EFD50E7B3540E10C1102E817CC40E2869CF2F6D2A2F7Ca9sDI" TargetMode="External"/><Relationship Id="rId22" Type="http://schemas.openxmlformats.org/officeDocument/2006/relationships/hyperlink" Target="consultantplus://offline/ref=B5EB3CA61CE07F521D293BBFDDB3A3A63346C10245E333FBED1F42BC3BFBC7265E1AEAF8AA3AF82A2DD0F8C9C39D267592EDDA4353T5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689D-E61E-49A9-A073-6EA01486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119</Pages>
  <Words>36490</Words>
  <Characters>207998</Characters>
  <Application>Microsoft Office Word</Application>
  <DocSecurity>0</DocSecurity>
  <Lines>1733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46</cp:revision>
  <cp:lastPrinted>2023-05-16T02:33:00Z</cp:lastPrinted>
  <dcterms:created xsi:type="dcterms:W3CDTF">2023-04-24T11:02:00Z</dcterms:created>
  <dcterms:modified xsi:type="dcterms:W3CDTF">2025-03-10T02:08:00Z</dcterms:modified>
</cp:coreProperties>
</file>