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EC" w:rsidRDefault="00A51BEC" w:rsidP="00A51BEC">
      <w:pPr>
        <w:ind w:firstLine="601"/>
        <w:jc w:val="both"/>
      </w:pPr>
      <w:r>
        <w:t>В соответствии с Федеральным законом от 21.07.2014 г. №212ФЗ «Об основах общественного контроля в Российской Федерации» в Абанском районе в декабре 2023 года была создана Общественная палата (далее Палата). На сегодняшний день в Общественной палате состоит 9 человек.</w:t>
      </w:r>
    </w:p>
    <w:p w:rsidR="00A51BEC" w:rsidRDefault="00A51BEC" w:rsidP="00A51BEC">
      <w:pPr>
        <w:ind w:firstLine="601"/>
        <w:jc w:val="both"/>
      </w:pPr>
      <w:r>
        <w:t xml:space="preserve">Свою деятельность  Палата осуществляет в тесном взаимодействии с органами местного самоуправления района: </w:t>
      </w:r>
      <w:r>
        <w:br/>
        <w:t xml:space="preserve">Главой Абанского района, администраций Абанского района и Абанским районным Советом депутатов. Работу Палаты </w:t>
      </w:r>
      <w:r w:rsidRPr="005648B6">
        <w:t xml:space="preserve">курирует заместитель главы Абанского района по </w:t>
      </w:r>
      <w:r>
        <w:t>общественно-политической работе.</w:t>
      </w:r>
      <w:r w:rsidRPr="005648B6">
        <w:t xml:space="preserve"> </w:t>
      </w:r>
      <w:r>
        <w:t>В</w:t>
      </w:r>
      <w:r w:rsidRPr="005648B6">
        <w:t xml:space="preserve"> администрации района закреплен специалист, ответствен</w:t>
      </w:r>
      <w:r>
        <w:t>ный за взаимодействие с Палатой</w:t>
      </w:r>
      <w:r w:rsidRPr="005648B6">
        <w:t xml:space="preserve"> </w:t>
      </w:r>
      <w:r>
        <w:t xml:space="preserve"> и за </w:t>
      </w:r>
      <w:r w:rsidRPr="005648B6">
        <w:t>оказание организационно-технической помощи.</w:t>
      </w:r>
      <w:r>
        <w:t xml:space="preserve"> </w:t>
      </w:r>
    </w:p>
    <w:p w:rsidR="00A51BEC" w:rsidRDefault="00A51BEC" w:rsidP="00A51BEC">
      <w:pPr>
        <w:ind w:firstLine="601"/>
        <w:jc w:val="both"/>
      </w:pPr>
      <w:r>
        <w:t xml:space="preserve">За текущий год Палата провела 4 заседания. Рассмотрены важные вопросы: </w:t>
      </w:r>
    </w:p>
    <w:p w:rsidR="00A51BEC" w:rsidRDefault="00A51BEC" w:rsidP="00A51BEC">
      <w:pPr>
        <w:ind w:firstLine="601"/>
        <w:jc w:val="both"/>
      </w:pPr>
      <w:r>
        <w:t xml:space="preserve">- об </w:t>
      </w:r>
      <w:proofErr w:type="gramStart"/>
      <w:r>
        <w:t>антимонопольном</w:t>
      </w:r>
      <w:proofErr w:type="gramEnd"/>
      <w:r>
        <w:t xml:space="preserve"> </w:t>
      </w:r>
      <w:proofErr w:type="spellStart"/>
      <w:r>
        <w:t>комплаенсе</w:t>
      </w:r>
      <w:proofErr w:type="spellEnd"/>
      <w:r>
        <w:t xml:space="preserve">  в администрации Абанского района; </w:t>
      </w:r>
    </w:p>
    <w:p w:rsidR="00A51BEC" w:rsidRDefault="00A51BEC" w:rsidP="00A51BEC">
      <w:pPr>
        <w:ind w:firstLine="601"/>
        <w:jc w:val="both"/>
      </w:pPr>
      <w:r>
        <w:t>- о ходе ремонтных работ в Долгомостовской СОШ в рамках партийного проекта «Новая школа;</w:t>
      </w:r>
    </w:p>
    <w:p w:rsidR="00A51BEC" w:rsidRDefault="00A51BEC" w:rsidP="00A51BEC">
      <w:pPr>
        <w:ind w:firstLine="601"/>
        <w:jc w:val="both"/>
      </w:pPr>
      <w:r>
        <w:t>- о планируемых ремонтах учреждений социальной сферы  Абанского района;</w:t>
      </w:r>
    </w:p>
    <w:p w:rsidR="00A51BEC" w:rsidRDefault="00A51BEC" w:rsidP="00A51BEC">
      <w:pPr>
        <w:ind w:firstLine="601"/>
        <w:jc w:val="both"/>
      </w:pPr>
      <w:r>
        <w:t>- отчет руководителя управления образования  администрации Абанского района о подготовке учреждений образования к новому учебному году;</w:t>
      </w:r>
    </w:p>
    <w:p w:rsidR="00A51BEC" w:rsidRDefault="00A51BEC" w:rsidP="00A51BEC">
      <w:pPr>
        <w:ind w:firstLine="601"/>
        <w:jc w:val="both"/>
      </w:pPr>
      <w:r>
        <w:t xml:space="preserve">- итоговое заседание по завершению проекта по  капитальному ремонту Долгомостовской СОШ и её открытие; </w:t>
      </w:r>
    </w:p>
    <w:p w:rsidR="00A51BEC" w:rsidRDefault="00A51BEC" w:rsidP="00A51BEC">
      <w:pPr>
        <w:jc w:val="both"/>
      </w:pPr>
      <w:r>
        <w:t xml:space="preserve">        - вопросы о поддержки семей участников СВО;</w:t>
      </w:r>
    </w:p>
    <w:p w:rsidR="00A51BEC" w:rsidRDefault="00A51BEC" w:rsidP="00A51BEC">
      <w:pPr>
        <w:jc w:val="both"/>
      </w:pPr>
      <w:r>
        <w:t xml:space="preserve">        - вопрос о  поддержке людей, заключающих контракт на военную службу в </w:t>
      </w:r>
      <w:proofErr w:type="gramStart"/>
      <w:r>
        <w:t>ВС</w:t>
      </w:r>
      <w:proofErr w:type="gramEnd"/>
      <w:r>
        <w:t xml:space="preserve"> РФ;</w:t>
      </w:r>
    </w:p>
    <w:p w:rsidR="00A51BEC" w:rsidRDefault="00A51BEC" w:rsidP="00A51BEC">
      <w:pPr>
        <w:jc w:val="both"/>
      </w:pPr>
      <w:r>
        <w:t xml:space="preserve">        - о создании  резервного фонда при главе округа за счет индивидуальных предпринимателей и руководителей КФХ;</w:t>
      </w:r>
    </w:p>
    <w:p w:rsidR="00A51BEC" w:rsidRDefault="00A51BEC" w:rsidP="00A51BEC">
      <w:pPr>
        <w:jc w:val="both"/>
      </w:pPr>
      <w:r>
        <w:t xml:space="preserve">        </w:t>
      </w:r>
      <w:r w:rsidRPr="00CC44CA">
        <w:t>- о подготовке и праздновании 80-летия Победы в Великой Отечественной войне;</w:t>
      </w:r>
    </w:p>
    <w:p w:rsidR="00A51BEC" w:rsidRDefault="00A51BEC" w:rsidP="00A51BEC">
      <w:pPr>
        <w:jc w:val="both"/>
      </w:pPr>
      <w:r>
        <w:t xml:space="preserve">        - утверждение плана работы на 2026год.</w:t>
      </w:r>
    </w:p>
    <w:p w:rsidR="00A51BEC" w:rsidRDefault="00A51BEC" w:rsidP="00A51BEC">
      <w:pPr>
        <w:ind w:firstLine="601"/>
        <w:jc w:val="both"/>
      </w:pPr>
      <w:r>
        <w:t>Председатель Общественной палаты оказывает участникам СВО и членам их семей необходимую помощь на безвозмездной основе в виде консультаций.</w:t>
      </w:r>
    </w:p>
    <w:p w:rsidR="00A51BEC" w:rsidRDefault="00A51BEC" w:rsidP="00A51BEC">
      <w:pPr>
        <w:ind w:firstLine="601"/>
        <w:jc w:val="both"/>
      </w:pPr>
      <w:r>
        <w:t>Обращений в Общественную палату от жителей не поступало.</w:t>
      </w:r>
    </w:p>
    <w:p w:rsidR="00A51BEC" w:rsidRDefault="00A51BEC" w:rsidP="00A51BEC">
      <w:pPr>
        <w:ind w:firstLine="601"/>
        <w:jc w:val="both"/>
      </w:pPr>
      <w:r>
        <w:t>Члены Общественной палаты проводят рейды на различные объекты (ремонт, строительство), а также принимают участие в мероприятиях округа различной патриотической направленности (акции, митинги, открытие Парт Героев и т.д.).</w:t>
      </w:r>
    </w:p>
    <w:p w:rsidR="00A51BEC" w:rsidRPr="00004F7B" w:rsidRDefault="00A51BEC" w:rsidP="00A51BEC">
      <w:pPr>
        <w:ind w:firstLine="601"/>
        <w:jc w:val="both"/>
        <w:rPr>
          <w:b/>
        </w:rPr>
      </w:pPr>
      <w:r w:rsidRPr="00170490">
        <w:t>На основании постановления администрации Абанского района от 15.08.2024 № 321-п «Об утверждении Порядка оказания единовременной материальной помощи участникам специальной военной операции и членам их семей за счет средств резервного фонда» 332 участник</w:t>
      </w:r>
      <w:r>
        <w:t>а</w:t>
      </w:r>
      <w:r w:rsidRPr="00170490">
        <w:t xml:space="preserve">  СВО получили материальную помощь </w:t>
      </w:r>
      <w:r>
        <w:t>в</w:t>
      </w:r>
      <w:r w:rsidRPr="00170490">
        <w:t xml:space="preserve"> размере 10000,00 рублей на приобретение твердого топлива.</w:t>
      </w:r>
    </w:p>
    <w:p w:rsidR="00A51BEC" w:rsidRDefault="00A51BEC" w:rsidP="00A51BEC">
      <w:pPr>
        <w:ind w:firstLine="601"/>
        <w:jc w:val="both"/>
      </w:pPr>
      <w:r w:rsidRPr="00170490">
        <w:lastRenderedPageBreak/>
        <w:t>На основании постановления администрации Абанского района от 14.01.2025 № 11-п «Об утверждении Порядка оказания в исключительных случаях материальной помощи членам семей участников специальной военной операции»</w:t>
      </w:r>
      <w:r>
        <w:t>,</w:t>
      </w:r>
      <w:r w:rsidRPr="00170490">
        <w:t xml:space="preserve"> была оказана   материальная помощь на срочный ремонт жилых помещений на сумму 337000,00 рублей</w:t>
      </w:r>
      <w:r>
        <w:t>.</w:t>
      </w:r>
    </w:p>
    <w:p w:rsidR="00A51BEC" w:rsidRDefault="00A51BEC" w:rsidP="00A51BEC">
      <w:pPr>
        <w:ind w:firstLine="601"/>
        <w:jc w:val="both"/>
      </w:pPr>
      <w:r>
        <w:t xml:space="preserve">В бюджете округа  отдельным источником учтены безвозмездные поступления от физических и юридических лиц для выплат гражданам, заключившим контракт на военную службу в </w:t>
      </w:r>
      <w:proofErr w:type="gramStart"/>
      <w:r>
        <w:t>ВС</w:t>
      </w:r>
      <w:proofErr w:type="gramEnd"/>
      <w:r>
        <w:t xml:space="preserve"> РФ. </w:t>
      </w:r>
    </w:p>
    <w:p w:rsidR="00A51BEC" w:rsidRDefault="00A51BEC" w:rsidP="00A51BEC">
      <w:pPr>
        <w:jc w:val="both"/>
      </w:pPr>
    </w:p>
    <w:p w:rsidR="007202E0" w:rsidRDefault="007202E0"/>
    <w:sectPr w:rsidR="007202E0" w:rsidSect="0072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BEC"/>
    <w:rsid w:val="001C44A6"/>
    <w:rsid w:val="006D3B86"/>
    <w:rsid w:val="007202E0"/>
    <w:rsid w:val="009A4029"/>
    <w:rsid w:val="00A51BEC"/>
    <w:rsid w:val="00AA5D6A"/>
    <w:rsid w:val="00C06201"/>
    <w:rsid w:val="00E9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E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06201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201"/>
    <w:rPr>
      <w:b/>
      <w:sz w:val="32"/>
    </w:rPr>
  </w:style>
  <w:style w:type="paragraph" w:styleId="a3">
    <w:name w:val="Title"/>
    <w:basedOn w:val="a"/>
    <w:link w:val="a4"/>
    <w:qFormat/>
    <w:rsid w:val="00C0620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C0620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2026-02-09T09:08:00Z</dcterms:created>
  <dcterms:modified xsi:type="dcterms:W3CDTF">2026-02-09T09:08:00Z</dcterms:modified>
</cp:coreProperties>
</file>