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28FC" w:rsidRPr="008D28FC" w:rsidRDefault="008D28FC" w:rsidP="008D28FC">
      <w:pPr>
        <w:widowControl w:val="0"/>
        <w:suppressAutoHyphens w:val="0"/>
        <w:autoSpaceDE w:val="0"/>
        <w:autoSpaceDN w:val="0"/>
        <w:jc w:val="center"/>
        <w:outlineLvl w:val="0"/>
        <w:rPr>
          <w:b/>
          <w:color w:val="auto"/>
          <w:kern w:val="0"/>
          <w:sz w:val="24"/>
          <w:szCs w:val="24"/>
          <w:lang w:eastAsia="ru-RU"/>
        </w:rPr>
      </w:pPr>
      <w:r w:rsidRPr="008D28FC">
        <w:rPr>
          <w:b/>
          <w:color w:val="auto"/>
          <w:kern w:val="0"/>
          <w:sz w:val="24"/>
          <w:szCs w:val="24"/>
          <w:lang w:eastAsia="ru-RU"/>
        </w:rPr>
        <w:t>Заявка на участие в конкурсном отборе вакантных должностей учителей</w:t>
      </w:r>
      <w:r w:rsidRPr="008D28FC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Pr="008D28FC">
        <w:rPr>
          <w:b/>
          <w:color w:val="auto"/>
          <w:kern w:val="0"/>
          <w:sz w:val="24"/>
          <w:szCs w:val="24"/>
          <w:lang w:eastAsia="ru-RU"/>
        </w:rPr>
        <w:t>в краевых государственных или муниципальных общеобразовательных организациях, расположенных в сельских населенных пунктах, либо рабочих поселках, либо поселках городского типа, либо городах с населением до 50 тысяч человек на территории Красноярского края</w:t>
      </w:r>
    </w:p>
    <w:p w:rsidR="008D28FC" w:rsidRPr="008D28FC" w:rsidRDefault="008D28FC" w:rsidP="008D28FC">
      <w:pPr>
        <w:widowControl w:val="0"/>
        <w:suppressAutoHyphens w:val="0"/>
        <w:autoSpaceDE w:val="0"/>
        <w:autoSpaceDN w:val="0"/>
        <w:jc w:val="center"/>
        <w:rPr>
          <w:b/>
          <w:color w:val="auto"/>
          <w:kern w:val="0"/>
          <w:sz w:val="24"/>
          <w:szCs w:val="24"/>
          <w:lang w:eastAsia="ru-RU"/>
        </w:rPr>
      </w:pPr>
      <w:r w:rsidRPr="008D28FC">
        <w:rPr>
          <w:b/>
          <w:color w:val="auto"/>
          <w:kern w:val="0"/>
          <w:sz w:val="24"/>
          <w:szCs w:val="24"/>
          <w:lang w:eastAsia="ru-RU"/>
        </w:rPr>
        <w:t>в___________________________________________________________________________________________ на 202</w:t>
      </w:r>
      <w:r w:rsidR="007D03FF">
        <w:rPr>
          <w:b/>
          <w:color w:val="auto"/>
          <w:kern w:val="0"/>
          <w:sz w:val="24"/>
          <w:szCs w:val="24"/>
          <w:lang w:eastAsia="ru-RU"/>
        </w:rPr>
        <w:t>6</w:t>
      </w:r>
      <w:r w:rsidRPr="008D28FC">
        <w:rPr>
          <w:b/>
          <w:color w:val="auto"/>
          <w:kern w:val="0"/>
          <w:sz w:val="24"/>
          <w:szCs w:val="24"/>
          <w:lang w:eastAsia="ru-RU"/>
        </w:rPr>
        <w:t xml:space="preserve"> год</w:t>
      </w:r>
    </w:p>
    <w:p w:rsidR="008D28FC" w:rsidRPr="008D28FC" w:rsidRDefault="008D28FC" w:rsidP="008D28FC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8"/>
          <w:szCs w:val="28"/>
          <w:lang w:eastAsia="ru-RU"/>
        </w:rPr>
      </w:pPr>
      <w:r w:rsidRPr="008D28FC">
        <w:rPr>
          <w:color w:val="auto"/>
          <w:kern w:val="0"/>
          <w:sz w:val="28"/>
          <w:szCs w:val="28"/>
          <w:lang w:eastAsia="ru-RU"/>
        </w:rPr>
        <w:t>(</w:t>
      </w:r>
      <w:r w:rsidRPr="008D28FC">
        <w:rPr>
          <w:color w:val="auto"/>
          <w:kern w:val="0"/>
          <w:sz w:val="24"/>
          <w:szCs w:val="24"/>
          <w:lang w:eastAsia="ru-RU"/>
        </w:rPr>
        <w:t>наименование муниципального образования Красноярского края)</w:t>
      </w:r>
    </w:p>
    <w:p w:rsidR="008D28FC" w:rsidRDefault="008D28FC" w:rsidP="008D28FC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2"/>
        <w:gridCol w:w="6747"/>
        <w:gridCol w:w="3969"/>
      </w:tblGrid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 xml:space="preserve">№ </w:t>
            </w:r>
            <w:proofErr w:type="gramStart"/>
            <w:r w:rsidRPr="007D03FF">
              <w:rPr>
                <w:sz w:val="24"/>
                <w:szCs w:val="24"/>
              </w:rPr>
              <w:t>п</w:t>
            </w:r>
            <w:proofErr w:type="gramEnd"/>
            <w:r w:rsidRPr="007D03FF">
              <w:rPr>
                <w:sz w:val="24"/>
                <w:szCs w:val="24"/>
              </w:rPr>
              <w:t>/п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Критерии формирования перечня вакантных должностей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Сведения</w:t>
            </w: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Полное наименование общеобразовательной организации в соответствии с уставом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Адрес, телефон, адрес электронной почты общеобразовательной организации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D03FF">
              <w:rPr>
                <w:sz w:val="24"/>
                <w:szCs w:val="24"/>
              </w:rPr>
              <w:t>обучающихся</w:t>
            </w:r>
            <w:proofErr w:type="gramEnd"/>
            <w:r w:rsidRPr="007D03FF">
              <w:rPr>
                <w:sz w:val="24"/>
                <w:szCs w:val="24"/>
              </w:rPr>
              <w:t xml:space="preserve"> в общеобразовательной организации на начало текущего учебного года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Наименование вакантной должности с указанием предмета, входящего в предметные области, определенные федеральными государственными образовательными стандартами начального общего, основного общего и среднего общего образования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Объем учебной нагрузки в неделю (час.)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Включение вакантной должности в форму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 w:val="restart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Период, в течение которого ставка является вакантной: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от 1 года до 2 лет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от 2 до 3 лет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более 3 лет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D03FF">
              <w:rPr>
                <w:sz w:val="24"/>
                <w:szCs w:val="24"/>
              </w:rPr>
              <w:t>Возможность предоставления учителю (при наличии соответствующей подготовки) дополнительной учебной нагрузки по иному учебному предмету из соответствующей профилю обучения предметной области (с указанием предмета и учебной нагрузки)</w:t>
            </w:r>
            <w:proofErr w:type="gramEnd"/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 w:val="restart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 xml:space="preserve">Демографические и социально-экономические перспективы населенного пункта, в котором находится </w:t>
            </w:r>
            <w:proofErr w:type="gramStart"/>
            <w:r w:rsidRPr="007D03FF">
              <w:rPr>
                <w:sz w:val="24"/>
                <w:szCs w:val="24"/>
              </w:rPr>
              <w:t>общеобразовательная</w:t>
            </w:r>
            <w:proofErr w:type="gramEnd"/>
            <w:r w:rsidRPr="007D03FF">
              <w:rPr>
                <w:sz w:val="24"/>
                <w:szCs w:val="24"/>
              </w:rPr>
              <w:t xml:space="preserve"> организация (краткое описание)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 xml:space="preserve">увеличение численности школьников в возрасте от 7 до 17 лет </w:t>
            </w:r>
            <w:proofErr w:type="gramStart"/>
            <w:r w:rsidRPr="007D03FF">
              <w:rPr>
                <w:sz w:val="24"/>
                <w:szCs w:val="24"/>
              </w:rPr>
              <w:t>за</w:t>
            </w:r>
            <w:proofErr w:type="gramEnd"/>
            <w:r w:rsidRPr="007D03FF">
              <w:rPr>
                <w:sz w:val="24"/>
                <w:szCs w:val="24"/>
              </w:rPr>
              <w:t xml:space="preserve"> последние 3 года: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 2%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от 2 до 3%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свыше 3%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наличие объектов социальной инфраструктуры: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больница (ФАП)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детский сад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спортивные объекты (за исключением спортивных объектов общеобразовательных организаций)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 w:val="restart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Транспортная доступность населенного пункта, в котором находится общеобразовательная организация, испытывающая проблемы (дефицит) кадрового обеспечения образовательной деятельности: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D03FF">
              <w:rPr>
                <w:sz w:val="24"/>
                <w:szCs w:val="24"/>
              </w:rPr>
              <w:t>прямое регулярное транспортное сообщение с административным центром (столицей) Красноярского края (вид транспорта, регулярность рейсов (количество рейсов в неделю)</w:t>
            </w:r>
            <w:proofErr w:type="gramEnd"/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D03FF">
              <w:rPr>
                <w:sz w:val="24"/>
                <w:szCs w:val="24"/>
              </w:rPr>
              <w:t xml:space="preserve">прямое регулярное транспортное сообщение с административным центром муниципального </w:t>
            </w:r>
            <w:r w:rsidRPr="007D03FF">
              <w:rPr>
                <w:sz w:val="24"/>
                <w:szCs w:val="24"/>
              </w:rPr>
              <w:lastRenderedPageBreak/>
              <w:t>образования Красноярского края (вид транспорта, регулярность рейсов (количество рейсов в неделю)</w:t>
            </w:r>
            <w:proofErr w:type="gramEnd"/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отсутствие регулярного транспортного сообщения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 w:val="restart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11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 xml:space="preserve">Наличие высокоскоростного интернета в общеобразовательной организации (скорость подключения, </w:t>
            </w:r>
            <w:proofErr w:type="gramStart"/>
            <w:r w:rsidRPr="007D03FF">
              <w:rPr>
                <w:sz w:val="24"/>
                <w:szCs w:val="24"/>
              </w:rPr>
              <w:t>Мбит/с</w:t>
            </w:r>
            <w:proofErr w:type="gramEnd"/>
            <w:r w:rsidRPr="007D03FF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для общеобразовательных организаций, расположенных в городах с населением до 50 тысяч человек:</w:t>
            </w:r>
          </w:p>
        </w:tc>
        <w:tc>
          <w:tcPr>
            <w:tcW w:w="674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для общеобразовательных организаций, расположенных в сельских населенных пунктах, либо рабочих поселках, либо поселках городского типа: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 50 Мбит/</w:t>
            </w:r>
            <w:proofErr w:type="gramStart"/>
            <w:r w:rsidRPr="007D03F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74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 20 Мбит/</w:t>
            </w:r>
            <w:proofErr w:type="gramStart"/>
            <w:r w:rsidRPr="007D03F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от 50 до 100 Мбит/</w:t>
            </w:r>
            <w:proofErr w:type="gramStart"/>
            <w:r w:rsidRPr="007D03F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74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от 20 до 50 Мбит/</w:t>
            </w:r>
            <w:proofErr w:type="gramStart"/>
            <w:r w:rsidRPr="007D03F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свыше 100 Мбит/</w:t>
            </w:r>
            <w:proofErr w:type="gramStart"/>
            <w:r w:rsidRPr="007D03F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74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свыше 50 Мбит/</w:t>
            </w:r>
            <w:proofErr w:type="gramStart"/>
            <w:r w:rsidRPr="007D03F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Дополнительные меры социальной поддержки учителей за счет средств муниципального образования Красноярского края (перечислить)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Возможность предоставления органом местного самоуправления муниципального образования Красноярского края жилого помещения для предоставления победителю конкурсного отбора, заключившему трудовой договор с общеобразовательной организацией на условиях: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договора социального найма или договора найма жилого помещения муниципального жилищного фонда, пригодного для постоянного проживания, отвечающего установленным санитарным и техническим правилам и нормам, требованиям к пожарной безопасности, экологическим и иным требованиям законодательства, благоустроенного применительно к условиям муниципального образования Красноярского края, в котором оно предоставляется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договора найма специализированного жилого помещения, пригодного для постоянного проживания, отвечающего установленным санитарным и техническим правилам и нормам, требованиям к пожарной безопасности, экологическим и иным требованиям законодательства, благоустроенного применительно к условиям муниципального образования Красноярского края, в котором они предоставляются, на срок не менее 5 лет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возмещения за счет средств местного бюджета расходов, понесенных победителем конкурсного отбора, заключившим трудовой договор с общеобразовательной организацией, на аренду жилого помещения, предложенного органом местного самоуправления Красноярского края или выбранного им самостоятельно (с указанием условий возмещения)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 w:val="restart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Качество предоставляемого жилья для победителей конкурсного отбора, заключивших трудовой договор с общеобразовательной организацией: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благоустроенное жилое помещение в многоквартирном доме (с указанием площади)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  <w:vMerge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благоустроенное жилое помещение в отдельно стоящем доме (с указанием площади, степени благоустройства)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03FF" w:rsidRPr="007D03FF" w:rsidTr="009E2BDF">
        <w:tc>
          <w:tcPr>
            <w:tcW w:w="567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  <w:r w:rsidRPr="007D03FF">
              <w:rPr>
                <w:sz w:val="24"/>
                <w:szCs w:val="24"/>
              </w:rPr>
              <w:t>неблагоустроенное жилое помещение (с указанием площади)</w:t>
            </w:r>
          </w:p>
        </w:tc>
        <w:tc>
          <w:tcPr>
            <w:tcW w:w="3969" w:type="dxa"/>
          </w:tcPr>
          <w:p w:rsidR="007D03FF" w:rsidRPr="007D03FF" w:rsidRDefault="007D03FF" w:rsidP="007D03F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03FF" w:rsidRDefault="007D03FF" w:rsidP="008D28FC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4"/>
          <w:szCs w:val="24"/>
          <w:lang w:eastAsia="ru-RU"/>
        </w:rPr>
      </w:pPr>
    </w:p>
    <w:p w:rsidR="007D03FF" w:rsidRDefault="007D03FF" w:rsidP="008D28FC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4"/>
          <w:szCs w:val="24"/>
          <w:lang w:eastAsia="ru-RU"/>
        </w:rPr>
      </w:pPr>
    </w:p>
    <w:p w:rsidR="008D28FC" w:rsidRPr="008D28FC" w:rsidRDefault="008D28FC" w:rsidP="008D28FC">
      <w:pPr>
        <w:suppressAutoHyphens w:val="0"/>
        <w:ind w:firstLine="709"/>
        <w:jc w:val="both"/>
        <w:rPr>
          <w:color w:val="auto"/>
          <w:kern w:val="0"/>
          <w:sz w:val="24"/>
          <w:szCs w:val="24"/>
          <w:lang w:eastAsia="ru-RU"/>
        </w:rPr>
      </w:pPr>
      <w:r w:rsidRPr="008D28FC">
        <w:rPr>
          <w:color w:val="auto"/>
          <w:kern w:val="0"/>
          <w:sz w:val="24"/>
          <w:szCs w:val="24"/>
          <w:lang w:eastAsia="ru-RU"/>
        </w:rPr>
        <w:t xml:space="preserve">Уведомление о принятом </w:t>
      </w:r>
      <w:proofErr w:type="gramStart"/>
      <w:r w:rsidRPr="008D28FC">
        <w:rPr>
          <w:color w:val="auto"/>
          <w:kern w:val="0"/>
          <w:sz w:val="24"/>
          <w:szCs w:val="24"/>
          <w:lang w:eastAsia="ru-RU"/>
        </w:rPr>
        <w:t>решении</w:t>
      </w:r>
      <w:proofErr w:type="gramEnd"/>
      <w:r w:rsidRPr="008D28FC">
        <w:rPr>
          <w:color w:val="auto"/>
          <w:kern w:val="0"/>
          <w:sz w:val="24"/>
          <w:szCs w:val="24"/>
          <w:lang w:eastAsia="ru-RU"/>
        </w:rPr>
        <w:t xml:space="preserve"> о допуске или об отказе в допуске к участию в конкурсном отборе вакантных должностей прошу направить на адрес электронной почты: ___________________________________________________</w:t>
      </w:r>
      <w:r w:rsidR="00A1129A">
        <w:rPr>
          <w:color w:val="auto"/>
          <w:kern w:val="0"/>
          <w:sz w:val="24"/>
          <w:szCs w:val="24"/>
          <w:lang w:eastAsia="ru-RU"/>
        </w:rPr>
        <w:t>_________________________</w:t>
      </w:r>
      <w:bookmarkStart w:id="0" w:name="_GoBack"/>
      <w:bookmarkEnd w:id="0"/>
      <w:r w:rsidRPr="008D28FC">
        <w:rPr>
          <w:color w:val="auto"/>
          <w:kern w:val="0"/>
          <w:sz w:val="24"/>
          <w:szCs w:val="24"/>
          <w:lang w:eastAsia="ru-RU"/>
        </w:rPr>
        <w:t>,</w:t>
      </w:r>
    </w:p>
    <w:p w:rsidR="008D28FC" w:rsidRPr="008D28FC" w:rsidRDefault="008D28FC" w:rsidP="008D28FC">
      <w:pPr>
        <w:suppressAutoHyphens w:val="0"/>
        <w:ind w:right="-131"/>
        <w:jc w:val="center"/>
        <w:rPr>
          <w:color w:val="auto"/>
          <w:kern w:val="0"/>
          <w:sz w:val="24"/>
          <w:szCs w:val="24"/>
          <w:lang w:eastAsia="ru-RU"/>
        </w:rPr>
      </w:pPr>
      <w:r w:rsidRPr="008D28FC">
        <w:rPr>
          <w:color w:val="auto"/>
          <w:kern w:val="0"/>
          <w:sz w:val="24"/>
          <w:szCs w:val="24"/>
          <w:lang w:eastAsia="ru-RU"/>
        </w:rPr>
        <w:t xml:space="preserve">         </w:t>
      </w:r>
      <w:r w:rsidR="00A1129A">
        <w:rPr>
          <w:color w:val="auto"/>
          <w:kern w:val="0"/>
          <w:sz w:val="24"/>
          <w:szCs w:val="24"/>
          <w:lang w:eastAsia="ru-RU"/>
        </w:rPr>
        <w:t xml:space="preserve">                     </w:t>
      </w:r>
      <w:r w:rsidRPr="008D28FC">
        <w:rPr>
          <w:color w:val="auto"/>
          <w:kern w:val="0"/>
          <w:sz w:val="24"/>
          <w:szCs w:val="24"/>
          <w:lang w:eastAsia="ru-RU"/>
        </w:rPr>
        <w:t>(адрес электронной почты)</w:t>
      </w:r>
    </w:p>
    <w:p w:rsidR="008D28FC" w:rsidRPr="008D28FC" w:rsidRDefault="008D28FC" w:rsidP="008D28FC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color w:val="auto"/>
          <w:kern w:val="0"/>
          <w:sz w:val="28"/>
          <w:szCs w:val="28"/>
          <w:lang w:eastAsia="ru-RU"/>
        </w:rPr>
      </w:pPr>
      <w:r w:rsidRPr="008D28FC">
        <w:rPr>
          <w:color w:val="auto"/>
          <w:kern w:val="0"/>
          <w:sz w:val="28"/>
          <w:szCs w:val="28"/>
          <w:lang w:eastAsia="ru-RU"/>
        </w:rPr>
        <w:t>Глава</w:t>
      </w:r>
      <w:r w:rsidRPr="008D28FC">
        <w:rPr>
          <w:rFonts w:ascii="Courier New" w:hAnsi="Courier New" w:cs="Courier New"/>
          <w:color w:val="auto"/>
          <w:kern w:val="0"/>
          <w:sz w:val="28"/>
          <w:szCs w:val="28"/>
          <w:lang w:eastAsia="ru-RU"/>
        </w:rPr>
        <w:t xml:space="preserve"> ___________________________________   ____________  _____________________ _______       </w:t>
      </w:r>
    </w:p>
    <w:p w:rsidR="008D28FC" w:rsidRPr="008D28FC" w:rsidRDefault="008D28FC" w:rsidP="008D28FC">
      <w:pPr>
        <w:widowControl w:val="0"/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8D28FC">
        <w:rPr>
          <w:rFonts w:ascii="Courier New" w:hAnsi="Courier New" w:cs="Courier New"/>
          <w:color w:val="auto"/>
          <w:kern w:val="0"/>
          <w:lang w:eastAsia="ru-RU"/>
        </w:rPr>
        <w:t xml:space="preserve">       </w:t>
      </w:r>
      <w:r w:rsidRPr="008D28FC">
        <w:rPr>
          <w:color w:val="auto"/>
          <w:kern w:val="0"/>
          <w:lang w:eastAsia="ru-RU"/>
        </w:rPr>
        <w:t>(наименование муниципального образования Красноярского края)                        (подпись)                                                (ФИО)                                         (дата)</w:t>
      </w:r>
    </w:p>
    <w:p w:rsidR="008D28FC" w:rsidRPr="008D28FC" w:rsidRDefault="008D28FC" w:rsidP="008D28FC">
      <w:pPr>
        <w:widowControl w:val="0"/>
        <w:suppressAutoHyphens w:val="0"/>
        <w:autoSpaceDE w:val="0"/>
        <w:autoSpaceDN w:val="0"/>
        <w:adjustRightInd w:val="0"/>
        <w:jc w:val="both"/>
        <w:rPr>
          <w:color w:val="auto"/>
          <w:kern w:val="0"/>
          <w:sz w:val="24"/>
          <w:szCs w:val="24"/>
          <w:lang w:eastAsia="ru-RU"/>
        </w:rPr>
      </w:pPr>
      <w:r w:rsidRPr="008D28FC">
        <w:rPr>
          <w:color w:val="auto"/>
          <w:kern w:val="0"/>
          <w:sz w:val="24"/>
          <w:szCs w:val="24"/>
          <w:lang w:eastAsia="ru-RU"/>
        </w:rPr>
        <w:t xml:space="preserve">              М.П.</w:t>
      </w:r>
    </w:p>
    <w:sectPr w:rsidR="008D28FC" w:rsidRPr="008D28FC" w:rsidSect="007D03FF">
      <w:headerReference w:type="default" r:id="rId9"/>
      <w:pgSz w:w="16838" w:h="11906" w:orient="landscape"/>
      <w:pgMar w:top="1701" w:right="1134" w:bottom="1135" w:left="1560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8C" w:rsidRDefault="00E32E8C" w:rsidP="004A3444">
      <w:r>
        <w:separator/>
      </w:r>
    </w:p>
  </w:endnote>
  <w:endnote w:type="continuationSeparator" w:id="0">
    <w:p w:rsidR="00E32E8C" w:rsidRDefault="00E32E8C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8C" w:rsidRDefault="00E32E8C" w:rsidP="004A3444">
      <w:r>
        <w:separator/>
      </w:r>
    </w:p>
  </w:footnote>
  <w:footnote w:type="continuationSeparator" w:id="0">
    <w:p w:rsidR="00E32E8C" w:rsidRDefault="00E32E8C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901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3444" w:rsidRPr="008D28FC" w:rsidRDefault="004A3444">
        <w:pPr>
          <w:pStyle w:val="af7"/>
          <w:jc w:val="center"/>
          <w:rPr>
            <w:sz w:val="24"/>
            <w:szCs w:val="24"/>
          </w:rPr>
        </w:pPr>
        <w:r w:rsidRPr="008D28FC">
          <w:rPr>
            <w:sz w:val="24"/>
            <w:szCs w:val="24"/>
          </w:rPr>
          <w:fldChar w:fldCharType="begin"/>
        </w:r>
        <w:r w:rsidRPr="008D28FC">
          <w:rPr>
            <w:sz w:val="24"/>
            <w:szCs w:val="24"/>
          </w:rPr>
          <w:instrText>PAGE   \* MERGEFORMAT</w:instrText>
        </w:r>
        <w:r w:rsidRPr="008D28FC">
          <w:rPr>
            <w:sz w:val="24"/>
            <w:szCs w:val="24"/>
          </w:rPr>
          <w:fldChar w:fldCharType="separate"/>
        </w:r>
        <w:r w:rsidR="00A1129A">
          <w:rPr>
            <w:noProof/>
            <w:sz w:val="24"/>
            <w:szCs w:val="24"/>
          </w:rPr>
          <w:t>4</w:t>
        </w:r>
        <w:r w:rsidRPr="008D28FC">
          <w:rPr>
            <w:sz w:val="24"/>
            <w:szCs w:val="24"/>
          </w:rPr>
          <w:fldChar w:fldCharType="end"/>
        </w:r>
      </w:p>
    </w:sdtContent>
  </w:sdt>
  <w:p w:rsidR="004A3444" w:rsidRDefault="004A344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FC"/>
    <w:rsid w:val="00015BE1"/>
    <w:rsid w:val="000253B7"/>
    <w:rsid w:val="0003149C"/>
    <w:rsid w:val="000403E6"/>
    <w:rsid w:val="00046480"/>
    <w:rsid w:val="00055C7D"/>
    <w:rsid w:val="0006178F"/>
    <w:rsid w:val="00072E70"/>
    <w:rsid w:val="00095F67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2693E"/>
    <w:rsid w:val="00134EEB"/>
    <w:rsid w:val="001438FD"/>
    <w:rsid w:val="00151893"/>
    <w:rsid w:val="00164DB1"/>
    <w:rsid w:val="00177C9E"/>
    <w:rsid w:val="001B3A92"/>
    <w:rsid w:val="001C0D0A"/>
    <w:rsid w:val="001E1538"/>
    <w:rsid w:val="001E1F79"/>
    <w:rsid w:val="002079C0"/>
    <w:rsid w:val="002126C6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A16C5"/>
    <w:rsid w:val="003B0E53"/>
    <w:rsid w:val="003B33F2"/>
    <w:rsid w:val="003E4E35"/>
    <w:rsid w:val="003E6D06"/>
    <w:rsid w:val="00411A6D"/>
    <w:rsid w:val="004253F9"/>
    <w:rsid w:val="004467AA"/>
    <w:rsid w:val="00480075"/>
    <w:rsid w:val="004A3444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576E0"/>
    <w:rsid w:val="00571EBA"/>
    <w:rsid w:val="005806BE"/>
    <w:rsid w:val="005B2695"/>
    <w:rsid w:val="005C3D37"/>
    <w:rsid w:val="005C4A0B"/>
    <w:rsid w:val="005D073D"/>
    <w:rsid w:val="005D3E6C"/>
    <w:rsid w:val="005E09C2"/>
    <w:rsid w:val="005F1C43"/>
    <w:rsid w:val="006105C5"/>
    <w:rsid w:val="00651AD7"/>
    <w:rsid w:val="006702BA"/>
    <w:rsid w:val="0069362B"/>
    <w:rsid w:val="006946F2"/>
    <w:rsid w:val="006A5F2F"/>
    <w:rsid w:val="006A6A2D"/>
    <w:rsid w:val="006C24AE"/>
    <w:rsid w:val="006D005B"/>
    <w:rsid w:val="006D1580"/>
    <w:rsid w:val="006D1D90"/>
    <w:rsid w:val="006D4B64"/>
    <w:rsid w:val="006E087F"/>
    <w:rsid w:val="006F1EA7"/>
    <w:rsid w:val="006F2AF9"/>
    <w:rsid w:val="0070550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D03FF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28FC"/>
    <w:rsid w:val="008D3DBE"/>
    <w:rsid w:val="008E4DA5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2BDF"/>
    <w:rsid w:val="009E5B63"/>
    <w:rsid w:val="00A00325"/>
    <w:rsid w:val="00A00E9A"/>
    <w:rsid w:val="00A02990"/>
    <w:rsid w:val="00A06B2D"/>
    <w:rsid w:val="00A1129A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21E7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143A"/>
    <w:rsid w:val="00CC41E6"/>
    <w:rsid w:val="00CC49D3"/>
    <w:rsid w:val="00CD45F9"/>
    <w:rsid w:val="00CE1205"/>
    <w:rsid w:val="00CE4013"/>
    <w:rsid w:val="00CE73B1"/>
    <w:rsid w:val="00CF0A9C"/>
    <w:rsid w:val="00D05AB4"/>
    <w:rsid w:val="00D15DA9"/>
    <w:rsid w:val="00D26DEF"/>
    <w:rsid w:val="00D321FB"/>
    <w:rsid w:val="00D3611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1A82"/>
    <w:rsid w:val="00DA6CFF"/>
    <w:rsid w:val="00DB57CE"/>
    <w:rsid w:val="00DC2223"/>
    <w:rsid w:val="00DE21E0"/>
    <w:rsid w:val="00DE340E"/>
    <w:rsid w:val="00E10DA4"/>
    <w:rsid w:val="00E24078"/>
    <w:rsid w:val="00E32E8C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CC3"/>
    <w:rsid w:val="00F91DBB"/>
    <w:rsid w:val="00F92438"/>
    <w:rsid w:val="00F95405"/>
    <w:rsid w:val="00F95DE9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A3444"/>
    <w:rPr>
      <w:color w:val="00000A"/>
      <w:kern w:val="1"/>
      <w:lang w:eastAsia="zh-CN"/>
    </w:rPr>
  </w:style>
  <w:style w:type="paragraph" w:customStyle="1" w:styleId="ConsPlusNormal">
    <w:name w:val="ConsPlusNormal"/>
    <w:rsid w:val="007D03FF"/>
    <w:pPr>
      <w:widowControl w:val="0"/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A3444"/>
    <w:rPr>
      <w:color w:val="00000A"/>
      <w:kern w:val="1"/>
      <w:lang w:eastAsia="zh-CN"/>
    </w:rPr>
  </w:style>
  <w:style w:type="paragraph" w:customStyle="1" w:styleId="ConsPlusNormal">
    <w:name w:val="ConsPlusNormal"/>
    <w:rsid w:val="007D03FF"/>
    <w:pPr>
      <w:widowControl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E1A0-C1DE-46E1-87E9-0CDE67B9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Догиль Марина Борисовна</dc:creator>
  <cp:lastModifiedBy>Догиль Марина Борисовна</cp:lastModifiedBy>
  <cp:revision>7</cp:revision>
  <cp:lastPrinted>2017-05-26T10:23:00Z</cp:lastPrinted>
  <dcterms:created xsi:type="dcterms:W3CDTF">2022-10-24T07:37:00Z</dcterms:created>
  <dcterms:modified xsi:type="dcterms:W3CDTF">2025-10-03T10:35:00Z</dcterms:modified>
</cp:coreProperties>
</file>