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BA8" w:rsidRDefault="00154BA8" w:rsidP="003323A9">
      <w:pPr>
        <w:jc w:val="center"/>
        <w:outlineLvl w:val="0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bookmarkStart w:id="0" w:name="_GoBack"/>
    </w:p>
    <w:p w:rsidR="00D317CA" w:rsidRPr="00F22C5E" w:rsidRDefault="007A4BB8" w:rsidP="003323A9">
      <w:pPr>
        <w:jc w:val="center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C5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Пояснительная записка</w:t>
      </w:r>
    </w:p>
    <w:p w:rsidR="005219AD" w:rsidRPr="00370939" w:rsidRDefault="007A4BB8" w:rsidP="006439C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 w:rsidRPr="00F22C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проекту </w:t>
      </w:r>
      <w:r w:rsidR="001703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внесения изменений в </w:t>
      </w:r>
      <w:r w:rsidRPr="00F22C5E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административн</w:t>
      </w:r>
      <w:r w:rsidR="00170332">
        <w:rPr>
          <w:rFonts w:ascii="Times New Roman" w:hAnsi="Times New Roman" w:cs="Times New Roman"/>
          <w:color w:val="000000" w:themeColor="text1"/>
          <w:sz w:val="28"/>
          <w:szCs w:val="28"/>
        </w:rPr>
        <w:t>ый</w:t>
      </w:r>
      <w:r w:rsidRPr="00F22C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регламент</w:t>
      </w:r>
      <w:r w:rsidR="005219AD" w:rsidRPr="005219AD">
        <w:rPr>
          <w:rFonts w:ascii="Times New Roman" w:hAnsi="Times New Roman" w:cs="Times New Roman"/>
          <w:sz w:val="28"/>
          <w:szCs w:val="28"/>
        </w:rPr>
        <w:t xml:space="preserve"> </w:t>
      </w:r>
      <w:r w:rsidR="005219AD" w:rsidRPr="00370939">
        <w:rPr>
          <w:rFonts w:ascii="Times New Roman" w:hAnsi="Times New Roman" w:cs="Times New Roman"/>
          <w:bCs/>
          <w:sz w:val="28"/>
          <w:szCs w:val="28"/>
        </w:rPr>
        <w:t>«</w:t>
      </w:r>
      <w:r w:rsidR="006439CF">
        <w:rPr>
          <w:rFonts w:ascii="Times New Roman" w:hAnsi="Times New Roman" w:cs="Times New Roman"/>
          <w:bCs/>
          <w:sz w:val="28"/>
          <w:szCs w:val="28"/>
        </w:rPr>
        <w:t>Об утверждении административного регламента предоставления муниципальной услуги по выдаче разрешения на ввод объекта в эксплуатацию</w:t>
      </w:r>
      <w:r w:rsidR="005219AD" w:rsidRPr="00370939">
        <w:rPr>
          <w:rFonts w:ascii="Times New Roman" w:hAnsi="Times New Roman" w:cs="Times New Roman"/>
          <w:bCs/>
          <w:sz w:val="28"/>
          <w:szCs w:val="28"/>
        </w:rPr>
        <w:t xml:space="preserve">» </w:t>
      </w:r>
    </w:p>
    <w:p w:rsidR="00BB7C61" w:rsidRPr="00F22C5E" w:rsidRDefault="00BB7C61" w:rsidP="005219A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22EC1" w:rsidRDefault="003C5261" w:rsidP="005219AD">
      <w:pPr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C5E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EE6B77" w:rsidRPr="00F22C5E">
        <w:rPr>
          <w:rFonts w:ascii="Times New Roman" w:hAnsi="Times New Roman" w:cs="Times New Roman"/>
          <w:color w:val="000000" w:themeColor="text1"/>
          <w:sz w:val="28"/>
          <w:szCs w:val="28"/>
        </w:rPr>
        <w:t>Разработчиком проекта</w:t>
      </w:r>
      <w:r w:rsidR="00170332" w:rsidRPr="001703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703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внесения изменений в </w:t>
      </w:r>
      <w:r w:rsidR="00170332" w:rsidRPr="00F22C5E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административн</w:t>
      </w:r>
      <w:r w:rsidR="00170332">
        <w:rPr>
          <w:rFonts w:ascii="Times New Roman" w:hAnsi="Times New Roman" w:cs="Times New Roman"/>
          <w:color w:val="000000" w:themeColor="text1"/>
          <w:sz w:val="28"/>
          <w:szCs w:val="28"/>
        </w:rPr>
        <w:t>ый</w:t>
      </w:r>
      <w:r w:rsidR="00170332" w:rsidRPr="00F22C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регламент</w:t>
      </w:r>
      <w:r w:rsidR="00EE6B77" w:rsidRPr="00F22C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219AD" w:rsidRPr="00370939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  <w:r w:rsidR="005219AD" w:rsidRPr="00370939">
        <w:rPr>
          <w:rFonts w:ascii="Times New Roman" w:hAnsi="Times New Roman" w:cs="Times New Roman"/>
          <w:bCs/>
          <w:sz w:val="28"/>
          <w:szCs w:val="28"/>
        </w:rPr>
        <w:t>«</w:t>
      </w:r>
      <w:r w:rsidR="006439CF">
        <w:rPr>
          <w:rFonts w:ascii="Times New Roman" w:hAnsi="Times New Roman" w:cs="Times New Roman"/>
          <w:bCs/>
          <w:sz w:val="28"/>
          <w:szCs w:val="28"/>
        </w:rPr>
        <w:t>Об утверждении административного регламента предоставления муниципальной услуги по выдаче разрешения на ввод объекта в эксплуатацию</w:t>
      </w:r>
      <w:r w:rsidR="005219AD" w:rsidRPr="00370939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EE6B77" w:rsidRPr="00F22C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(далее – Проект) </w:t>
      </w:r>
      <w:r w:rsidR="00722EC1" w:rsidRPr="00F22C5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является </w:t>
      </w:r>
      <w:r w:rsidR="005219AD">
        <w:rPr>
          <w:rFonts w:ascii="Times New Roman" w:hAnsi="Times New Roman" w:cs="Times New Roman"/>
          <w:color w:val="000000" w:themeColor="text1"/>
          <w:sz w:val="28"/>
          <w:szCs w:val="28"/>
        </w:rPr>
        <w:t>отдел ЖКХ и АСТ</w:t>
      </w:r>
      <w:r w:rsidR="00722EC1" w:rsidRPr="00F22C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администрации </w:t>
      </w:r>
      <w:r w:rsidR="005219AD">
        <w:rPr>
          <w:rFonts w:ascii="Times New Roman" w:hAnsi="Times New Roman" w:cs="Times New Roman"/>
          <w:color w:val="000000" w:themeColor="text1"/>
          <w:sz w:val="28"/>
          <w:szCs w:val="28"/>
        </w:rPr>
        <w:t>Абанского района Красноярского края.</w:t>
      </w:r>
    </w:p>
    <w:p w:rsidR="00460A56" w:rsidRPr="00460A56" w:rsidRDefault="00460A56" w:rsidP="00460A56">
      <w:pPr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C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Муниципальная услуга предоставляется администрацией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Абанского района Красноярского края </w:t>
      </w:r>
      <w:r w:rsidRPr="00F22C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лице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отдел ЖКХ и АСТ</w:t>
      </w:r>
      <w:r w:rsidRPr="00F22C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Абанского района Красноярского края</w:t>
      </w:r>
    </w:p>
    <w:p w:rsidR="00460A56" w:rsidRDefault="00460A56" w:rsidP="00722EC1">
      <w:pPr>
        <w:ind w:firstLine="709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 w:rsidRPr="00460A56">
        <w:rPr>
          <w:rFonts w:ascii="Times New Roman" w:hAnsi="Times New Roman" w:cs="Times New Roman"/>
          <w:sz w:val="28"/>
          <w:szCs w:val="28"/>
        </w:rPr>
        <w:t xml:space="preserve">Изменения вносятся в соответствии с протестом Прокуратуры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Абанского района на постановление администрации Аба</w:t>
      </w:r>
      <w:r w:rsidR="006439CF">
        <w:rPr>
          <w:rFonts w:ascii="Times New Roman" w:hAnsi="Times New Roman" w:cs="Times New Roman"/>
          <w:color w:val="000000" w:themeColor="text1"/>
          <w:sz w:val="28"/>
          <w:szCs w:val="28"/>
        </w:rPr>
        <w:t>нского района от 03.03.2020 №64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-п «</w:t>
      </w:r>
      <w:r w:rsidR="006439CF">
        <w:rPr>
          <w:rFonts w:ascii="Times New Roman" w:hAnsi="Times New Roman" w:cs="Times New Roman"/>
          <w:bCs/>
          <w:sz w:val="28"/>
          <w:szCs w:val="28"/>
        </w:rPr>
        <w:t>Об утверждении административного регламента предоставления муниципальной услуги по выдаче разрешения на ввод объекта в эксплуатацию</w:t>
      </w:r>
      <w:r w:rsidR="006439CF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» от 13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.02.2025 №7-02-2025.</w:t>
      </w:r>
    </w:p>
    <w:p w:rsidR="00722EC1" w:rsidRPr="00F22C5E" w:rsidRDefault="00722EC1" w:rsidP="00722EC1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C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Проект размещен на официальном сайте администрации </w:t>
      </w:r>
      <w:r w:rsidR="005219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Абанского района </w:t>
      </w:r>
      <w:r w:rsidRPr="00F22C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информационно – телекоммуникационной сети «Интернет» </w:t>
      </w:r>
      <w:r w:rsidR="005219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21.02.2025г. </w:t>
      </w:r>
      <w:r w:rsidRPr="00F22C5E">
        <w:rPr>
          <w:rFonts w:ascii="Times New Roman" w:hAnsi="Times New Roman" w:cs="Times New Roman"/>
          <w:color w:val="000000" w:themeColor="text1"/>
          <w:sz w:val="28"/>
          <w:szCs w:val="28"/>
        </w:rPr>
        <w:t>для проведения независимой экспертизы физическими и юридическими лицами.</w:t>
      </w:r>
    </w:p>
    <w:p w:rsidR="00722EC1" w:rsidRPr="00F22C5E" w:rsidRDefault="00722EC1" w:rsidP="00722EC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C5E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Предметом независимой экспертизы является оценка возможного положительного эффекта, а также возможных негативных последствий реализации положений проекта административного регламента для физических и юридических лиц.</w:t>
      </w:r>
    </w:p>
    <w:p w:rsidR="00722EC1" w:rsidRPr="00F22C5E" w:rsidRDefault="00722EC1" w:rsidP="00722EC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C5E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proofErr w:type="gramStart"/>
      <w:r w:rsidRPr="00F22C5E">
        <w:rPr>
          <w:rFonts w:ascii="Times New Roman" w:hAnsi="Times New Roman" w:cs="Times New Roman"/>
          <w:color w:val="000000" w:themeColor="text1"/>
          <w:sz w:val="28"/>
          <w:szCs w:val="28"/>
        </w:rPr>
        <w:t>Срок, отведенный для проведения независимой экспертизы и внесения предложений составляет</w:t>
      </w:r>
      <w:proofErr w:type="gramEnd"/>
      <w:r w:rsidRPr="00F22C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15 (пятнадцать) календарных дней со дня размещения проекта административного регламента в сети Интернет.</w:t>
      </w:r>
    </w:p>
    <w:p w:rsidR="00722EC1" w:rsidRPr="005219AD" w:rsidRDefault="00722EC1" w:rsidP="00722EC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C5E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Прием предложений по Проекту осуществляется в рабочие дни по телефону: 8 (</w:t>
      </w:r>
      <w:r w:rsidR="005219AD">
        <w:rPr>
          <w:rFonts w:ascii="Times New Roman" w:hAnsi="Times New Roman" w:cs="Times New Roman"/>
          <w:color w:val="000000" w:themeColor="text1"/>
          <w:sz w:val="28"/>
          <w:szCs w:val="28"/>
        </w:rPr>
        <w:t>39163)</w:t>
      </w:r>
      <w:r w:rsidRPr="00F22C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219AD">
        <w:rPr>
          <w:rFonts w:ascii="Times New Roman" w:hAnsi="Times New Roman" w:cs="Times New Roman"/>
          <w:color w:val="000000" w:themeColor="text1"/>
          <w:sz w:val="28"/>
          <w:szCs w:val="28"/>
        </w:rPr>
        <w:t>22-5-65</w:t>
      </w:r>
      <w:r w:rsidRPr="00F22C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по адресу электронной почты: </w:t>
      </w:r>
      <w:hyperlink r:id="rId6" w:history="1">
        <w:r w:rsidR="005219AD" w:rsidRPr="005219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aban</w:t>
        </w:r>
        <w:r w:rsidR="005219AD" w:rsidRPr="005219AD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="005219AD" w:rsidRPr="005219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zhkh</w:t>
        </w:r>
        <w:r w:rsidR="005219AD" w:rsidRPr="005219AD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5219AD" w:rsidRPr="005219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yandex</w:t>
        </w:r>
        <w:r w:rsidR="005219AD" w:rsidRPr="005219A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5219AD" w:rsidRPr="005219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5219AD" w:rsidRPr="005219AD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0"/>
    <w:p w:rsidR="00EE6B77" w:rsidRPr="00F22C5E" w:rsidRDefault="00EE6B77" w:rsidP="005219A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EE6B77" w:rsidRPr="00F22C5E" w:rsidSect="00BB7C61">
      <w:pgSz w:w="11906" w:h="16838"/>
      <w:pgMar w:top="284" w:right="851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864A93"/>
    <w:multiLevelType w:val="hybridMultilevel"/>
    <w:tmpl w:val="E9A4E95E"/>
    <w:lvl w:ilvl="0" w:tplc="7F30E56C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76B0"/>
    <w:rsid w:val="00045EA8"/>
    <w:rsid w:val="000568A6"/>
    <w:rsid w:val="00154BA8"/>
    <w:rsid w:val="00170332"/>
    <w:rsid w:val="00182044"/>
    <w:rsid w:val="001D739B"/>
    <w:rsid w:val="00206A65"/>
    <w:rsid w:val="00245D10"/>
    <w:rsid w:val="00296949"/>
    <w:rsid w:val="003323A9"/>
    <w:rsid w:val="00376502"/>
    <w:rsid w:val="003C5261"/>
    <w:rsid w:val="003F05A1"/>
    <w:rsid w:val="00460A56"/>
    <w:rsid w:val="005219AD"/>
    <w:rsid w:val="006421AC"/>
    <w:rsid w:val="006439CF"/>
    <w:rsid w:val="00672F6D"/>
    <w:rsid w:val="00722EC1"/>
    <w:rsid w:val="007262E7"/>
    <w:rsid w:val="007669DE"/>
    <w:rsid w:val="00783817"/>
    <w:rsid w:val="007A4BB8"/>
    <w:rsid w:val="00811F4B"/>
    <w:rsid w:val="009476B0"/>
    <w:rsid w:val="009507CE"/>
    <w:rsid w:val="00A2524D"/>
    <w:rsid w:val="00B2023C"/>
    <w:rsid w:val="00BB7C61"/>
    <w:rsid w:val="00C14553"/>
    <w:rsid w:val="00D317CA"/>
    <w:rsid w:val="00D918A8"/>
    <w:rsid w:val="00E737B2"/>
    <w:rsid w:val="00EE6B77"/>
    <w:rsid w:val="00F06941"/>
    <w:rsid w:val="00F11AB2"/>
    <w:rsid w:val="00F148CB"/>
    <w:rsid w:val="00F22C5E"/>
    <w:rsid w:val="00FB446A"/>
    <w:rsid w:val="00FF1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7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07CE"/>
    <w:rPr>
      <w:color w:val="0000FF" w:themeColor="hyperlink"/>
      <w:u w:val="single"/>
    </w:rPr>
  </w:style>
  <w:style w:type="paragraph" w:styleId="a4">
    <w:name w:val="Document Map"/>
    <w:basedOn w:val="a"/>
    <w:link w:val="a5"/>
    <w:uiPriority w:val="99"/>
    <w:semiHidden/>
    <w:unhideWhenUsed/>
    <w:rsid w:val="003323A9"/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3323A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82044"/>
    <w:pPr>
      <w:ind w:left="720"/>
      <w:contextualSpacing/>
    </w:pPr>
  </w:style>
  <w:style w:type="paragraph" w:customStyle="1" w:styleId="ConsPlusTitle">
    <w:name w:val="ConsPlusTitle"/>
    <w:rsid w:val="00154BA8"/>
    <w:pPr>
      <w:widowControl w:val="0"/>
      <w:autoSpaceDE w:val="0"/>
      <w:autoSpaceDN w:val="0"/>
      <w:adjustRightInd w:val="0"/>
      <w:jc w:val="left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ban-zhkh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F33A92-82C3-4951-A016-D98DABB39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Руслан Поздняков</dc:creator>
  <cp:lastModifiedBy>user</cp:lastModifiedBy>
  <cp:revision>17</cp:revision>
  <cp:lastPrinted>2019-07-17T06:03:00Z</cp:lastPrinted>
  <dcterms:created xsi:type="dcterms:W3CDTF">2019-01-10T09:26:00Z</dcterms:created>
  <dcterms:modified xsi:type="dcterms:W3CDTF">2025-02-21T08:10:00Z</dcterms:modified>
</cp:coreProperties>
</file>