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14" w:rsidRPr="00927CE7" w:rsidRDefault="00D03C14" w:rsidP="00D03C14">
      <w:pPr>
        <w:jc w:val="center"/>
        <w:rPr>
          <w:b/>
          <w:bCs/>
        </w:rPr>
      </w:pPr>
    </w:p>
    <w:p w:rsidR="00FD4139" w:rsidRPr="00FD4139" w:rsidRDefault="00FD4139" w:rsidP="00FD4139">
      <w:pPr>
        <w:jc w:val="center"/>
        <w:rPr>
          <w:bCs/>
        </w:rPr>
      </w:pPr>
      <w:r w:rsidRPr="00FD4139">
        <w:rPr>
          <w:bCs/>
          <w:noProof/>
        </w:rPr>
        <w:drawing>
          <wp:inline distT="0" distB="0" distL="0" distR="0">
            <wp:extent cx="433070" cy="54229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3070" cy="542290"/>
                    </a:xfrm>
                    <a:prstGeom prst="rect">
                      <a:avLst/>
                    </a:prstGeom>
                    <a:noFill/>
                  </pic:spPr>
                </pic:pic>
              </a:graphicData>
            </a:graphic>
          </wp:inline>
        </w:drawing>
      </w:r>
    </w:p>
    <w:p w:rsidR="00FD4139" w:rsidRPr="00FD4139" w:rsidRDefault="00FD4139" w:rsidP="00FD4139">
      <w:pPr>
        <w:jc w:val="center"/>
        <w:rPr>
          <w:bCs/>
        </w:rPr>
      </w:pPr>
      <w:r w:rsidRPr="00FD4139">
        <w:rPr>
          <w:bCs/>
        </w:rPr>
        <w:t>АБАНСКИЙ СЕЛЬСКИЙ СОВЕТ ДЕПУТАТОВ</w:t>
      </w:r>
    </w:p>
    <w:p w:rsidR="00FD4139" w:rsidRPr="00FD4139" w:rsidRDefault="00FD4139" w:rsidP="00FD4139">
      <w:pPr>
        <w:jc w:val="center"/>
        <w:rPr>
          <w:bCs/>
        </w:rPr>
      </w:pPr>
      <w:r w:rsidRPr="00FD4139">
        <w:rPr>
          <w:bCs/>
        </w:rPr>
        <w:t>АБАНСКОГО РАЙОНА КРАСНОЯРСКОГО КРАЯ</w:t>
      </w:r>
    </w:p>
    <w:p w:rsidR="00FD4139" w:rsidRPr="00FD4139" w:rsidRDefault="00FD4139" w:rsidP="00FD4139">
      <w:pPr>
        <w:jc w:val="center"/>
        <w:rPr>
          <w:bCs/>
        </w:rPr>
      </w:pPr>
    </w:p>
    <w:p w:rsidR="00D03C14" w:rsidRPr="00FD4139" w:rsidRDefault="00FD4139" w:rsidP="00FD4139">
      <w:pPr>
        <w:jc w:val="center"/>
        <w:rPr>
          <w:bCs/>
        </w:rPr>
      </w:pPr>
      <w:r w:rsidRPr="00FD4139">
        <w:rPr>
          <w:bCs/>
        </w:rPr>
        <w:t>РЕШЕНИЕ</w:t>
      </w:r>
    </w:p>
    <w:p w:rsidR="00D03C14" w:rsidRPr="00700821" w:rsidRDefault="00D03C14" w:rsidP="00D03C14">
      <w:pPr>
        <w:jc w:val="center"/>
        <w:rPr>
          <w:b/>
          <w:bCs/>
          <w:sz w:val="28"/>
          <w:szCs w:val="28"/>
        </w:rPr>
      </w:pPr>
    </w:p>
    <w:p w:rsidR="00D03C14" w:rsidRPr="00700821" w:rsidRDefault="00D03C14" w:rsidP="00D03C14">
      <w:pPr>
        <w:rPr>
          <w:b/>
          <w:bCs/>
          <w:sz w:val="28"/>
          <w:szCs w:val="28"/>
        </w:rPr>
      </w:pPr>
      <w:r w:rsidRPr="00700821">
        <w:rPr>
          <w:b/>
          <w:bCs/>
          <w:sz w:val="28"/>
          <w:szCs w:val="28"/>
        </w:rPr>
        <w:t xml:space="preserve"> </w:t>
      </w:r>
      <w:r w:rsidR="005B5890">
        <w:rPr>
          <w:sz w:val="28"/>
          <w:szCs w:val="28"/>
        </w:rPr>
        <w:t>30.09.</w:t>
      </w:r>
      <w:r w:rsidRPr="00700821">
        <w:rPr>
          <w:sz w:val="28"/>
          <w:szCs w:val="28"/>
        </w:rPr>
        <w:t>2021 г.</w:t>
      </w:r>
      <w:r w:rsidRPr="00700821">
        <w:rPr>
          <w:sz w:val="28"/>
          <w:szCs w:val="28"/>
        </w:rPr>
        <w:tab/>
      </w:r>
      <w:r w:rsidRPr="00700821">
        <w:rPr>
          <w:sz w:val="28"/>
          <w:szCs w:val="28"/>
        </w:rPr>
        <w:tab/>
        <w:t xml:space="preserve">                                                                           № </w:t>
      </w:r>
      <w:r w:rsidR="005B5890">
        <w:rPr>
          <w:sz w:val="28"/>
          <w:szCs w:val="28"/>
        </w:rPr>
        <w:t>13-39</w:t>
      </w:r>
      <w:r w:rsidR="00FD4139">
        <w:rPr>
          <w:sz w:val="28"/>
          <w:szCs w:val="28"/>
        </w:rPr>
        <w:t>Р</w:t>
      </w:r>
    </w:p>
    <w:p w:rsidR="00D03C14" w:rsidRPr="00700821" w:rsidRDefault="00D03C14" w:rsidP="00D03C14">
      <w:pPr>
        <w:rPr>
          <w:b/>
          <w:bCs/>
          <w:sz w:val="28"/>
          <w:szCs w:val="28"/>
        </w:rPr>
      </w:pPr>
    </w:p>
    <w:p w:rsidR="00FD4139" w:rsidRDefault="00D03C14" w:rsidP="00FD4139">
      <w:pPr>
        <w:rPr>
          <w:bCs/>
          <w:color w:val="000000"/>
          <w:sz w:val="28"/>
          <w:szCs w:val="28"/>
        </w:rPr>
      </w:pPr>
      <w:r w:rsidRPr="00FD4139">
        <w:rPr>
          <w:bCs/>
          <w:color w:val="000000"/>
          <w:sz w:val="28"/>
          <w:szCs w:val="28"/>
        </w:rPr>
        <w:t xml:space="preserve">Об утверждении Положения о муниципальном контроле </w:t>
      </w:r>
    </w:p>
    <w:p w:rsidR="00D03C14" w:rsidRPr="00FD4139" w:rsidRDefault="00D03C14" w:rsidP="00FD4139">
      <w:r w:rsidRPr="00FD4139">
        <w:rPr>
          <w:bCs/>
          <w:color w:val="000000"/>
          <w:sz w:val="28"/>
          <w:szCs w:val="28"/>
        </w:rPr>
        <w:t xml:space="preserve">в сфере благоустройства на территории </w:t>
      </w:r>
      <w:r w:rsidR="00FD4139" w:rsidRPr="00FD4139">
        <w:rPr>
          <w:bCs/>
          <w:color w:val="000000"/>
          <w:sz w:val="28"/>
          <w:szCs w:val="28"/>
        </w:rPr>
        <w:t>Абанского сельсовета</w:t>
      </w:r>
    </w:p>
    <w:p w:rsidR="00D03C14" w:rsidRPr="00700821" w:rsidRDefault="00D03C14" w:rsidP="00D03C14">
      <w:pPr>
        <w:shd w:val="clear" w:color="auto" w:fill="FFFFFF"/>
        <w:ind w:firstLine="567"/>
        <w:rPr>
          <w:b/>
          <w:color w:val="000000"/>
        </w:rPr>
      </w:pPr>
    </w:p>
    <w:p w:rsidR="00D03C14" w:rsidRPr="00700821" w:rsidRDefault="00D03C14" w:rsidP="00FD4139">
      <w:pPr>
        <w:shd w:val="clear" w:color="auto" w:fill="FFFFFF"/>
        <w:ind w:firstLine="709"/>
        <w:jc w:val="both"/>
        <w:rPr>
          <w:sz w:val="28"/>
          <w:szCs w:val="28"/>
        </w:rPr>
      </w:pPr>
      <w:r w:rsidRPr="00700821">
        <w:rPr>
          <w:color w:val="000000"/>
          <w:sz w:val="28"/>
          <w:szCs w:val="28"/>
        </w:rPr>
        <w:t>В соответствии с пунктом 19 части 1 статьи 14</w:t>
      </w:r>
      <w:r w:rsidRPr="00700821">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00821">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700821">
        <w:rPr>
          <w:sz w:val="28"/>
          <w:szCs w:val="28"/>
        </w:rPr>
        <w:t xml:space="preserve"> </w:t>
      </w:r>
      <w:r w:rsidR="00FD4139" w:rsidRPr="00FD4139">
        <w:rPr>
          <w:bCs/>
          <w:color w:val="000000"/>
          <w:sz w:val="28"/>
          <w:szCs w:val="28"/>
        </w:rPr>
        <w:t xml:space="preserve">Абанского сельсовета Абанского района Красноярского края, </w:t>
      </w:r>
      <w:r w:rsidRPr="00700821">
        <w:rPr>
          <w:color w:val="000000"/>
          <w:sz w:val="28"/>
          <w:szCs w:val="28"/>
        </w:rPr>
        <w:t>РЕШИЛ</w:t>
      </w:r>
      <w:r w:rsidRPr="00700821">
        <w:rPr>
          <w:sz w:val="28"/>
          <w:szCs w:val="28"/>
        </w:rPr>
        <w:t>:</w:t>
      </w:r>
    </w:p>
    <w:p w:rsidR="00D03C14" w:rsidRPr="00700821" w:rsidRDefault="00D03C14" w:rsidP="00D03C14">
      <w:pPr>
        <w:shd w:val="clear" w:color="auto" w:fill="FFFFFF"/>
        <w:ind w:firstLine="709"/>
        <w:jc w:val="both"/>
      </w:pPr>
      <w:r w:rsidRPr="00700821">
        <w:rPr>
          <w:color w:val="000000"/>
          <w:sz w:val="28"/>
          <w:szCs w:val="28"/>
        </w:rPr>
        <w:t xml:space="preserve">1. Утвердить прилагаемое Положение о муниципальном контроле в сфере благоустройства на территории </w:t>
      </w:r>
      <w:r w:rsidR="00FD4139">
        <w:rPr>
          <w:color w:val="000000"/>
          <w:sz w:val="28"/>
          <w:szCs w:val="28"/>
        </w:rPr>
        <w:t>Абанского сельсовета.</w:t>
      </w:r>
    </w:p>
    <w:p w:rsidR="00D03C14" w:rsidRPr="008629D3" w:rsidRDefault="00D03C14" w:rsidP="008629D3">
      <w:pPr>
        <w:ind w:firstLine="709"/>
        <w:jc w:val="both"/>
        <w:rPr>
          <w:color w:val="000000"/>
          <w:sz w:val="28"/>
          <w:szCs w:val="28"/>
        </w:rPr>
      </w:pPr>
      <w:r w:rsidRPr="00700821">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8629D3">
        <w:rPr>
          <w:color w:val="000000"/>
          <w:sz w:val="28"/>
          <w:szCs w:val="28"/>
        </w:rPr>
        <w:t xml:space="preserve">за исключением положений раздела 5 Положения о муниципальном контроле в сфере благоустройства на территории </w:t>
      </w:r>
      <w:r w:rsidR="00FD4139" w:rsidRPr="00FD4139">
        <w:rPr>
          <w:color w:val="000000"/>
          <w:sz w:val="28"/>
          <w:szCs w:val="28"/>
        </w:rPr>
        <w:t>Абанского сельсовета</w:t>
      </w:r>
      <w:r w:rsidR="00FD4139">
        <w:rPr>
          <w:color w:val="000000"/>
          <w:sz w:val="28"/>
          <w:szCs w:val="28"/>
        </w:rPr>
        <w:t>.</w:t>
      </w:r>
    </w:p>
    <w:p w:rsidR="00D03C14" w:rsidRPr="00700821" w:rsidRDefault="00D03C14" w:rsidP="008629D3">
      <w:pPr>
        <w:ind w:firstLine="709"/>
        <w:jc w:val="both"/>
        <w:rPr>
          <w:sz w:val="28"/>
          <w:szCs w:val="28"/>
        </w:rPr>
      </w:pPr>
      <w:r w:rsidRPr="008629D3">
        <w:rPr>
          <w:color w:val="000000"/>
          <w:sz w:val="28"/>
          <w:szCs w:val="28"/>
        </w:rPr>
        <w:t xml:space="preserve">Положения раздела 5 Положения о муниципальном контроле в сфере благоустройства на территории </w:t>
      </w:r>
      <w:r w:rsidR="00FD4139" w:rsidRPr="00FD4139">
        <w:rPr>
          <w:color w:val="000000"/>
          <w:sz w:val="28"/>
          <w:szCs w:val="28"/>
        </w:rPr>
        <w:t>Абанского сельсовета</w:t>
      </w:r>
      <w:r w:rsidR="00FD4139" w:rsidRPr="00FD4139">
        <w:rPr>
          <w:i/>
          <w:iCs/>
          <w:color w:val="000000"/>
        </w:rPr>
        <w:t xml:space="preserve"> </w:t>
      </w:r>
      <w:r w:rsidRPr="008629D3">
        <w:rPr>
          <w:color w:val="000000"/>
          <w:sz w:val="28"/>
          <w:szCs w:val="28"/>
        </w:rPr>
        <w:t>вступают в силу с 1 марта 2022 года.</w:t>
      </w:r>
      <w:r w:rsidRPr="00700821">
        <w:rPr>
          <w:color w:val="000000"/>
          <w:sz w:val="28"/>
          <w:szCs w:val="28"/>
        </w:rPr>
        <w:t xml:space="preserve"> </w:t>
      </w:r>
    </w:p>
    <w:p w:rsidR="00D03C14" w:rsidRPr="00700821" w:rsidRDefault="00D03C14" w:rsidP="00D03C14">
      <w:pPr>
        <w:shd w:val="clear" w:color="auto" w:fill="FFFFFF"/>
        <w:jc w:val="both"/>
        <w:rPr>
          <w:color w:val="000000"/>
          <w:sz w:val="28"/>
          <w:szCs w:val="28"/>
        </w:rPr>
      </w:pPr>
    </w:p>
    <w:p w:rsidR="00FD4139" w:rsidRDefault="00FD4139" w:rsidP="00FD4139">
      <w:pPr>
        <w:tabs>
          <w:tab w:val="left" w:pos="1000"/>
          <w:tab w:val="left" w:pos="2552"/>
        </w:tabs>
        <w:jc w:val="both"/>
        <w:rPr>
          <w:sz w:val="28"/>
          <w:szCs w:val="28"/>
        </w:rPr>
      </w:pPr>
      <w:r w:rsidRPr="0047257D">
        <w:rPr>
          <w:sz w:val="28"/>
          <w:szCs w:val="28"/>
        </w:rPr>
        <w:t xml:space="preserve">Председатель </w:t>
      </w:r>
      <w:r>
        <w:rPr>
          <w:sz w:val="28"/>
          <w:szCs w:val="28"/>
        </w:rPr>
        <w:t>Абанского</w:t>
      </w:r>
    </w:p>
    <w:p w:rsidR="00FD4139" w:rsidRPr="00463EDF" w:rsidRDefault="00FD4139" w:rsidP="00FD4139">
      <w:pPr>
        <w:tabs>
          <w:tab w:val="left" w:pos="1000"/>
          <w:tab w:val="left" w:pos="2552"/>
        </w:tabs>
        <w:jc w:val="both"/>
        <w:rPr>
          <w:sz w:val="28"/>
          <w:szCs w:val="28"/>
        </w:rPr>
      </w:pPr>
      <w:r>
        <w:rPr>
          <w:sz w:val="28"/>
          <w:szCs w:val="28"/>
        </w:rPr>
        <w:t xml:space="preserve">сельского Совета депутатов                           </w:t>
      </w:r>
      <w:r w:rsidR="009A02EC">
        <w:rPr>
          <w:sz w:val="28"/>
          <w:szCs w:val="28"/>
        </w:rPr>
        <w:t xml:space="preserve">                             </w:t>
      </w:r>
      <w:r>
        <w:rPr>
          <w:sz w:val="28"/>
          <w:szCs w:val="28"/>
        </w:rPr>
        <w:t xml:space="preserve">        Л.А. </w:t>
      </w:r>
      <w:proofErr w:type="spellStart"/>
      <w:r>
        <w:rPr>
          <w:sz w:val="28"/>
          <w:szCs w:val="28"/>
        </w:rPr>
        <w:t>Литус</w:t>
      </w:r>
      <w:proofErr w:type="spellEnd"/>
    </w:p>
    <w:p w:rsidR="00FD4139" w:rsidRPr="00463EDF" w:rsidRDefault="00FD4139" w:rsidP="00FD4139">
      <w:pPr>
        <w:tabs>
          <w:tab w:val="left" w:pos="1000"/>
          <w:tab w:val="left" w:pos="2552"/>
        </w:tabs>
        <w:jc w:val="both"/>
        <w:rPr>
          <w:sz w:val="28"/>
          <w:szCs w:val="28"/>
        </w:rPr>
      </w:pPr>
    </w:p>
    <w:p w:rsidR="00FD4139" w:rsidRPr="00463EDF" w:rsidRDefault="00FD4139" w:rsidP="00FD4139">
      <w:pPr>
        <w:tabs>
          <w:tab w:val="left" w:pos="1000"/>
          <w:tab w:val="left" w:pos="2552"/>
        </w:tabs>
        <w:jc w:val="both"/>
        <w:rPr>
          <w:sz w:val="28"/>
          <w:szCs w:val="28"/>
        </w:rPr>
      </w:pPr>
      <w:r>
        <w:rPr>
          <w:sz w:val="28"/>
          <w:szCs w:val="28"/>
        </w:rPr>
        <w:t xml:space="preserve"> </w:t>
      </w:r>
    </w:p>
    <w:p w:rsidR="00FD4139" w:rsidRDefault="00FD4139" w:rsidP="00FD4139">
      <w:pPr>
        <w:rPr>
          <w:bCs/>
          <w:color w:val="000000"/>
          <w:sz w:val="28"/>
          <w:szCs w:val="28"/>
        </w:rPr>
        <w:sectPr w:rsidR="00FD4139" w:rsidSect="00FD4139">
          <w:headerReference w:type="even" r:id="rId9"/>
          <w:headerReference w:type="default" r:id="rId10"/>
          <w:pgSz w:w="11906" w:h="16838"/>
          <w:pgMar w:top="1134" w:right="851" w:bottom="1134" w:left="1701" w:header="720" w:footer="720" w:gutter="0"/>
          <w:cols w:space="720"/>
          <w:titlePg/>
          <w:docGrid w:linePitch="381"/>
        </w:sectPr>
      </w:pPr>
      <w:r w:rsidRPr="007F06C0">
        <w:rPr>
          <w:sz w:val="28"/>
          <w:szCs w:val="28"/>
        </w:rPr>
        <w:t xml:space="preserve">Глава </w:t>
      </w:r>
      <w:r>
        <w:rPr>
          <w:bCs/>
          <w:color w:val="000000"/>
          <w:sz w:val="28"/>
          <w:szCs w:val="28"/>
        </w:rPr>
        <w:t xml:space="preserve">Абанского </w:t>
      </w:r>
      <w:r w:rsidRPr="007F06C0">
        <w:rPr>
          <w:bCs/>
          <w:color w:val="000000"/>
          <w:sz w:val="28"/>
          <w:szCs w:val="28"/>
        </w:rPr>
        <w:t>сель</w:t>
      </w:r>
      <w:r>
        <w:rPr>
          <w:bCs/>
          <w:color w:val="000000"/>
          <w:sz w:val="28"/>
          <w:szCs w:val="28"/>
        </w:rPr>
        <w:t>с</w:t>
      </w:r>
      <w:r w:rsidRPr="007F06C0">
        <w:rPr>
          <w:bCs/>
          <w:color w:val="000000"/>
          <w:sz w:val="28"/>
          <w:szCs w:val="28"/>
        </w:rPr>
        <w:t xml:space="preserve">овета </w:t>
      </w:r>
      <w:r>
        <w:rPr>
          <w:bCs/>
          <w:color w:val="000000"/>
          <w:sz w:val="28"/>
          <w:szCs w:val="28"/>
        </w:rPr>
        <w:t xml:space="preserve">                                                          Н.М. </w:t>
      </w:r>
      <w:proofErr w:type="spellStart"/>
      <w:r>
        <w:rPr>
          <w:bCs/>
          <w:color w:val="000000"/>
          <w:sz w:val="28"/>
          <w:szCs w:val="28"/>
        </w:rPr>
        <w:t>Жумарин</w:t>
      </w:r>
      <w:proofErr w:type="spellEnd"/>
    </w:p>
    <w:p w:rsidR="009E5962" w:rsidRPr="009E5962" w:rsidRDefault="009E5962" w:rsidP="009E5962">
      <w:pPr>
        <w:tabs>
          <w:tab w:val="num" w:pos="200"/>
        </w:tabs>
        <w:ind w:firstLine="5670"/>
        <w:outlineLvl w:val="0"/>
        <w:rPr>
          <w:sz w:val="28"/>
        </w:rPr>
      </w:pPr>
      <w:r w:rsidRPr="009E5962">
        <w:rPr>
          <w:sz w:val="28"/>
        </w:rPr>
        <w:lastRenderedPageBreak/>
        <w:t>Приложение</w:t>
      </w:r>
    </w:p>
    <w:p w:rsidR="009E5962" w:rsidRPr="009E5962" w:rsidRDefault="009E5962" w:rsidP="009E5962">
      <w:pPr>
        <w:tabs>
          <w:tab w:val="num" w:pos="200"/>
        </w:tabs>
        <w:ind w:firstLine="5670"/>
        <w:outlineLvl w:val="0"/>
        <w:rPr>
          <w:sz w:val="28"/>
        </w:rPr>
      </w:pPr>
      <w:r w:rsidRPr="009E5962">
        <w:rPr>
          <w:sz w:val="28"/>
        </w:rPr>
        <w:t xml:space="preserve">к Решению Абанского </w:t>
      </w:r>
    </w:p>
    <w:p w:rsidR="009E5962" w:rsidRPr="009E5962" w:rsidRDefault="009E5962" w:rsidP="009E5962">
      <w:pPr>
        <w:tabs>
          <w:tab w:val="num" w:pos="200"/>
        </w:tabs>
        <w:ind w:firstLine="5670"/>
        <w:outlineLvl w:val="0"/>
        <w:rPr>
          <w:sz w:val="28"/>
        </w:rPr>
      </w:pPr>
      <w:r w:rsidRPr="009E5962">
        <w:rPr>
          <w:sz w:val="28"/>
        </w:rPr>
        <w:t xml:space="preserve">сельского Совета депутатов </w:t>
      </w:r>
    </w:p>
    <w:p w:rsidR="009E5962" w:rsidRPr="009E5962" w:rsidRDefault="009E5962" w:rsidP="009E5962">
      <w:pPr>
        <w:tabs>
          <w:tab w:val="num" w:pos="200"/>
        </w:tabs>
        <w:ind w:firstLine="5670"/>
        <w:outlineLvl w:val="0"/>
        <w:rPr>
          <w:iCs/>
          <w:sz w:val="28"/>
          <w:szCs w:val="28"/>
          <w:lang w:eastAsia="zh-CN"/>
        </w:rPr>
      </w:pPr>
      <w:r w:rsidRPr="009E5962">
        <w:rPr>
          <w:sz w:val="28"/>
        </w:rPr>
        <w:t>от 30.09.2021 г. №13-39Р</w:t>
      </w:r>
      <w:r w:rsidRPr="009E5962">
        <w:rPr>
          <w:sz w:val="28"/>
          <w:szCs w:val="28"/>
        </w:rPr>
        <w:t xml:space="preserve">                                                         </w:t>
      </w:r>
    </w:p>
    <w:p w:rsidR="009E5962" w:rsidRPr="009E5962" w:rsidRDefault="009E5962" w:rsidP="009E5962">
      <w:pPr>
        <w:suppressAutoHyphens/>
        <w:ind w:left="6237" w:firstLine="567"/>
        <w:contextualSpacing/>
        <w:jc w:val="both"/>
        <w:rPr>
          <w:iCs/>
          <w:sz w:val="28"/>
          <w:szCs w:val="28"/>
          <w:lang w:eastAsia="zh-CN"/>
        </w:rPr>
      </w:pPr>
    </w:p>
    <w:p w:rsidR="009E5962" w:rsidRPr="009E5962" w:rsidRDefault="009E5962" w:rsidP="009E5962">
      <w:pPr>
        <w:suppressAutoHyphens/>
        <w:autoSpaceDE w:val="0"/>
        <w:jc w:val="center"/>
        <w:rPr>
          <w:bCs/>
          <w:sz w:val="28"/>
          <w:szCs w:val="28"/>
          <w:lang w:eastAsia="zh-CN"/>
        </w:rPr>
      </w:pPr>
      <w:r w:rsidRPr="009E5962">
        <w:rPr>
          <w:sz w:val="28"/>
          <w:szCs w:val="28"/>
          <w:lang w:eastAsia="zh-CN"/>
        </w:rPr>
        <w:t xml:space="preserve">Положение о муниципальном </w:t>
      </w:r>
      <w:r w:rsidRPr="009E5962">
        <w:rPr>
          <w:rFonts w:ascii="Calibri" w:hAnsi="Calibri"/>
          <w:color w:val="000000"/>
          <w:sz w:val="28"/>
          <w:szCs w:val="28"/>
        </w:rPr>
        <w:t>контроле в сфере благоустройства</w:t>
      </w:r>
    </w:p>
    <w:p w:rsidR="009E5962" w:rsidRPr="009E5962" w:rsidRDefault="009E5962" w:rsidP="009E5962">
      <w:pPr>
        <w:suppressAutoHyphens/>
        <w:contextualSpacing/>
        <w:rPr>
          <w:bCs/>
          <w:sz w:val="28"/>
          <w:szCs w:val="28"/>
          <w:lang w:eastAsia="zh-CN"/>
        </w:rPr>
      </w:pPr>
    </w:p>
    <w:p w:rsidR="009E5962" w:rsidRPr="009E5962" w:rsidRDefault="009E5962" w:rsidP="009E5962">
      <w:pPr>
        <w:suppressAutoHyphens/>
        <w:contextualSpacing/>
        <w:jc w:val="center"/>
        <w:rPr>
          <w:sz w:val="28"/>
          <w:szCs w:val="28"/>
          <w:lang w:eastAsia="zh-CN"/>
        </w:rPr>
      </w:pPr>
      <w:r w:rsidRPr="009E5962">
        <w:rPr>
          <w:sz w:val="28"/>
          <w:szCs w:val="28"/>
          <w:lang w:eastAsia="zh-CN"/>
        </w:rPr>
        <w:t>1. Общие положения</w:t>
      </w:r>
    </w:p>
    <w:p w:rsidR="009E5962" w:rsidRPr="009E5962" w:rsidRDefault="009E5962" w:rsidP="009E5962">
      <w:pPr>
        <w:suppressAutoHyphens/>
        <w:ind w:firstLine="709"/>
        <w:contextualSpacing/>
        <w:jc w:val="center"/>
        <w:rPr>
          <w:sz w:val="28"/>
          <w:szCs w:val="28"/>
          <w:lang w:eastAsia="zh-CN"/>
        </w:rPr>
      </w:pP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 xml:space="preserve">1. Настоящее Положение устанавливает </w:t>
      </w:r>
      <w:bookmarkStart w:id="0" w:name="_GoBack"/>
      <w:bookmarkEnd w:id="0"/>
      <w:r w:rsidRPr="009E5962">
        <w:rPr>
          <w:sz w:val="28"/>
          <w:szCs w:val="28"/>
          <w:lang w:eastAsia="zh-CN"/>
        </w:rPr>
        <w:t xml:space="preserve">порядок осуществления муниципального </w:t>
      </w:r>
      <w:r w:rsidRPr="009E5962">
        <w:rPr>
          <w:color w:val="000000"/>
          <w:sz w:val="28"/>
          <w:szCs w:val="28"/>
        </w:rPr>
        <w:t xml:space="preserve">контроля в сфере благоустройства </w:t>
      </w:r>
      <w:r w:rsidRPr="009E5962">
        <w:rPr>
          <w:sz w:val="28"/>
          <w:szCs w:val="28"/>
          <w:lang w:eastAsia="zh-CN"/>
        </w:rPr>
        <w:t xml:space="preserve">(далее – муниципальный контроль) на территории Абанского сельсовета. </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9E5962" w:rsidRPr="009E5962" w:rsidRDefault="009E5962" w:rsidP="009E5962">
      <w:pPr>
        <w:suppressAutoHyphens/>
        <w:ind w:firstLine="709"/>
        <w:contextualSpacing/>
        <w:jc w:val="both"/>
        <w:rPr>
          <w:sz w:val="28"/>
          <w:szCs w:val="28"/>
        </w:rPr>
      </w:pPr>
      <w:r w:rsidRPr="009E5962">
        <w:rPr>
          <w:sz w:val="28"/>
          <w:szCs w:val="28"/>
        </w:rPr>
        <w:t xml:space="preserve">2. </w:t>
      </w:r>
      <w:r w:rsidRPr="009E5962">
        <w:rPr>
          <w:color w:val="000000"/>
          <w:sz w:val="28"/>
          <w:szCs w:val="28"/>
        </w:rPr>
        <w:t xml:space="preserve">Предметом муниципального контроля является соблюдение юридическими лицами, индивидуальными предпринимателями, гражданами (далее – контролируемые лица) </w:t>
      </w:r>
      <w:r w:rsidRPr="009E5962">
        <w:rPr>
          <w:color w:val="000000"/>
          <w:sz w:val="28"/>
          <w:szCs w:val="28"/>
          <w:shd w:val="clear" w:color="auto" w:fill="FFFFFF"/>
        </w:rPr>
        <w:t xml:space="preserve">Правил благоустройства территории </w:t>
      </w:r>
      <w:r w:rsidRPr="009E5962">
        <w:rPr>
          <w:i/>
          <w:iCs/>
          <w:color w:val="000000"/>
          <w:sz w:val="28"/>
          <w:szCs w:val="28"/>
        </w:rPr>
        <w:t xml:space="preserve">Абанского сельсовета </w:t>
      </w:r>
      <w:r w:rsidRPr="009E5962">
        <w:rPr>
          <w:color w:val="000000"/>
          <w:sz w:val="28"/>
          <w:szCs w:val="28"/>
        </w:rPr>
        <w:t>(далее – Правила благоустройства)</w:t>
      </w:r>
      <w:r w:rsidRPr="009E5962">
        <w:rPr>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 xml:space="preserve">3. Муниципальный контроль осуществляется администрация Абанского сельсовета (далее – администрация, орган муниципального контроля) </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4. От имени администрации, муниципальный контроль вправе осуществлять следующие должностные лица:</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 xml:space="preserve">1) глава Абанского сельсовета; </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 xml:space="preserve">2) должностное лицо администрации, в должностные обязанности которого в соответствии с настоящим Положением о виде контроля, должностным регламентом или должностной инструкцией входит осуществление полномочий по жилищному контролю, в том числе проведение профилактических мероприятий и контрольных мероприятий (далее также - Инспектор). </w:t>
      </w:r>
    </w:p>
    <w:p w:rsidR="009E5962" w:rsidRPr="009E5962" w:rsidRDefault="009E5962" w:rsidP="009E5962">
      <w:pPr>
        <w:suppressAutoHyphens/>
        <w:autoSpaceDE w:val="0"/>
        <w:ind w:firstLine="709"/>
        <w:jc w:val="both"/>
        <w:rPr>
          <w:sz w:val="28"/>
          <w:szCs w:val="28"/>
          <w:lang w:eastAsia="zh-CN"/>
        </w:rPr>
      </w:pPr>
      <w:r w:rsidRPr="009E5962">
        <w:rPr>
          <w:sz w:val="28"/>
          <w:szCs w:val="28"/>
          <w:lang w:eastAsia="zh-CN"/>
        </w:rPr>
        <w:t>Должностными лицами администрации, уполномоченными на принятие решения о проведении контрольных мероприятий, является глава Абанского сельсовета</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5. Инспекторы,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lastRenderedPageBreak/>
        <w:t xml:space="preserve">6. Муниципальный контроль осуществляется в отношении юридических лиц, индивидуальных предпринимателей и граждан (далее - контролируемые лица). </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7. Объектами муниципального контроля являются:</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2) результаты деятельности контролируемых лиц, в том числе работы и услуги, к которым предъявляются обязательные требования;</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9E5962" w:rsidRPr="009E5962" w:rsidRDefault="009E5962" w:rsidP="009E5962">
      <w:pPr>
        <w:suppressAutoHyphens/>
        <w:autoSpaceDE w:val="0"/>
        <w:ind w:firstLine="709"/>
        <w:contextualSpacing/>
        <w:jc w:val="both"/>
        <w:rPr>
          <w:sz w:val="28"/>
          <w:szCs w:val="28"/>
          <w:lang w:eastAsia="zh-CN"/>
        </w:rPr>
      </w:pPr>
      <w:r w:rsidRPr="009E5962">
        <w:rPr>
          <w:sz w:val="28"/>
          <w:szCs w:val="28"/>
          <w:lang w:eastAsia="zh-CN"/>
        </w:rPr>
        <w:t xml:space="preserve">8. Администрация осуществляет учет объектов муниципального контроля. </w:t>
      </w:r>
      <w:r w:rsidRPr="009E5962">
        <w:rPr>
          <w:bCs/>
          <w:sz w:val="28"/>
          <w:szCs w:val="28"/>
          <w:lang w:eastAsia="zh-CN"/>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9E5962">
        <w:rPr>
          <w:sz w:val="28"/>
          <w:szCs w:val="28"/>
          <w:lang w:eastAsia="zh-CN"/>
        </w:rPr>
        <w:t xml:space="preserve">утверждаемой администрацией. Администрация обеспечивает актуальность сведений об объектах контроля в журнале учета объектов контроля. </w:t>
      </w:r>
    </w:p>
    <w:p w:rsidR="009E5962" w:rsidRPr="009E5962" w:rsidRDefault="009E5962" w:rsidP="009E5962">
      <w:pPr>
        <w:widowControl w:val="0"/>
        <w:suppressAutoHyphens/>
        <w:autoSpaceDE w:val="0"/>
        <w:ind w:firstLine="709"/>
        <w:contextualSpacing/>
        <w:jc w:val="both"/>
        <w:rPr>
          <w:sz w:val="28"/>
          <w:szCs w:val="28"/>
          <w:lang w:eastAsia="zh-CN"/>
        </w:rPr>
      </w:pPr>
      <w:r w:rsidRPr="009E5962">
        <w:rPr>
          <w:sz w:val="28"/>
          <w:szCs w:val="28"/>
          <w:lang w:eastAsia="zh-CN"/>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9E5962">
        <w:rPr>
          <w:sz w:val="22"/>
          <w:szCs w:val="20"/>
          <w:lang w:eastAsia="zh-CN"/>
        </w:rPr>
        <w:t xml:space="preserve"> </w:t>
      </w:r>
    </w:p>
    <w:p w:rsidR="009E5962" w:rsidRPr="009E5962" w:rsidRDefault="009E5962" w:rsidP="009E5962">
      <w:pPr>
        <w:widowControl w:val="0"/>
        <w:suppressAutoHyphens/>
        <w:autoSpaceDE w:val="0"/>
        <w:ind w:firstLine="709"/>
        <w:contextualSpacing/>
        <w:jc w:val="both"/>
        <w:rPr>
          <w:rFonts w:ascii="Calibri" w:hAnsi="Calibri" w:cs="Calibri"/>
          <w:sz w:val="28"/>
          <w:szCs w:val="28"/>
          <w:lang w:eastAsia="zh-CN"/>
        </w:rPr>
      </w:pPr>
      <w:r w:rsidRPr="009E5962">
        <w:rPr>
          <w:sz w:val="28"/>
          <w:szCs w:val="28"/>
          <w:lang w:eastAsia="zh-CN"/>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9E5962">
        <w:rPr>
          <w:sz w:val="28"/>
          <w:szCs w:val="28"/>
          <w:lang w:eastAsia="zh-CN"/>
        </w:rPr>
        <w:t>также</w:t>
      </w:r>
      <w:proofErr w:type="gramEnd"/>
      <w:r w:rsidRPr="009E5962">
        <w:rPr>
          <w:sz w:val="28"/>
          <w:szCs w:val="28"/>
          <w:lang w:eastAsia="zh-CN"/>
        </w:rPr>
        <w:t xml:space="preserve"> если соответствующие сведения, документы содержатся в государственных или муниципальных информационных ресурсах.</w:t>
      </w:r>
    </w:p>
    <w:p w:rsidR="009E5962" w:rsidRPr="009E5962" w:rsidRDefault="009E5962" w:rsidP="009E5962">
      <w:pPr>
        <w:suppressAutoHyphens/>
        <w:ind w:firstLine="709"/>
        <w:contextualSpacing/>
        <w:jc w:val="both"/>
        <w:rPr>
          <w:sz w:val="28"/>
          <w:szCs w:val="28"/>
          <w:lang w:eastAsia="zh-CN"/>
        </w:rPr>
      </w:pPr>
      <w:r w:rsidRPr="009E5962">
        <w:rPr>
          <w:sz w:val="28"/>
          <w:szCs w:val="28"/>
          <w:lang w:eastAsia="zh-CN"/>
        </w:rPr>
        <w:t>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9E5962" w:rsidRPr="009E5962" w:rsidRDefault="009E5962" w:rsidP="009E5962">
      <w:pPr>
        <w:jc w:val="center"/>
        <w:rPr>
          <w:sz w:val="28"/>
          <w:szCs w:val="28"/>
        </w:rPr>
      </w:pPr>
    </w:p>
    <w:p w:rsidR="009E5962" w:rsidRPr="009E5962" w:rsidRDefault="009E5962" w:rsidP="009E5962">
      <w:pPr>
        <w:jc w:val="center"/>
        <w:rPr>
          <w:sz w:val="28"/>
          <w:szCs w:val="28"/>
        </w:rPr>
      </w:pPr>
    </w:p>
    <w:p w:rsidR="009E5962" w:rsidRPr="009E5962" w:rsidRDefault="009E5962" w:rsidP="009E5962">
      <w:pPr>
        <w:jc w:val="center"/>
        <w:rPr>
          <w:sz w:val="28"/>
          <w:szCs w:val="28"/>
        </w:rPr>
      </w:pPr>
    </w:p>
    <w:p w:rsidR="009E5962" w:rsidRPr="009E5962" w:rsidRDefault="009E5962" w:rsidP="009E5962">
      <w:pPr>
        <w:jc w:val="center"/>
        <w:rPr>
          <w:sz w:val="28"/>
          <w:szCs w:val="28"/>
        </w:rPr>
      </w:pPr>
    </w:p>
    <w:p w:rsidR="009E5962" w:rsidRPr="009E5962" w:rsidRDefault="009E5962" w:rsidP="009E5962">
      <w:pPr>
        <w:jc w:val="center"/>
        <w:rPr>
          <w:sz w:val="28"/>
          <w:szCs w:val="28"/>
        </w:rPr>
      </w:pPr>
    </w:p>
    <w:p w:rsidR="009E5962" w:rsidRPr="009E5962" w:rsidRDefault="009E5962" w:rsidP="009E5962">
      <w:pPr>
        <w:jc w:val="center"/>
        <w:rPr>
          <w:sz w:val="28"/>
          <w:szCs w:val="28"/>
        </w:rPr>
      </w:pPr>
    </w:p>
    <w:p w:rsidR="009E5962" w:rsidRPr="009E5962" w:rsidRDefault="009E5962" w:rsidP="009E5962">
      <w:pPr>
        <w:jc w:val="center"/>
        <w:rPr>
          <w:sz w:val="28"/>
          <w:szCs w:val="28"/>
        </w:rPr>
      </w:pPr>
    </w:p>
    <w:p w:rsidR="009E5962" w:rsidRPr="009E5962" w:rsidRDefault="009E5962" w:rsidP="009E5962">
      <w:pPr>
        <w:jc w:val="center"/>
        <w:rPr>
          <w:sz w:val="28"/>
          <w:szCs w:val="28"/>
        </w:rPr>
      </w:pPr>
      <w:r w:rsidRPr="009E5962">
        <w:rPr>
          <w:sz w:val="28"/>
          <w:szCs w:val="28"/>
        </w:rPr>
        <w:t>2. Управление рисками причинения вреда (ущерба) охраняемым законом</w:t>
      </w:r>
    </w:p>
    <w:p w:rsidR="009E5962" w:rsidRPr="009E5962" w:rsidRDefault="009E5962" w:rsidP="009E5962">
      <w:pPr>
        <w:jc w:val="center"/>
        <w:rPr>
          <w:sz w:val="28"/>
          <w:szCs w:val="28"/>
        </w:rPr>
      </w:pPr>
      <w:r w:rsidRPr="009E5962">
        <w:rPr>
          <w:sz w:val="28"/>
          <w:szCs w:val="28"/>
        </w:rPr>
        <w:t>ценностям при осуществлении муниципального контроля</w:t>
      </w:r>
    </w:p>
    <w:p w:rsidR="009E5962" w:rsidRPr="009E5962" w:rsidRDefault="009E5962" w:rsidP="009E5962">
      <w:pPr>
        <w:ind w:firstLine="709"/>
        <w:jc w:val="both"/>
        <w:rPr>
          <w:sz w:val="28"/>
          <w:szCs w:val="28"/>
        </w:rPr>
      </w:pPr>
    </w:p>
    <w:p w:rsidR="009E5962" w:rsidRPr="009E5962" w:rsidRDefault="009E5962" w:rsidP="009E5962">
      <w:pPr>
        <w:ind w:firstLine="709"/>
        <w:jc w:val="both"/>
        <w:rPr>
          <w:sz w:val="28"/>
          <w:szCs w:val="28"/>
        </w:rPr>
      </w:pPr>
      <w:r w:rsidRPr="009E5962">
        <w:rPr>
          <w:sz w:val="28"/>
          <w:szCs w:val="28"/>
        </w:rPr>
        <w:t xml:space="preserve">10.  Муниципальный контроль осуществляется на основе управления рисками причинения вреда (ущерба), определяющего выбор </w:t>
      </w:r>
      <w:r w:rsidRPr="009E5962">
        <w:rPr>
          <w:sz w:val="28"/>
          <w:szCs w:val="28"/>
        </w:rPr>
        <w:lastRenderedPageBreak/>
        <w:t>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9E5962" w:rsidRPr="009E5962" w:rsidRDefault="009E5962" w:rsidP="009E5962">
      <w:pPr>
        <w:ind w:firstLine="709"/>
        <w:jc w:val="both"/>
        <w:rPr>
          <w:sz w:val="28"/>
          <w:szCs w:val="28"/>
        </w:rPr>
      </w:pPr>
      <w:r w:rsidRPr="009E5962">
        <w:rPr>
          <w:sz w:val="28"/>
          <w:szCs w:val="28"/>
        </w:rPr>
        <w:t xml:space="preserve">11.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9E5962" w:rsidRPr="009E5962" w:rsidRDefault="009E5962" w:rsidP="009E5962">
      <w:pPr>
        <w:ind w:firstLine="709"/>
        <w:jc w:val="both"/>
        <w:rPr>
          <w:sz w:val="28"/>
          <w:szCs w:val="28"/>
        </w:rPr>
      </w:pPr>
      <w:r w:rsidRPr="009E5962">
        <w:rPr>
          <w:sz w:val="28"/>
          <w:szCs w:val="28"/>
        </w:rPr>
        <w:t>1) высокий риск;</w:t>
      </w:r>
    </w:p>
    <w:p w:rsidR="009E5962" w:rsidRPr="009E5962" w:rsidRDefault="009E5962" w:rsidP="009E5962">
      <w:pPr>
        <w:ind w:firstLine="709"/>
        <w:jc w:val="both"/>
        <w:rPr>
          <w:sz w:val="28"/>
          <w:szCs w:val="28"/>
        </w:rPr>
      </w:pPr>
      <w:r w:rsidRPr="009E5962">
        <w:rPr>
          <w:sz w:val="28"/>
          <w:szCs w:val="28"/>
        </w:rPr>
        <w:t>2) средний риск;</w:t>
      </w:r>
    </w:p>
    <w:p w:rsidR="009E5962" w:rsidRPr="009E5962" w:rsidRDefault="009E5962" w:rsidP="009E5962">
      <w:pPr>
        <w:ind w:firstLine="709"/>
        <w:jc w:val="both"/>
        <w:rPr>
          <w:sz w:val="28"/>
          <w:szCs w:val="28"/>
        </w:rPr>
      </w:pPr>
      <w:r w:rsidRPr="009E5962">
        <w:rPr>
          <w:sz w:val="28"/>
          <w:szCs w:val="28"/>
        </w:rPr>
        <w:t xml:space="preserve">3) низкий риск. </w:t>
      </w:r>
    </w:p>
    <w:p w:rsidR="009E5962" w:rsidRPr="009E5962" w:rsidRDefault="009E5962" w:rsidP="009E5962">
      <w:pPr>
        <w:ind w:firstLine="709"/>
        <w:jc w:val="both"/>
        <w:rPr>
          <w:sz w:val="28"/>
          <w:szCs w:val="28"/>
        </w:rPr>
      </w:pPr>
      <w:r w:rsidRPr="009E5962">
        <w:rPr>
          <w:sz w:val="28"/>
          <w:szCs w:val="28"/>
        </w:rPr>
        <w:t xml:space="preserve">12.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 </w:t>
      </w:r>
      <w:bookmarkStart w:id="1" w:name="_Hlk77588532"/>
    </w:p>
    <w:p w:rsidR="009E5962" w:rsidRPr="009E5962" w:rsidRDefault="009E5962" w:rsidP="009E5962">
      <w:pPr>
        <w:ind w:firstLine="709"/>
        <w:jc w:val="both"/>
        <w:rPr>
          <w:sz w:val="28"/>
          <w:szCs w:val="28"/>
        </w:rPr>
      </w:pPr>
      <w:r w:rsidRPr="009E5962">
        <w:rPr>
          <w:sz w:val="28"/>
          <w:szCs w:val="28"/>
        </w:rPr>
        <w:t>Отнесение объектов муниципального контроля к категориям риска осуществляется постановлением администрации.</w:t>
      </w:r>
    </w:p>
    <w:p w:rsidR="009E5962" w:rsidRPr="009E5962" w:rsidRDefault="009E5962" w:rsidP="009E5962">
      <w:pPr>
        <w:ind w:firstLine="709"/>
        <w:jc w:val="both"/>
        <w:rPr>
          <w:sz w:val="28"/>
          <w:szCs w:val="28"/>
        </w:rPr>
      </w:pPr>
      <w:r w:rsidRPr="009E5962">
        <w:rPr>
          <w:sz w:val="28"/>
          <w:szCs w:val="28"/>
        </w:rPr>
        <w:t>В случае</w:t>
      </w:r>
      <w:proofErr w:type="gramStart"/>
      <w:r w:rsidRPr="009E5962">
        <w:rPr>
          <w:sz w:val="28"/>
          <w:szCs w:val="28"/>
        </w:rPr>
        <w:t>,</w:t>
      </w:r>
      <w:proofErr w:type="gramEnd"/>
      <w:r w:rsidRPr="009E5962">
        <w:rPr>
          <w:sz w:val="28"/>
          <w:szCs w:val="28"/>
        </w:rPr>
        <w:t xml:space="preserve"> если объект контроля не отнесен к определенной категории риска, он считается отнесенным к категории низкого риска.</w:t>
      </w:r>
    </w:p>
    <w:p w:rsidR="009E5962" w:rsidRPr="009E5962" w:rsidRDefault="009E5962" w:rsidP="009E5962">
      <w:pPr>
        <w:ind w:firstLine="709"/>
        <w:jc w:val="both"/>
        <w:rPr>
          <w:sz w:val="28"/>
          <w:szCs w:val="28"/>
        </w:rPr>
      </w:pPr>
      <w:r w:rsidRPr="009E5962">
        <w:rPr>
          <w:sz w:val="28"/>
          <w:szCs w:val="28"/>
        </w:rPr>
        <w:t>Решение об отнесении объекта муниципального контроля к категории риска, решение об изменении категории принимается должностным лицом, уполномоченным на принятие решения об отнесении объекта муниципального контроля к соответствующей категории риска.</w:t>
      </w:r>
    </w:p>
    <w:p w:rsidR="009E5962" w:rsidRPr="009E5962" w:rsidRDefault="009E5962" w:rsidP="009E5962">
      <w:pPr>
        <w:ind w:firstLine="709"/>
        <w:jc w:val="both"/>
        <w:rPr>
          <w:sz w:val="28"/>
          <w:szCs w:val="28"/>
        </w:rPr>
      </w:pPr>
      <w:r w:rsidRPr="009E5962">
        <w:rPr>
          <w:sz w:val="28"/>
          <w:szCs w:val="28"/>
        </w:rPr>
        <w:t>Отнесение объекта контроля к одной из категорий риска осуществляется ежегодно на основе сопоставления его характеристик с утвержденными критериями риска.</w:t>
      </w:r>
    </w:p>
    <w:p w:rsidR="009E5962" w:rsidRPr="009E5962" w:rsidRDefault="009E5962" w:rsidP="009E5962">
      <w:pPr>
        <w:ind w:firstLine="709"/>
        <w:jc w:val="both"/>
        <w:rPr>
          <w:sz w:val="28"/>
          <w:szCs w:val="28"/>
        </w:rPr>
      </w:pPr>
      <w:r w:rsidRPr="009E5962">
        <w:rPr>
          <w:sz w:val="28"/>
          <w:szCs w:val="28"/>
        </w:rPr>
        <w:t>Администрация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w:t>
      </w:r>
    </w:p>
    <w:p w:rsidR="009E5962" w:rsidRPr="009E5962" w:rsidRDefault="009E5962" w:rsidP="009E5962">
      <w:pPr>
        <w:ind w:firstLine="709"/>
        <w:jc w:val="both"/>
        <w:rPr>
          <w:sz w:val="28"/>
          <w:szCs w:val="28"/>
        </w:rPr>
      </w:pPr>
      <w:r w:rsidRPr="009E5962">
        <w:rPr>
          <w:sz w:val="28"/>
          <w:szCs w:val="28"/>
        </w:rPr>
        <w:t>13. Администрация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9E5962" w:rsidRPr="009E5962" w:rsidRDefault="009E5962" w:rsidP="009E5962">
      <w:pPr>
        <w:ind w:firstLine="709"/>
        <w:jc w:val="both"/>
        <w:rPr>
          <w:sz w:val="28"/>
          <w:szCs w:val="28"/>
        </w:rPr>
      </w:pPr>
      <w:r w:rsidRPr="009E5962">
        <w:rPr>
          <w:sz w:val="28"/>
          <w:szCs w:val="28"/>
        </w:rPr>
        <w:t>Перечень содержит следующую информацию:</w:t>
      </w:r>
    </w:p>
    <w:p w:rsidR="009E5962" w:rsidRPr="009E5962" w:rsidRDefault="009E5962" w:rsidP="009E5962">
      <w:pPr>
        <w:ind w:firstLine="709"/>
        <w:jc w:val="both"/>
        <w:rPr>
          <w:sz w:val="28"/>
          <w:szCs w:val="28"/>
        </w:rPr>
      </w:pPr>
      <w:r w:rsidRPr="009E5962">
        <w:rPr>
          <w:sz w:val="28"/>
          <w:szCs w:val="28"/>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9E5962" w:rsidRPr="009E5962" w:rsidRDefault="009E5962" w:rsidP="009E5962">
      <w:pPr>
        <w:ind w:firstLine="709"/>
        <w:jc w:val="both"/>
        <w:rPr>
          <w:sz w:val="28"/>
          <w:szCs w:val="28"/>
        </w:rPr>
      </w:pPr>
      <w:r w:rsidRPr="009E5962">
        <w:rPr>
          <w:sz w:val="28"/>
          <w:szCs w:val="28"/>
        </w:rPr>
        <w:t>2) основной государственный регистрационный номер;</w:t>
      </w:r>
    </w:p>
    <w:p w:rsidR="009E5962" w:rsidRPr="009E5962" w:rsidRDefault="009E5962" w:rsidP="009E5962">
      <w:pPr>
        <w:ind w:firstLine="709"/>
        <w:jc w:val="both"/>
        <w:rPr>
          <w:sz w:val="28"/>
          <w:szCs w:val="28"/>
        </w:rPr>
      </w:pPr>
      <w:r w:rsidRPr="009E5962">
        <w:rPr>
          <w:sz w:val="28"/>
          <w:szCs w:val="28"/>
        </w:rPr>
        <w:t>3) идентификационный номер налогоплательщика;</w:t>
      </w:r>
    </w:p>
    <w:p w:rsidR="009E5962" w:rsidRPr="009E5962" w:rsidRDefault="009E5962" w:rsidP="009E5962">
      <w:pPr>
        <w:ind w:firstLine="709"/>
        <w:jc w:val="both"/>
        <w:rPr>
          <w:sz w:val="28"/>
          <w:szCs w:val="28"/>
        </w:rPr>
      </w:pPr>
      <w:r w:rsidRPr="009E5962">
        <w:rPr>
          <w:sz w:val="28"/>
          <w:szCs w:val="28"/>
        </w:rPr>
        <w:t>4) наименование объекта муниципального контроля (при наличии);</w:t>
      </w:r>
    </w:p>
    <w:p w:rsidR="009E5962" w:rsidRPr="009E5962" w:rsidRDefault="009E5962" w:rsidP="009E5962">
      <w:pPr>
        <w:ind w:firstLine="709"/>
        <w:jc w:val="both"/>
        <w:rPr>
          <w:sz w:val="28"/>
          <w:szCs w:val="28"/>
        </w:rPr>
      </w:pPr>
      <w:r w:rsidRPr="009E5962">
        <w:rPr>
          <w:sz w:val="28"/>
          <w:szCs w:val="28"/>
        </w:rPr>
        <w:t>5) место нахождения объекта муниципального контроля;</w:t>
      </w:r>
    </w:p>
    <w:p w:rsidR="009E5962" w:rsidRPr="009E5962" w:rsidRDefault="009E5962" w:rsidP="009E5962">
      <w:pPr>
        <w:ind w:firstLine="709"/>
        <w:jc w:val="both"/>
        <w:rPr>
          <w:sz w:val="28"/>
          <w:szCs w:val="28"/>
        </w:rPr>
      </w:pPr>
      <w:r w:rsidRPr="009E5962">
        <w:rPr>
          <w:sz w:val="28"/>
          <w:szCs w:val="28"/>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9E5962" w:rsidRPr="009E5962" w:rsidRDefault="009E5962" w:rsidP="009E5962">
      <w:pPr>
        <w:ind w:firstLine="709"/>
        <w:jc w:val="both"/>
        <w:rPr>
          <w:sz w:val="28"/>
          <w:szCs w:val="28"/>
        </w:rPr>
      </w:pPr>
      <w:r w:rsidRPr="009E5962">
        <w:rPr>
          <w:sz w:val="28"/>
          <w:szCs w:val="28"/>
        </w:rPr>
        <w:lastRenderedPageBreak/>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9E5962" w:rsidRPr="009E5962" w:rsidRDefault="009E5962" w:rsidP="009E5962">
      <w:pPr>
        <w:ind w:firstLine="709"/>
        <w:jc w:val="both"/>
        <w:rPr>
          <w:sz w:val="28"/>
          <w:szCs w:val="28"/>
        </w:rPr>
      </w:pPr>
      <w:r w:rsidRPr="009E5962">
        <w:rPr>
          <w:sz w:val="28"/>
          <w:szCs w:val="28"/>
        </w:rPr>
        <w:t>На официальном сайте администрации в сети «Интернет» размещается и поддерживается в актуальном состоянии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9E5962" w:rsidRPr="009E5962" w:rsidRDefault="009E5962" w:rsidP="009E5962">
      <w:pPr>
        <w:ind w:firstLine="709"/>
        <w:jc w:val="both"/>
        <w:rPr>
          <w:sz w:val="28"/>
          <w:szCs w:val="28"/>
        </w:rPr>
      </w:pPr>
      <w:r w:rsidRPr="009E5962">
        <w:rPr>
          <w:sz w:val="28"/>
          <w:szCs w:val="28"/>
        </w:rPr>
        <w:t>14. По запросам контролируемых лиц администрация 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9E5962" w:rsidRPr="009E5962" w:rsidRDefault="009E5962" w:rsidP="009E5962">
      <w:pPr>
        <w:ind w:firstLine="709"/>
        <w:jc w:val="both"/>
        <w:rPr>
          <w:sz w:val="28"/>
          <w:szCs w:val="28"/>
        </w:rPr>
      </w:pPr>
      <w:r w:rsidRPr="009E5962">
        <w:rPr>
          <w:sz w:val="28"/>
          <w:szCs w:val="28"/>
        </w:rPr>
        <w:t>15. Контролируемые лица, в том числе с использованием единого портала государственных и муниципальных услуг (функций), вправе подать в администрацию в соответствии с их компетенцией заявление об изменении присвоенной ранее категории риска.</w:t>
      </w:r>
    </w:p>
    <w:p w:rsidR="009E5962" w:rsidRPr="009E5962" w:rsidRDefault="009E5962" w:rsidP="009E5962">
      <w:pPr>
        <w:ind w:firstLine="709"/>
        <w:jc w:val="both"/>
        <w:rPr>
          <w:sz w:val="28"/>
          <w:szCs w:val="28"/>
        </w:rPr>
      </w:pPr>
      <w:r w:rsidRPr="009E5962">
        <w:rPr>
          <w:sz w:val="28"/>
          <w:szCs w:val="28"/>
        </w:rPr>
        <w:t>Отнесение объектов муниципального контроля к определенной категории риска, в том числе изменение ранее присвоенной объекту муниципального контроля категории риска, осуществляется соответствующим решением в соответствии с критериями отнесения объектов контроля к категориям риска согласно приложению № 1 к настоящему Положению.</w:t>
      </w:r>
    </w:p>
    <w:p w:rsidR="009E5962" w:rsidRPr="009E5962" w:rsidRDefault="009E5962" w:rsidP="009E5962">
      <w:pPr>
        <w:ind w:firstLine="709"/>
        <w:jc w:val="both"/>
        <w:rPr>
          <w:sz w:val="28"/>
          <w:szCs w:val="28"/>
        </w:rPr>
      </w:pPr>
    </w:p>
    <w:p w:rsidR="009E5962" w:rsidRPr="009E5962" w:rsidRDefault="009E5962" w:rsidP="009E5962">
      <w:pPr>
        <w:jc w:val="center"/>
        <w:rPr>
          <w:sz w:val="28"/>
          <w:szCs w:val="28"/>
        </w:rPr>
      </w:pPr>
      <w:r w:rsidRPr="009E5962">
        <w:rPr>
          <w:sz w:val="28"/>
          <w:szCs w:val="28"/>
        </w:rPr>
        <w:t xml:space="preserve">3. Профилактика рисков причинения вреда (ущерба) </w:t>
      </w:r>
      <w:proofErr w:type="gramStart"/>
      <w:r w:rsidRPr="009E5962">
        <w:rPr>
          <w:sz w:val="28"/>
          <w:szCs w:val="28"/>
        </w:rPr>
        <w:t>охраняемым</w:t>
      </w:r>
      <w:proofErr w:type="gramEnd"/>
    </w:p>
    <w:p w:rsidR="009E5962" w:rsidRPr="009E5962" w:rsidRDefault="009E5962" w:rsidP="009E5962">
      <w:pPr>
        <w:jc w:val="center"/>
        <w:rPr>
          <w:sz w:val="28"/>
          <w:szCs w:val="28"/>
        </w:rPr>
      </w:pPr>
      <w:r w:rsidRPr="009E5962">
        <w:rPr>
          <w:sz w:val="28"/>
          <w:szCs w:val="28"/>
        </w:rPr>
        <w:t>законом ценностям при осуществлении муниципального контроля</w:t>
      </w:r>
    </w:p>
    <w:p w:rsidR="009E5962" w:rsidRPr="009E5962" w:rsidRDefault="009E5962" w:rsidP="009E5962">
      <w:pPr>
        <w:ind w:firstLine="709"/>
        <w:jc w:val="both"/>
        <w:rPr>
          <w:sz w:val="28"/>
          <w:szCs w:val="28"/>
        </w:rPr>
      </w:pPr>
    </w:p>
    <w:p w:rsidR="009E5962" w:rsidRPr="009E5962" w:rsidRDefault="009E5962" w:rsidP="009E5962">
      <w:pPr>
        <w:ind w:firstLine="709"/>
        <w:jc w:val="both"/>
        <w:rPr>
          <w:sz w:val="28"/>
          <w:szCs w:val="28"/>
        </w:rPr>
      </w:pPr>
      <w:r w:rsidRPr="009E5962">
        <w:rPr>
          <w:sz w:val="28"/>
          <w:szCs w:val="28"/>
        </w:rPr>
        <w:t>17.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9E5962" w:rsidRPr="009E5962" w:rsidRDefault="009E5962" w:rsidP="009E5962">
      <w:pPr>
        <w:ind w:firstLine="709"/>
        <w:jc w:val="both"/>
        <w:rPr>
          <w:sz w:val="28"/>
          <w:szCs w:val="28"/>
        </w:rPr>
      </w:pPr>
      <w:r w:rsidRPr="009E5962">
        <w:rPr>
          <w:sz w:val="28"/>
          <w:szCs w:val="28"/>
        </w:rPr>
        <w:t xml:space="preserve">18.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администрации в соответствии с </w:t>
      </w:r>
      <w:proofErr w:type="gramStart"/>
      <w:r w:rsidRPr="009E5962">
        <w:rPr>
          <w:sz w:val="28"/>
          <w:szCs w:val="28"/>
        </w:rPr>
        <w:t>ч</w:t>
      </w:r>
      <w:proofErr w:type="gramEnd"/>
      <w:r w:rsidRPr="009E5962">
        <w:rPr>
          <w:sz w:val="28"/>
          <w:szCs w:val="28"/>
        </w:rPr>
        <w:t>. 3, 4 ст. 44 ФЗ № 248-ФЗ.</w:t>
      </w:r>
    </w:p>
    <w:p w:rsidR="009E5962" w:rsidRPr="009E5962" w:rsidRDefault="009E5962" w:rsidP="009E5962">
      <w:pPr>
        <w:ind w:firstLine="709"/>
        <w:jc w:val="both"/>
        <w:rPr>
          <w:sz w:val="28"/>
          <w:szCs w:val="28"/>
        </w:rPr>
      </w:pPr>
      <w:bookmarkStart w:id="2" w:name="P85"/>
      <w:bookmarkEnd w:id="2"/>
      <w:r w:rsidRPr="009E5962">
        <w:rPr>
          <w:sz w:val="28"/>
          <w:szCs w:val="28"/>
        </w:rPr>
        <w:t xml:space="preserve">19. При осуществлении муниципального контроля могут проводиться следующие виды профилактических мероприятий </w:t>
      </w:r>
    </w:p>
    <w:p w:rsidR="009E5962" w:rsidRPr="009E5962" w:rsidRDefault="009E5962" w:rsidP="009E5962">
      <w:pPr>
        <w:ind w:firstLine="709"/>
        <w:jc w:val="both"/>
        <w:rPr>
          <w:sz w:val="28"/>
          <w:szCs w:val="28"/>
        </w:rPr>
      </w:pPr>
      <w:r w:rsidRPr="009E5962">
        <w:rPr>
          <w:sz w:val="28"/>
          <w:szCs w:val="28"/>
        </w:rPr>
        <w:t>1) информирование;</w:t>
      </w:r>
    </w:p>
    <w:p w:rsidR="009E5962" w:rsidRPr="009E5962" w:rsidRDefault="009E5962" w:rsidP="009E5962">
      <w:pPr>
        <w:ind w:firstLine="709"/>
        <w:jc w:val="both"/>
        <w:rPr>
          <w:sz w:val="28"/>
          <w:szCs w:val="28"/>
        </w:rPr>
      </w:pPr>
      <w:r w:rsidRPr="009E5962">
        <w:rPr>
          <w:sz w:val="28"/>
          <w:szCs w:val="28"/>
        </w:rPr>
        <w:t>2) объявление предостережения;</w:t>
      </w:r>
    </w:p>
    <w:p w:rsidR="009E5962" w:rsidRPr="009E5962" w:rsidRDefault="009E5962" w:rsidP="009E5962">
      <w:pPr>
        <w:ind w:firstLine="709"/>
        <w:jc w:val="both"/>
        <w:rPr>
          <w:sz w:val="28"/>
          <w:szCs w:val="28"/>
        </w:rPr>
      </w:pPr>
      <w:r w:rsidRPr="009E5962">
        <w:rPr>
          <w:sz w:val="28"/>
          <w:szCs w:val="28"/>
        </w:rPr>
        <w:t>3) консультирование;</w:t>
      </w:r>
    </w:p>
    <w:p w:rsidR="009E5962" w:rsidRPr="009E5962" w:rsidRDefault="009E5962" w:rsidP="009E5962">
      <w:pPr>
        <w:ind w:firstLine="709"/>
        <w:jc w:val="both"/>
        <w:rPr>
          <w:sz w:val="28"/>
          <w:szCs w:val="28"/>
        </w:rPr>
      </w:pPr>
      <w:r w:rsidRPr="009E5962">
        <w:rPr>
          <w:sz w:val="28"/>
          <w:szCs w:val="28"/>
        </w:rPr>
        <w:t>4) профилактический визит;</w:t>
      </w:r>
    </w:p>
    <w:p w:rsidR="009E5962" w:rsidRPr="009E5962" w:rsidRDefault="009E5962" w:rsidP="009E5962">
      <w:pPr>
        <w:ind w:firstLine="709"/>
        <w:jc w:val="both"/>
        <w:rPr>
          <w:sz w:val="28"/>
          <w:szCs w:val="28"/>
        </w:rPr>
      </w:pPr>
      <w:r w:rsidRPr="009E5962">
        <w:rPr>
          <w:sz w:val="28"/>
          <w:szCs w:val="28"/>
        </w:rPr>
        <w:t xml:space="preserve">20.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в сети «Интернет», в средствах массовой информации, через личные кабинеты контролируемых лиц в </w:t>
      </w:r>
      <w:r w:rsidRPr="009E5962">
        <w:rPr>
          <w:sz w:val="28"/>
          <w:szCs w:val="28"/>
        </w:rPr>
        <w:lastRenderedPageBreak/>
        <w:t>государственных информационных системах (при их наличии) и в иных формах.</w:t>
      </w:r>
    </w:p>
    <w:p w:rsidR="009E5962" w:rsidRPr="009E5962" w:rsidRDefault="009E5962" w:rsidP="009E5962">
      <w:pPr>
        <w:ind w:firstLine="709"/>
        <w:jc w:val="both"/>
        <w:rPr>
          <w:sz w:val="28"/>
          <w:szCs w:val="28"/>
        </w:rPr>
      </w:pPr>
      <w:r w:rsidRPr="009E5962">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9E5962" w:rsidRPr="009E5962" w:rsidRDefault="009E5962" w:rsidP="009E5962">
      <w:pPr>
        <w:ind w:firstLine="709"/>
        <w:jc w:val="both"/>
        <w:rPr>
          <w:sz w:val="28"/>
          <w:szCs w:val="28"/>
        </w:rPr>
      </w:pPr>
      <w:r w:rsidRPr="009E5962">
        <w:rPr>
          <w:sz w:val="28"/>
          <w:szCs w:val="28"/>
        </w:rPr>
        <w:t>Должностные лица, ответственные за размещение информации, предусмотренной настоящим Положением, определяются распоряжением главы Абанского сельсовета.</w:t>
      </w:r>
    </w:p>
    <w:p w:rsidR="009E5962" w:rsidRPr="009E5962" w:rsidRDefault="009E5962" w:rsidP="009E5962">
      <w:pPr>
        <w:ind w:firstLine="709"/>
        <w:jc w:val="both"/>
        <w:rPr>
          <w:sz w:val="28"/>
          <w:szCs w:val="28"/>
        </w:rPr>
      </w:pPr>
      <w:bookmarkStart w:id="3" w:name="P146"/>
      <w:bookmarkEnd w:id="3"/>
      <w:r w:rsidRPr="009E5962">
        <w:rPr>
          <w:sz w:val="28"/>
          <w:szCs w:val="28"/>
        </w:rPr>
        <w:t xml:space="preserve">22. </w:t>
      </w:r>
      <w:proofErr w:type="gramStart"/>
      <w:r w:rsidRPr="009E5962">
        <w:rPr>
          <w:sz w:val="28"/>
          <w:szCs w:val="28"/>
        </w:rPr>
        <w:t>Администрация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E5962">
        <w:rPr>
          <w:sz w:val="28"/>
          <w:szCs w:val="28"/>
        </w:rPr>
        <w:t xml:space="preserve"> соблюдения обязательных требований.</w:t>
      </w:r>
    </w:p>
    <w:p w:rsidR="009E5962" w:rsidRPr="009E5962" w:rsidRDefault="009E5962" w:rsidP="009E5962">
      <w:pPr>
        <w:ind w:firstLine="709"/>
        <w:jc w:val="both"/>
        <w:rPr>
          <w:sz w:val="28"/>
          <w:szCs w:val="28"/>
        </w:rPr>
      </w:pPr>
      <w:proofErr w:type="gramStart"/>
      <w:r w:rsidRPr="009E5962">
        <w:rPr>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Pr="009E5962">
        <w:rPr>
          <w:sz w:val="28"/>
          <w:szCs w:val="28"/>
        </w:rPr>
        <w:t xml:space="preserve"> (бездействия) контролируемого лица, которые могут привести или приводят к нарушению обязательных требований.</w:t>
      </w:r>
    </w:p>
    <w:p w:rsidR="009E5962" w:rsidRPr="009E5962" w:rsidRDefault="009E5962" w:rsidP="009E5962">
      <w:pPr>
        <w:ind w:firstLine="709"/>
        <w:jc w:val="both"/>
        <w:rPr>
          <w:sz w:val="28"/>
          <w:szCs w:val="28"/>
        </w:rPr>
      </w:pPr>
      <w:proofErr w:type="gramStart"/>
      <w:r w:rsidRPr="009E5962">
        <w:rPr>
          <w:sz w:val="28"/>
          <w:szCs w:val="28"/>
        </w:rPr>
        <w:t>Предостережение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28.04.2015 № 415», электронного паспорта соответствующего предостережения без необходимости вынесения отдельного документа и внесения</w:t>
      </w:r>
      <w:proofErr w:type="gramEnd"/>
      <w:r w:rsidRPr="009E5962">
        <w:rPr>
          <w:sz w:val="28"/>
          <w:szCs w:val="28"/>
        </w:rPr>
        <w:t xml:space="preserve">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9E5962" w:rsidRPr="009E5962" w:rsidRDefault="009E5962" w:rsidP="009E5962">
      <w:pPr>
        <w:ind w:firstLine="709"/>
        <w:jc w:val="both"/>
        <w:rPr>
          <w:sz w:val="28"/>
          <w:szCs w:val="28"/>
        </w:rPr>
      </w:pPr>
      <w:r w:rsidRPr="009E5962">
        <w:rPr>
          <w:sz w:val="28"/>
          <w:szCs w:val="28"/>
        </w:rPr>
        <w:t>В случае объявления предостережения контролируемое лицо вправе подать возражение в отношении указанного предостережения.</w:t>
      </w:r>
    </w:p>
    <w:p w:rsidR="009E5962" w:rsidRPr="009E5962" w:rsidRDefault="009E5962" w:rsidP="009E5962">
      <w:pPr>
        <w:ind w:firstLine="709"/>
        <w:jc w:val="both"/>
        <w:rPr>
          <w:sz w:val="28"/>
          <w:szCs w:val="28"/>
        </w:rPr>
      </w:pPr>
      <w:r w:rsidRPr="009E5962">
        <w:rPr>
          <w:sz w:val="28"/>
          <w:szCs w:val="28"/>
        </w:rPr>
        <w:t xml:space="preserve">Возражение направляется Инспектору, объявившему предостережение, не позднее 15 календарных дней с момента получения предостережения </w:t>
      </w:r>
      <w:r w:rsidRPr="009E5962">
        <w:rPr>
          <w:sz w:val="28"/>
          <w:szCs w:val="28"/>
        </w:rPr>
        <w:lastRenderedPageBreak/>
        <w:t>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9E5962" w:rsidRPr="009E5962" w:rsidRDefault="009E5962" w:rsidP="009E5962">
      <w:pPr>
        <w:ind w:firstLine="709"/>
        <w:jc w:val="both"/>
        <w:rPr>
          <w:sz w:val="28"/>
          <w:szCs w:val="28"/>
        </w:rPr>
      </w:pPr>
      <w:r w:rsidRPr="009E5962">
        <w:rPr>
          <w:sz w:val="28"/>
          <w:szCs w:val="28"/>
        </w:rPr>
        <w:t>Возражение составляется контролируемым лицом в произвольной форме, но должно содержать в себе следующую информацию:</w:t>
      </w:r>
    </w:p>
    <w:p w:rsidR="009E5962" w:rsidRPr="009E5962" w:rsidRDefault="009E5962" w:rsidP="009E5962">
      <w:pPr>
        <w:ind w:firstLine="709"/>
        <w:jc w:val="both"/>
        <w:rPr>
          <w:sz w:val="28"/>
          <w:szCs w:val="28"/>
        </w:rPr>
      </w:pPr>
      <w:r w:rsidRPr="009E5962">
        <w:rPr>
          <w:sz w:val="28"/>
          <w:szCs w:val="28"/>
        </w:rPr>
        <w:t>1) наименование органа, в который направляется возражение;</w:t>
      </w:r>
    </w:p>
    <w:p w:rsidR="009E5962" w:rsidRPr="009E5962" w:rsidRDefault="009E5962" w:rsidP="009E5962">
      <w:pPr>
        <w:ind w:firstLine="709"/>
        <w:jc w:val="both"/>
        <w:rPr>
          <w:sz w:val="28"/>
          <w:szCs w:val="28"/>
        </w:rPr>
      </w:pPr>
      <w:proofErr w:type="gramStart"/>
      <w:r w:rsidRPr="009E5962">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roofErr w:type="gramEnd"/>
    </w:p>
    <w:p w:rsidR="009E5962" w:rsidRPr="009E5962" w:rsidRDefault="009E5962" w:rsidP="009E5962">
      <w:pPr>
        <w:ind w:firstLine="709"/>
        <w:jc w:val="both"/>
        <w:rPr>
          <w:sz w:val="28"/>
          <w:szCs w:val="28"/>
        </w:rPr>
      </w:pPr>
      <w:r w:rsidRPr="009E5962">
        <w:rPr>
          <w:sz w:val="28"/>
          <w:szCs w:val="28"/>
        </w:rPr>
        <w:t>3) дату и номер предостережения;</w:t>
      </w:r>
    </w:p>
    <w:p w:rsidR="009E5962" w:rsidRPr="009E5962" w:rsidRDefault="009E5962" w:rsidP="009E5962">
      <w:pPr>
        <w:ind w:firstLine="709"/>
        <w:jc w:val="both"/>
        <w:rPr>
          <w:sz w:val="28"/>
          <w:szCs w:val="28"/>
        </w:rPr>
      </w:pPr>
      <w:r w:rsidRPr="009E5962">
        <w:rPr>
          <w:sz w:val="28"/>
          <w:szCs w:val="28"/>
        </w:rPr>
        <w:t xml:space="preserve">4) доводы, на основании которых контролируемое лицо </w:t>
      </w:r>
      <w:proofErr w:type="gramStart"/>
      <w:r w:rsidRPr="009E5962">
        <w:rPr>
          <w:sz w:val="28"/>
          <w:szCs w:val="28"/>
        </w:rPr>
        <w:t>не согласно</w:t>
      </w:r>
      <w:proofErr w:type="gramEnd"/>
      <w:r w:rsidRPr="009E5962">
        <w:rPr>
          <w:sz w:val="28"/>
          <w:szCs w:val="28"/>
        </w:rPr>
        <w:t xml:space="preserve"> с объявленным предостережением;</w:t>
      </w:r>
    </w:p>
    <w:p w:rsidR="009E5962" w:rsidRPr="009E5962" w:rsidRDefault="009E5962" w:rsidP="009E5962">
      <w:pPr>
        <w:ind w:firstLine="709"/>
        <w:jc w:val="both"/>
        <w:rPr>
          <w:sz w:val="28"/>
          <w:szCs w:val="28"/>
        </w:rPr>
      </w:pPr>
      <w:r w:rsidRPr="009E5962">
        <w:rPr>
          <w:sz w:val="28"/>
          <w:szCs w:val="28"/>
        </w:rPr>
        <w:t>5) дату получения предостережения контролируемым лицом;</w:t>
      </w:r>
    </w:p>
    <w:p w:rsidR="009E5962" w:rsidRPr="009E5962" w:rsidRDefault="009E5962" w:rsidP="009E5962">
      <w:pPr>
        <w:ind w:firstLine="709"/>
        <w:jc w:val="both"/>
        <w:rPr>
          <w:sz w:val="28"/>
          <w:szCs w:val="28"/>
        </w:rPr>
      </w:pPr>
      <w:r w:rsidRPr="009E5962">
        <w:rPr>
          <w:sz w:val="28"/>
          <w:szCs w:val="28"/>
        </w:rPr>
        <w:t>6) личную подпись и дату.</w:t>
      </w:r>
    </w:p>
    <w:p w:rsidR="009E5962" w:rsidRPr="009E5962" w:rsidRDefault="009E5962" w:rsidP="009E5962">
      <w:pPr>
        <w:ind w:firstLine="709"/>
        <w:jc w:val="both"/>
        <w:rPr>
          <w:sz w:val="28"/>
          <w:szCs w:val="28"/>
        </w:rPr>
      </w:pPr>
      <w:r w:rsidRPr="009E5962">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E5962" w:rsidRPr="009E5962" w:rsidRDefault="009E5962" w:rsidP="009E5962">
      <w:pPr>
        <w:ind w:firstLine="709"/>
        <w:jc w:val="both"/>
        <w:rPr>
          <w:sz w:val="28"/>
          <w:szCs w:val="28"/>
        </w:rPr>
      </w:pPr>
      <w:r w:rsidRPr="009E5962">
        <w:rPr>
          <w:sz w:val="28"/>
          <w:szCs w:val="28"/>
        </w:rPr>
        <w:t xml:space="preserve">При поступлении возражения на предостережение администрация: </w:t>
      </w:r>
    </w:p>
    <w:p w:rsidR="009E5962" w:rsidRPr="009E5962" w:rsidRDefault="009E5962" w:rsidP="009E5962">
      <w:pPr>
        <w:ind w:firstLine="709"/>
        <w:jc w:val="both"/>
        <w:rPr>
          <w:sz w:val="28"/>
          <w:szCs w:val="28"/>
        </w:rPr>
      </w:pPr>
      <w:r w:rsidRPr="009E5962">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9E5962" w:rsidRPr="009E5962" w:rsidRDefault="009E5962" w:rsidP="009E5962">
      <w:pPr>
        <w:ind w:firstLine="709"/>
        <w:jc w:val="both"/>
        <w:rPr>
          <w:sz w:val="28"/>
          <w:szCs w:val="28"/>
        </w:rPr>
      </w:pPr>
      <w:r w:rsidRPr="009E5962">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9E5962" w:rsidRPr="009E5962" w:rsidRDefault="009E5962" w:rsidP="009E5962">
      <w:pPr>
        <w:ind w:firstLine="709"/>
        <w:jc w:val="both"/>
        <w:rPr>
          <w:sz w:val="28"/>
          <w:szCs w:val="28"/>
        </w:rPr>
      </w:pPr>
      <w:r w:rsidRPr="009E5962">
        <w:rPr>
          <w:sz w:val="28"/>
          <w:szCs w:val="28"/>
        </w:rPr>
        <w:t>Администрация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администрации об отмене объявленного предостережения.</w:t>
      </w:r>
    </w:p>
    <w:p w:rsidR="009E5962" w:rsidRPr="009E5962" w:rsidRDefault="009E5962" w:rsidP="009E5962">
      <w:pPr>
        <w:ind w:firstLine="709"/>
        <w:jc w:val="both"/>
        <w:rPr>
          <w:sz w:val="28"/>
          <w:szCs w:val="28"/>
        </w:rPr>
      </w:pPr>
      <w:r w:rsidRPr="009E5962">
        <w:rPr>
          <w:sz w:val="28"/>
          <w:szCs w:val="28"/>
        </w:rPr>
        <w:t>По результатам рассмотрения возражения администрация принимает одно из следующих решений:</w:t>
      </w:r>
    </w:p>
    <w:p w:rsidR="009E5962" w:rsidRPr="009E5962" w:rsidRDefault="009E5962" w:rsidP="009E5962">
      <w:pPr>
        <w:ind w:firstLine="709"/>
        <w:jc w:val="both"/>
        <w:rPr>
          <w:sz w:val="28"/>
          <w:szCs w:val="28"/>
        </w:rPr>
      </w:pPr>
      <w:r w:rsidRPr="009E5962">
        <w:rPr>
          <w:sz w:val="28"/>
          <w:szCs w:val="28"/>
        </w:rPr>
        <w:t>1) об удовлетворении возражения и отмене полностью или частично объявленного предостережения;</w:t>
      </w:r>
    </w:p>
    <w:p w:rsidR="009E5962" w:rsidRPr="009E5962" w:rsidRDefault="009E5962" w:rsidP="009E5962">
      <w:pPr>
        <w:ind w:firstLine="709"/>
        <w:jc w:val="both"/>
        <w:rPr>
          <w:sz w:val="28"/>
          <w:szCs w:val="28"/>
        </w:rPr>
      </w:pPr>
      <w:r w:rsidRPr="009E5962">
        <w:rPr>
          <w:sz w:val="28"/>
          <w:szCs w:val="28"/>
        </w:rPr>
        <w:t>2) об отказе в удовлетворении возражения.</w:t>
      </w:r>
    </w:p>
    <w:p w:rsidR="009E5962" w:rsidRPr="009E5962" w:rsidRDefault="009E5962" w:rsidP="009E5962">
      <w:pPr>
        <w:ind w:firstLine="709"/>
        <w:jc w:val="both"/>
        <w:rPr>
          <w:sz w:val="28"/>
          <w:szCs w:val="28"/>
        </w:rPr>
      </w:pPr>
      <w:r w:rsidRPr="009E5962">
        <w:rPr>
          <w:sz w:val="28"/>
          <w:szCs w:val="28"/>
        </w:rPr>
        <w:t>Повторное направление возражения по тем же основаниям не допускается.</w:t>
      </w:r>
    </w:p>
    <w:p w:rsidR="009E5962" w:rsidRPr="009E5962" w:rsidRDefault="009E5962" w:rsidP="009E5962">
      <w:pPr>
        <w:ind w:firstLine="709"/>
        <w:jc w:val="both"/>
        <w:rPr>
          <w:sz w:val="28"/>
          <w:szCs w:val="28"/>
        </w:rPr>
      </w:pPr>
      <w:r w:rsidRPr="009E5962">
        <w:rPr>
          <w:sz w:val="28"/>
          <w:szCs w:val="28"/>
        </w:rPr>
        <w:t>23. «Инспектор»/ «</w:t>
      </w:r>
      <w:proofErr w:type="gramStart"/>
      <w:r w:rsidRPr="009E5962">
        <w:rPr>
          <w:sz w:val="28"/>
          <w:szCs w:val="28"/>
        </w:rPr>
        <w:t>должностные лица местной администрации, уполномоченные от ее имени осуществлять муниципальный контроль по обращениям контролируемых лиц и их представителей осуществляют</w:t>
      </w:r>
      <w:proofErr w:type="gramEnd"/>
      <w:r w:rsidRPr="009E5962">
        <w:rPr>
          <w:sz w:val="28"/>
          <w:szCs w:val="28"/>
        </w:rPr>
        <w:t xml:space="preserve"> консультирование в устной или письменной форме.</w:t>
      </w:r>
    </w:p>
    <w:p w:rsidR="009E5962" w:rsidRPr="009E5962" w:rsidRDefault="009E5962" w:rsidP="009E5962">
      <w:pPr>
        <w:ind w:firstLine="709"/>
        <w:jc w:val="both"/>
        <w:rPr>
          <w:sz w:val="28"/>
          <w:szCs w:val="28"/>
        </w:rPr>
      </w:pPr>
      <w:r w:rsidRPr="009E5962">
        <w:rPr>
          <w:sz w:val="28"/>
          <w:szCs w:val="28"/>
        </w:rPr>
        <w:lastRenderedPageBreak/>
        <w:t>Консультирование осуществляется без взимания платы.</w:t>
      </w:r>
    </w:p>
    <w:p w:rsidR="009E5962" w:rsidRPr="009E5962" w:rsidRDefault="009E5962" w:rsidP="009E5962">
      <w:pPr>
        <w:ind w:firstLine="709"/>
        <w:jc w:val="both"/>
        <w:rPr>
          <w:sz w:val="28"/>
          <w:szCs w:val="28"/>
        </w:rPr>
      </w:pPr>
      <w:r w:rsidRPr="009E5962">
        <w:rPr>
          <w:sz w:val="28"/>
          <w:szCs w:val="28"/>
        </w:rPr>
        <w:t xml:space="preserve">Устное консультирование осуществляется по телефону, посредством </w:t>
      </w:r>
      <w:proofErr w:type="spellStart"/>
      <w:r w:rsidRPr="009E5962">
        <w:rPr>
          <w:sz w:val="28"/>
          <w:szCs w:val="28"/>
        </w:rPr>
        <w:t>видео-конференц-связи</w:t>
      </w:r>
      <w:proofErr w:type="spellEnd"/>
      <w:r w:rsidRPr="009E5962">
        <w:rPr>
          <w:sz w:val="28"/>
          <w:szCs w:val="28"/>
        </w:rPr>
        <w:t>, на личном приеме, либо в ходе проведения профилактического визита, контрольного мероприятия, публичного консультирования.</w:t>
      </w:r>
    </w:p>
    <w:p w:rsidR="009E5962" w:rsidRPr="009E5962" w:rsidRDefault="009E5962" w:rsidP="009E5962">
      <w:pPr>
        <w:ind w:firstLine="709"/>
        <w:jc w:val="both"/>
        <w:rPr>
          <w:sz w:val="28"/>
          <w:szCs w:val="28"/>
        </w:rPr>
      </w:pPr>
      <w:r w:rsidRPr="009E5962">
        <w:rPr>
          <w:sz w:val="28"/>
          <w:szCs w:val="28"/>
        </w:rPr>
        <w:t>Личный прием контролируемых лиц проводится специалистом администрации. Информация о месте приема, а также об установленных для приема днях и часах размещается на официальном сайте администрации в сети «Интернет».</w:t>
      </w:r>
    </w:p>
    <w:p w:rsidR="009E5962" w:rsidRPr="009E5962" w:rsidRDefault="009E5962" w:rsidP="009E5962">
      <w:pPr>
        <w:ind w:firstLine="709"/>
        <w:jc w:val="both"/>
        <w:rPr>
          <w:sz w:val="28"/>
          <w:szCs w:val="28"/>
        </w:rPr>
      </w:pPr>
      <w:r w:rsidRPr="009E5962">
        <w:rPr>
          <w:sz w:val="28"/>
          <w:szCs w:val="28"/>
        </w:rPr>
        <w:t>При устном и письменном консультировании Инспекторы администрации обязаны предоставлять информацию по следующим вопросам:</w:t>
      </w:r>
    </w:p>
    <w:p w:rsidR="009E5962" w:rsidRPr="009E5962" w:rsidRDefault="009E5962" w:rsidP="009E5962">
      <w:pPr>
        <w:ind w:firstLine="709"/>
        <w:jc w:val="both"/>
        <w:rPr>
          <w:sz w:val="28"/>
          <w:szCs w:val="28"/>
        </w:rPr>
      </w:pPr>
      <w:r w:rsidRPr="009E5962">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9E5962" w:rsidRPr="009E5962" w:rsidRDefault="009E5962" w:rsidP="009E5962">
      <w:pPr>
        <w:ind w:firstLine="709"/>
        <w:jc w:val="both"/>
        <w:rPr>
          <w:sz w:val="28"/>
          <w:szCs w:val="28"/>
        </w:rPr>
      </w:pPr>
      <w:r w:rsidRPr="009E5962">
        <w:rPr>
          <w:sz w:val="28"/>
          <w:szCs w:val="28"/>
        </w:rPr>
        <w:t>2) о нормативных правовых актах, регламентирующих порядок осуществления муниципального контроля;</w:t>
      </w:r>
    </w:p>
    <w:p w:rsidR="009E5962" w:rsidRPr="009E5962" w:rsidRDefault="009E5962" w:rsidP="009E5962">
      <w:pPr>
        <w:ind w:firstLine="709"/>
        <w:jc w:val="both"/>
        <w:rPr>
          <w:sz w:val="28"/>
          <w:szCs w:val="28"/>
        </w:rPr>
      </w:pPr>
      <w:r w:rsidRPr="009E5962">
        <w:rPr>
          <w:sz w:val="28"/>
          <w:szCs w:val="28"/>
        </w:rPr>
        <w:t>3) о порядке обжалования действий или бездействия должностных лиц администрации;</w:t>
      </w:r>
    </w:p>
    <w:p w:rsidR="009E5962" w:rsidRPr="009E5962" w:rsidRDefault="009E5962" w:rsidP="009E5962">
      <w:pPr>
        <w:ind w:firstLine="709"/>
        <w:jc w:val="both"/>
        <w:rPr>
          <w:sz w:val="28"/>
          <w:szCs w:val="28"/>
        </w:rPr>
      </w:pPr>
      <w:r w:rsidRPr="009E5962">
        <w:rPr>
          <w:sz w:val="28"/>
          <w:szCs w:val="28"/>
        </w:rPr>
        <w:t>4) о месте нахождения и графике работы администрации;</w:t>
      </w:r>
    </w:p>
    <w:p w:rsidR="009E5962" w:rsidRPr="009E5962" w:rsidRDefault="009E5962" w:rsidP="009E5962">
      <w:pPr>
        <w:ind w:firstLine="709"/>
        <w:jc w:val="both"/>
        <w:rPr>
          <w:sz w:val="28"/>
          <w:szCs w:val="28"/>
        </w:rPr>
      </w:pPr>
      <w:r w:rsidRPr="009E5962">
        <w:rPr>
          <w:sz w:val="28"/>
          <w:szCs w:val="28"/>
        </w:rPr>
        <w:t>5) о справочных телефонах структурных подразделений администрации;</w:t>
      </w:r>
    </w:p>
    <w:p w:rsidR="009E5962" w:rsidRPr="009E5962" w:rsidRDefault="009E5962" w:rsidP="009E5962">
      <w:pPr>
        <w:ind w:firstLine="709"/>
        <w:jc w:val="both"/>
        <w:rPr>
          <w:sz w:val="28"/>
          <w:szCs w:val="28"/>
        </w:rPr>
      </w:pPr>
      <w:r w:rsidRPr="009E5962">
        <w:rPr>
          <w:sz w:val="28"/>
          <w:szCs w:val="28"/>
        </w:rPr>
        <w:t xml:space="preserve">6) об адресе официального сайта, а также электронной почты администрации; </w:t>
      </w:r>
    </w:p>
    <w:p w:rsidR="009E5962" w:rsidRPr="009E5962" w:rsidRDefault="009E5962" w:rsidP="009E5962">
      <w:pPr>
        <w:ind w:firstLine="709"/>
        <w:jc w:val="both"/>
        <w:rPr>
          <w:sz w:val="28"/>
          <w:szCs w:val="28"/>
        </w:rPr>
      </w:pPr>
      <w:r w:rsidRPr="009E5962">
        <w:rPr>
          <w:sz w:val="28"/>
          <w:szCs w:val="28"/>
        </w:rPr>
        <w:t>7) об организации и осуществлении муниципального контроля;</w:t>
      </w:r>
    </w:p>
    <w:p w:rsidR="009E5962" w:rsidRPr="009E5962" w:rsidRDefault="009E5962" w:rsidP="009E5962">
      <w:pPr>
        <w:ind w:firstLine="709"/>
        <w:jc w:val="both"/>
        <w:rPr>
          <w:sz w:val="28"/>
          <w:szCs w:val="28"/>
        </w:rPr>
      </w:pPr>
      <w:r w:rsidRPr="009E5962">
        <w:rPr>
          <w:sz w:val="28"/>
          <w:szCs w:val="28"/>
        </w:rPr>
        <w:t>8) о порядке осуществления профилактических, контрольных (надзорных) мероприятий, установленных Положением.</w:t>
      </w:r>
    </w:p>
    <w:p w:rsidR="009E5962" w:rsidRPr="009E5962" w:rsidRDefault="009E5962" w:rsidP="009E5962">
      <w:pPr>
        <w:ind w:firstLine="709"/>
        <w:jc w:val="both"/>
        <w:rPr>
          <w:sz w:val="28"/>
          <w:szCs w:val="28"/>
        </w:rPr>
      </w:pPr>
      <w:r w:rsidRPr="009E5962">
        <w:rPr>
          <w:sz w:val="28"/>
          <w:szCs w:val="28"/>
        </w:rPr>
        <w:t>Консультирование при личном приеме контролируемых лиц проводится Инспекторами администрации в соответствии с графиком приема контролируемых лиц по предварительной записи.</w:t>
      </w:r>
    </w:p>
    <w:p w:rsidR="009E5962" w:rsidRPr="009E5962" w:rsidRDefault="009E5962" w:rsidP="009E5962">
      <w:pPr>
        <w:ind w:firstLine="709"/>
        <w:jc w:val="both"/>
        <w:rPr>
          <w:sz w:val="28"/>
          <w:szCs w:val="28"/>
        </w:rPr>
      </w:pPr>
      <w:r w:rsidRPr="009E5962">
        <w:rPr>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9E5962" w:rsidRPr="009E5962" w:rsidRDefault="009E5962" w:rsidP="009E5962">
      <w:pPr>
        <w:ind w:firstLine="709"/>
        <w:jc w:val="both"/>
        <w:rPr>
          <w:sz w:val="28"/>
          <w:szCs w:val="28"/>
        </w:rPr>
      </w:pPr>
      <w:r w:rsidRPr="009E5962">
        <w:rPr>
          <w:sz w:val="28"/>
          <w:szCs w:val="28"/>
        </w:rPr>
        <w:t xml:space="preserve">Индивидуальное консультирование на личном приеме контролируемого лица и его представителя должностными лицами местной администрации не может превышать 10 минут. Консультации о месте нахождения и графике работы администрации, об адресе официального сайта, а также электронной почты администрации могут предоставляться с использованием средств </w:t>
      </w:r>
      <w:proofErr w:type="spellStart"/>
      <w:r w:rsidRPr="009E5962">
        <w:rPr>
          <w:sz w:val="28"/>
          <w:szCs w:val="28"/>
        </w:rPr>
        <w:t>автоинформирования</w:t>
      </w:r>
      <w:proofErr w:type="spellEnd"/>
      <w:r w:rsidRPr="009E5962">
        <w:rPr>
          <w:sz w:val="28"/>
          <w:szCs w:val="28"/>
        </w:rPr>
        <w:t xml:space="preserve">. При </w:t>
      </w:r>
      <w:proofErr w:type="spellStart"/>
      <w:r w:rsidRPr="009E5962">
        <w:rPr>
          <w:sz w:val="28"/>
          <w:szCs w:val="28"/>
        </w:rPr>
        <w:t>автоинформировании</w:t>
      </w:r>
      <w:proofErr w:type="spellEnd"/>
      <w:r w:rsidRPr="009E5962">
        <w:rPr>
          <w:sz w:val="28"/>
          <w:szCs w:val="28"/>
        </w:rPr>
        <w:t xml:space="preserve"> обеспечивается круглосуточное предоставление справочной информации.</w:t>
      </w:r>
    </w:p>
    <w:p w:rsidR="009E5962" w:rsidRPr="009E5962" w:rsidRDefault="009E5962" w:rsidP="009E5962">
      <w:pPr>
        <w:ind w:firstLine="709"/>
        <w:jc w:val="both"/>
        <w:rPr>
          <w:sz w:val="28"/>
          <w:szCs w:val="28"/>
        </w:rPr>
      </w:pPr>
      <w:r w:rsidRPr="009E5962">
        <w:rPr>
          <w:sz w:val="28"/>
          <w:szCs w:val="28"/>
        </w:rPr>
        <w:t>Публичное письменное консультирование осуществляется путем размещения информационных материалов на информационных стендах администрации, размещения на своем официальном сайте администрации в сети «Интернет» письменного разъяснения в случае поступления в течени</w:t>
      </w:r>
      <w:proofErr w:type="gramStart"/>
      <w:r w:rsidRPr="009E5962">
        <w:rPr>
          <w:sz w:val="28"/>
          <w:szCs w:val="28"/>
        </w:rPr>
        <w:t>и</w:t>
      </w:r>
      <w:proofErr w:type="gramEnd"/>
      <w:r w:rsidRPr="009E5962">
        <w:rPr>
          <w:sz w:val="28"/>
          <w:szCs w:val="28"/>
        </w:rPr>
        <w:t xml:space="preserve"> 2 месяцев более 5 однотипных обращений контролируемых лиц и их </w:t>
      </w:r>
      <w:r w:rsidRPr="009E5962">
        <w:rPr>
          <w:sz w:val="28"/>
          <w:szCs w:val="28"/>
        </w:rPr>
        <w:lastRenderedPageBreak/>
        <w:t>представителей, подписанного уполномоченным должностным лицом администрации.</w:t>
      </w:r>
    </w:p>
    <w:p w:rsidR="009E5962" w:rsidRPr="009E5962" w:rsidRDefault="009E5962" w:rsidP="009E5962">
      <w:pPr>
        <w:ind w:firstLine="709"/>
        <w:jc w:val="both"/>
        <w:rPr>
          <w:sz w:val="28"/>
          <w:szCs w:val="28"/>
        </w:rPr>
      </w:pPr>
      <w:r w:rsidRPr="009E5962">
        <w:rPr>
          <w:sz w:val="28"/>
          <w:szCs w:val="28"/>
        </w:rPr>
        <w:t>Публичное устное консультирование осуществляется уполномоченным должностным лицом с привлечением средств массовой информации - радио, телевидения.</w:t>
      </w:r>
    </w:p>
    <w:p w:rsidR="009E5962" w:rsidRPr="009E5962" w:rsidRDefault="009E5962" w:rsidP="009E5962">
      <w:pPr>
        <w:ind w:firstLine="709"/>
        <w:jc w:val="both"/>
        <w:rPr>
          <w:sz w:val="28"/>
          <w:szCs w:val="28"/>
        </w:rPr>
      </w:pPr>
      <w:r w:rsidRPr="009E5962">
        <w:rPr>
          <w:sz w:val="28"/>
          <w:szCs w:val="28"/>
        </w:rPr>
        <w:t xml:space="preserve">При устном обращении контролируемого лица и его представителя (по телефону или лично) должностные лица администрации, осуществляющие консультирование, должны давать ответ самостоятельно. </w:t>
      </w:r>
      <w:proofErr w:type="gramStart"/>
      <w:r w:rsidRPr="009E5962">
        <w:rPr>
          <w:sz w:val="28"/>
          <w:szCs w:val="28"/>
        </w:rPr>
        <w:t>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roofErr w:type="gramEnd"/>
    </w:p>
    <w:p w:rsidR="009E5962" w:rsidRPr="009E5962" w:rsidRDefault="009E5962" w:rsidP="009E5962">
      <w:pPr>
        <w:ind w:firstLine="709"/>
        <w:jc w:val="both"/>
        <w:rPr>
          <w:sz w:val="28"/>
          <w:szCs w:val="28"/>
        </w:rPr>
      </w:pPr>
      <w:r w:rsidRPr="009E5962">
        <w:rPr>
          <w:sz w:val="28"/>
          <w:szCs w:val="28"/>
        </w:rPr>
        <w:t>Консультирование в письменной форме осуществляется в следующих случаях:</w:t>
      </w:r>
    </w:p>
    <w:p w:rsidR="009E5962" w:rsidRPr="009E5962" w:rsidRDefault="009E5962" w:rsidP="009E5962">
      <w:pPr>
        <w:ind w:firstLine="709"/>
        <w:jc w:val="both"/>
        <w:rPr>
          <w:sz w:val="28"/>
          <w:szCs w:val="28"/>
        </w:rPr>
      </w:pPr>
      <w:r w:rsidRPr="009E5962">
        <w:rPr>
          <w:sz w:val="28"/>
          <w:szCs w:val="28"/>
        </w:rPr>
        <w:t>контролируемым лицом представлен письменный запрос о предоставлении письменного ответа по вопросам консультирования;</w:t>
      </w:r>
    </w:p>
    <w:p w:rsidR="009E5962" w:rsidRPr="009E5962" w:rsidRDefault="009E5962" w:rsidP="009E5962">
      <w:pPr>
        <w:ind w:firstLine="709"/>
        <w:jc w:val="both"/>
        <w:rPr>
          <w:sz w:val="28"/>
          <w:szCs w:val="28"/>
        </w:rPr>
      </w:pPr>
      <w:r w:rsidRPr="009E5962">
        <w:rPr>
          <w:sz w:val="28"/>
          <w:szCs w:val="28"/>
        </w:rPr>
        <w:t>если при личном обращении предоставить ответ на поставленные вопросы не представляется возможным;</w:t>
      </w:r>
    </w:p>
    <w:p w:rsidR="009E5962" w:rsidRPr="009E5962" w:rsidRDefault="009E5962" w:rsidP="009E5962">
      <w:pPr>
        <w:ind w:firstLine="709"/>
        <w:jc w:val="both"/>
        <w:rPr>
          <w:sz w:val="28"/>
          <w:szCs w:val="28"/>
        </w:rPr>
      </w:pPr>
      <w:r w:rsidRPr="009E5962">
        <w:rPr>
          <w:sz w:val="28"/>
          <w:szCs w:val="28"/>
        </w:rPr>
        <w:t>ответ на поставленные вопросы требует получения дополнительных сведений и информации.</w:t>
      </w:r>
    </w:p>
    <w:p w:rsidR="009E5962" w:rsidRPr="009E5962" w:rsidRDefault="009E5962" w:rsidP="009E5962">
      <w:pPr>
        <w:ind w:firstLine="709"/>
        <w:jc w:val="both"/>
        <w:rPr>
          <w:sz w:val="28"/>
          <w:szCs w:val="28"/>
        </w:rPr>
      </w:pPr>
      <w:r w:rsidRPr="009E5962">
        <w:rPr>
          <w:sz w:val="28"/>
          <w:szCs w:val="28"/>
        </w:rPr>
        <w:t>Ответы на письменные обращения даются в четкой и понятной форме в письменном виде и должны содержать:</w:t>
      </w:r>
    </w:p>
    <w:p w:rsidR="009E5962" w:rsidRPr="009E5962" w:rsidRDefault="009E5962" w:rsidP="009E5962">
      <w:pPr>
        <w:ind w:firstLine="709"/>
        <w:jc w:val="both"/>
        <w:rPr>
          <w:sz w:val="28"/>
          <w:szCs w:val="28"/>
        </w:rPr>
      </w:pPr>
      <w:r w:rsidRPr="009E5962">
        <w:rPr>
          <w:sz w:val="28"/>
          <w:szCs w:val="28"/>
        </w:rPr>
        <w:t>1) ответы на поставленные вопросы;</w:t>
      </w:r>
    </w:p>
    <w:p w:rsidR="009E5962" w:rsidRPr="009E5962" w:rsidRDefault="009E5962" w:rsidP="009E5962">
      <w:pPr>
        <w:ind w:firstLine="709"/>
        <w:jc w:val="both"/>
        <w:rPr>
          <w:sz w:val="28"/>
          <w:szCs w:val="28"/>
        </w:rPr>
      </w:pPr>
      <w:r w:rsidRPr="009E5962">
        <w:rPr>
          <w:sz w:val="28"/>
          <w:szCs w:val="28"/>
        </w:rPr>
        <w:t>2) должность, фамилию и инициалы лица, подписавшего ответ;</w:t>
      </w:r>
    </w:p>
    <w:p w:rsidR="009E5962" w:rsidRPr="009E5962" w:rsidRDefault="009E5962" w:rsidP="009E5962">
      <w:pPr>
        <w:ind w:firstLine="709"/>
        <w:jc w:val="both"/>
        <w:rPr>
          <w:sz w:val="28"/>
          <w:szCs w:val="28"/>
        </w:rPr>
      </w:pPr>
      <w:r w:rsidRPr="009E5962">
        <w:rPr>
          <w:sz w:val="28"/>
          <w:szCs w:val="28"/>
        </w:rPr>
        <w:t>3) фамилию и инициалы исполнителя;</w:t>
      </w:r>
    </w:p>
    <w:p w:rsidR="009E5962" w:rsidRPr="009E5962" w:rsidRDefault="009E5962" w:rsidP="009E5962">
      <w:pPr>
        <w:ind w:firstLine="709"/>
        <w:jc w:val="both"/>
        <w:rPr>
          <w:sz w:val="28"/>
          <w:szCs w:val="28"/>
        </w:rPr>
      </w:pPr>
      <w:r w:rsidRPr="009E5962">
        <w:rPr>
          <w:sz w:val="28"/>
          <w:szCs w:val="28"/>
        </w:rPr>
        <w:t>4) номер телефона исполнителя.</w:t>
      </w:r>
    </w:p>
    <w:p w:rsidR="009E5962" w:rsidRPr="009E5962" w:rsidRDefault="009E5962" w:rsidP="009E5962">
      <w:pPr>
        <w:ind w:firstLine="709"/>
        <w:jc w:val="both"/>
        <w:rPr>
          <w:sz w:val="28"/>
          <w:szCs w:val="28"/>
        </w:rPr>
      </w:pPr>
      <w:r w:rsidRPr="009E5962">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9E5962" w:rsidRPr="009E5962" w:rsidRDefault="009E5962" w:rsidP="009E5962">
      <w:pPr>
        <w:ind w:firstLine="709"/>
        <w:jc w:val="both"/>
        <w:rPr>
          <w:sz w:val="28"/>
          <w:szCs w:val="28"/>
        </w:rPr>
      </w:pPr>
      <w:r w:rsidRPr="009E5962">
        <w:rPr>
          <w:sz w:val="28"/>
          <w:szCs w:val="28"/>
        </w:rPr>
        <w:t>Должностные лица администрации не вправе осуществлять консультирование контролируемых лиц и их представителей, выходящее за рамки информирования.</w:t>
      </w:r>
    </w:p>
    <w:p w:rsidR="009E5962" w:rsidRPr="009E5962" w:rsidRDefault="009E5962" w:rsidP="009E5962">
      <w:pPr>
        <w:ind w:firstLine="709"/>
        <w:jc w:val="both"/>
        <w:rPr>
          <w:sz w:val="28"/>
          <w:szCs w:val="28"/>
        </w:rPr>
      </w:pPr>
      <w:r w:rsidRPr="009E5962">
        <w:rPr>
          <w:sz w:val="28"/>
          <w:szCs w:val="28"/>
        </w:rPr>
        <w:t>Информация, ставшая известной должностному лицу администрации в ходе консультирования, не может быть использована местной администрацией в целях оценки контролируемого лица по вопросам соблюдения обязательных требований.</w:t>
      </w:r>
    </w:p>
    <w:p w:rsidR="009E5962" w:rsidRPr="009E5962" w:rsidRDefault="009E5962" w:rsidP="009E5962">
      <w:pPr>
        <w:ind w:firstLine="709"/>
        <w:jc w:val="both"/>
        <w:rPr>
          <w:sz w:val="28"/>
          <w:szCs w:val="28"/>
        </w:rPr>
      </w:pPr>
      <w:r w:rsidRPr="009E5962">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местной администрацией.</w:t>
      </w:r>
    </w:p>
    <w:p w:rsidR="009E5962" w:rsidRPr="009E5962" w:rsidRDefault="009E5962" w:rsidP="009E5962">
      <w:pPr>
        <w:ind w:firstLine="709"/>
        <w:jc w:val="both"/>
        <w:rPr>
          <w:sz w:val="28"/>
          <w:szCs w:val="28"/>
        </w:rPr>
      </w:pPr>
      <w:r w:rsidRPr="009E5962">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9E5962" w:rsidRPr="009E5962" w:rsidRDefault="009E5962" w:rsidP="009E5962">
      <w:pPr>
        <w:ind w:firstLine="709"/>
        <w:jc w:val="both"/>
        <w:rPr>
          <w:sz w:val="28"/>
          <w:szCs w:val="28"/>
        </w:rPr>
      </w:pPr>
      <w:r w:rsidRPr="009E5962">
        <w:rPr>
          <w:sz w:val="28"/>
          <w:szCs w:val="28"/>
        </w:rPr>
        <w:lastRenderedPageBreak/>
        <w:t xml:space="preserve">24.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9E5962">
        <w:rPr>
          <w:sz w:val="28"/>
          <w:szCs w:val="28"/>
        </w:rPr>
        <w:t>видео-конференц-связи</w:t>
      </w:r>
      <w:proofErr w:type="spellEnd"/>
      <w:r w:rsidRPr="009E5962">
        <w:rPr>
          <w:sz w:val="28"/>
          <w:szCs w:val="28"/>
        </w:rPr>
        <w:t xml:space="preserve"> или мобильного приложения «Инспектор».              </w:t>
      </w:r>
    </w:p>
    <w:p w:rsidR="009E5962" w:rsidRPr="009E5962" w:rsidRDefault="009E5962" w:rsidP="009E5962">
      <w:pPr>
        <w:ind w:firstLine="709"/>
        <w:jc w:val="both"/>
        <w:rPr>
          <w:sz w:val="28"/>
          <w:szCs w:val="28"/>
        </w:rPr>
      </w:pPr>
      <w:proofErr w:type="gramStart"/>
      <w:r w:rsidRPr="009E5962">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w:t>
      </w:r>
      <w:proofErr w:type="gramEnd"/>
      <w:r w:rsidRPr="009E5962">
        <w:rPr>
          <w:sz w:val="28"/>
          <w:szCs w:val="28"/>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9E5962" w:rsidRPr="009E5962" w:rsidRDefault="009E5962" w:rsidP="009E5962">
      <w:pPr>
        <w:ind w:firstLine="709"/>
        <w:jc w:val="both"/>
        <w:rPr>
          <w:sz w:val="28"/>
          <w:szCs w:val="28"/>
        </w:rPr>
      </w:pPr>
      <w:r w:rsidRPr="009E5962">
        <w:rPr>
          <w:sz w:val="28"/>
          <w:szCs w:val="28"/>
        </w:rPr>
        <w:t xml:space="preserve">Инспектор проводит обязательный профилактический визит                               в отношении: </w:t>
      </w:r>
    </w:p>
    <w:p w:rsidR="009E5962" w:rsidRPr="009E5962" w:rsidRDefault="009E5962" w:rsidP="009E5962">
      <w:pPr>
        <w:ind w:firstLine="709"/>
        <w:jc w:val="both"/>
        <w:rPr>
          <w:sz w:val="28"/>
          <w:szCs w:val="28"/>
        </w:rPr>
      </w:pPr>
      <w:r w:rsidRPr="009E5962">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rsidR="009E5962" w:rsidRPr="009E5962" w:rsidRDefault="009E5962" w:rsidP="009E5962">
      <w:pPr>
        <w:ind w:firstLine="709"/>
        <w:jc w:val="both"/>
        <w:rPr>
          <w:sz w:val="28"/>
          <w:szCs w:val="28"/>
        </w:rPr>
      </w:pPr>
      <w:r w:rsidRPr="009E5962">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согласно приложению № 3 к настоящему Положению.  Обязательный профилактический визит в указанном случае проводится не позднее шести месяцев </w:t>
      </w:r>
      <w:proofErr w:type="gramStart"/>
      <w:r w:rsidRPr="009E5962">
        <w:rPr>
          <w:sz w:val="28"/>
          <w:szCs w:val="28"/>
        </w:rPr>
        <w:t>с даты представления</w:t>
      </w:r>
      <w:proofErr w:type="gramEnd"/>
      <w:r w:rsidRPr="009E5962">
        <w:rPr>
          <w:sz w:val="28"/>
          <w:szCs w:val="28"/>
        </w:rPr>
        <w:t xml:space="preserve"> такого уведомления; </w:t>
      </w:r>
    </w:p>
    <w:p w:rsidR="009E5962" w:rsidRPr="009E5962" w:rsidRDefault="009E5962" w:rsidP="009E5962">
      <w:pPr>
        <w:ind w:firstLine="709"/>
        <w:jc w:val="both"/>
        <w:rPr>
          <w:sz w:val="28"/>
          <w:szCs w:val="28"/>
        </w:rPr>
      </w:pPr>
      <w:r w:rsidRPr="009E5962">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9E5962" w:rsidRPr="009E5962" w:rsidRDefault="009E5962" w:rsidP="009E5962">
      <w:pPr>
        <w:ind w:firstLine="709"/>
        <w:jc w:val="both"/>
        <w:rPr>
          <w:sz w:val="28"/>
          <w:szCs w:val="28"/>
        </w:rPr>
      </w:pPr>
      <w:r w:rsidRPr="009E5962">
        <w:rPr>
          <w:sz w:val="28"/>
          <w:szCs w:val="28"/>
        </w:rPr>
        <w:t xml:space="preserve">4) по поручению: </w:t>
      </w:r>
    </w:p>
    <w:p w:rsidR="009E5962" w:rsidRPr="009E5962" w:rsidRDefault="009E5962" w:rsidP="009E5962">
      <w:pPr>
        <w:ind w:firstLine="709"/>
        <w:jc w:val="both"/>
        <w:rPr>
          <w:sz w:val="28"/>
          <w:szCs w:val="28"/>
        </w:rPr>
      </w:pPr>
      <w:r w:rsidRPr="009E5962">
        <w:rPr>
          <w:sz w:val="28"/>
          <w:szCs w:val="28"/>
        </w:rPr>
        <w:t xml:space="preserve">а) Президента Российской Федерации; </w:t>
      </w:r>
    </w:p>
    <w:p w:rsidR="009E5962" w:rsidRPr="009E5962" w:rsidRDefault="009E5962" w:rsidP="009E5962">
      <w:pPr>
        <w:ind w:firstLine="709"/>
        <w:jc w:val="both"/>
        <w:rPr>
          <w:sz w:val="28"/>
          <w:szCs w:val="28"/>
        </w:rPr>
      </w:pPr>
      <w:r w:rsidRPr="009E5962">
        <w:rPr>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9E5962">
        <w:rPr>
          <w:sz w:val="28"/>
          <w:szCs w:val="28"/>
        </w:rPr>
        <w:t>согласованному</w:t>
      </w:r>
      <w:proofErr w:type="gramEnd"/>
      <w:r w:rsidRPr="009E5962">
        <w:rPr>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rsidR="009E5962" w:rsidRPr="009E5962" w:rsidRDefault="009E5962" w:rsidP="009E5962">
      <w:pPr>
        <w:ind w:firstLine="709"/>
        <w:jc w:val="both"/>
        <w:rPr>
          <w:sz w:val="28"/>
          <w:szCs w:val="28"/>
        </w:rPr>
      </w:pPr>
      <w:r w:rsidRPr="009E5962">
        <w:rPr>
          <w:sz w:val="28"/>
          <w:szCs w:val="28"/>
        </w:rPr>
        <w:t xml:space="preserve">Решение в форме распоряжения о проведении обязательного профилактического визита принимается администрацией не </w:t>
      </w:r>
      <w:proofErr w:type="gramStart"/>
      <w:r w:rsidRPr="009E5962">
        <w:rPr>
          <w:sz w:val="28"/>
          <w:szCs w:val="28"/>
        </w:rPr>
        <w:t>позднее</w:t>
      </w:r>
      <w:proofErr w:type="gramEnd"/>
      <w:r w:rsidRPr="009E5962">
        <w:rPr>
          <w:sz w:val="28"/>
          <w:szCs w:val="28"/>
        </w:rPr>
        <w:t xml:space="preserve"> чем за 7 рабочих дней до даты его проведения.</w:t>
      </w:r>
    </w:p>
    <w:p w:rsidR="009E5962" w:rsidRPr="009E5962" w:rsidRDefault="009E5962" w:rsidP="009E5962">
      <w:pPr>
        <w:ind w:firstLine="709"/>
        <w:jc w:val="both"/>
        <w:rPr>
          <w:sz w:val="28"/>
          <w:szCs w:val="28"/>
        </w:rPr>
      </w:pPr>
      <w:r w:rsidRPr="009E5962">
        <w:rPr>
          <w:sz w:val="28"/>
          <w:szCs w:val="28"/>
        </w:rPr>
        <w:t xml:space="preserve">О проведении обязательного профилактического визита контролируемое лицо должно быть уведомлено не </w:t>
      </w:r>
      <w:proofErr w:type="gramStart"/>
      <w:r w:rsidRPr="009E5962">
        <w:rPr>
          <w:sz w:val="28"/>
          <w:szCs w:val="28"/>
        </w:rPr>
        <w:t>позднее</w:t>
      </w:r>
      <w:proofErr w:type="gramEnd"/>
      <w:r w:rsidRPr="009E5962">
        <w:rPr>
          <w:sz w:val="28"/>
          <w:szCs w:val="28"/>
        </w:rPr>
        <w:t xml:space="preserve"> чем за 5 рабочих </w:t>
      </w:r>
      <w:r w:rsidRPr="009E5962">
        <w:rPr>
          <w:sz w:val="28"/>
          <w:szCs w:val="28"/>
        </w:rPr>
        <w:lastRenderedPageBreak/>
        <w:t>дней до даты его проведения способами, предусмотренными статьей 21 Федерального закона № 248-ФЗ.</w:t>
      </w:r>
    </w:p>
    <w:p w:rsidR="009E5962" w:rsidRPr="009E5962" w:rsidRDefault="009E5962" w:rsidP="009E5962">
      <w:pPr>
        <w:ind w:firstLine="709"/>
        <w:jc w:val="both"/>
        <w:rPr>
          <w:sz w:val="28"/>
          <w:szCs w:val="28"/>
        </w:rPr>
      </w:pPr>
      <w:r w:rsidRPr="009E5962">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9E5962" w:rsidRPr="009E5962" w:rsidRDefault="009E5962" w:rsidP="009E5962">
      <w:pPr>
        <w:ind w:firstLine="709"/>
        <w:jc w:val="both"/>
        <w:rPr>
          <w:sz w:val="28"/>
          <w:szCs w:val="28"/>
        </w:rPr>
      </w:pPr>
      <w:r w:rsidRPr="009E5962">
        <w:rPr>
          <w:sz w:val="28"/>
          <w:szCs w:val="28"/>
        </w:rPr>
        <w:t>1) дата, время и место составления уведомления;</w:t>
      </w:r>
    </w:p>
    <w:p w:rsidR="009E5962" w:rsidRPr="009E5962" w:rsidRDefault="009E5962" w:rsidP="009E5962">
      <w:pPr>
        <w:ind w:firstLine="709"/>
        <w:jc w:val="both"/>
        <w:rPr>
          <w:sz w:val="28"/>
          <w:szCs w:val="28"/>
        </w:rPr>
      </w:pPr>
      <w:r w:rsidRPr="009E5962">
        <w:rPr>
          <w:sz w:val="28"/>
          <w:szCs w:val="28"/>
        </w:rPr>
        <w:t>2) наименование контрольного органа;</w:t>
      </w:r>
    </w:p>
    <w:p w:rsidR="009E5962" w:rsidRPr="009E5962" w:rsidRDefault="009E5962" w:rsidP="009E5962">
      <w:pPr>
        <w:ind w:firstLine="709"/>
        <w:jc w:val="both"/>
        <w:rPr>
          <w:sz w:val="28"/>
          <w:szCs w:val="28"/>
        </w:rPr>
      </w:pPr>
      <w:r w:rsidRPr="009E5962">
        <w:rPr>
          <w:sz w:val="28"/>
          <w:szCs w:val="28"/>
        </w:rPr>
        <w:t>3) полное наименование контролируемого лица;</w:t>
      </w:r>
    </w:p>
    <w:p w:rsidR="009E5962" w:rsidRPr="009E5962" w:rsidRDefault="009E5962" w:rsidP="009E5962">
      <w:pPr>
        <w:ind w:firstLine="709"/>
        <w:jc w:val="both"/>
        <w:rPr>
          <w:sz w:val="28"/>
          <w:szCs w:val="28"/>
        </w:rPr>
      </w:pPr>
      <w:r w:rsidRPr="009E5962">
        <w:rPr>
          <w:sz w:val="28"/>
          <w:szCs w:val="28"/>
        </w:rPr>
        <w:t>4) фамилия, имя, отчество (при наличии) Инспектора;</w:t>
      </w:r>
    </w:p>
    <w:p w:rsidR="009E5962" w:rsidRPr="009E5962" w:rsidRDefault="009E5962" w:rsidP="009E5962">
      <w:pPr>
        <w:ind w:firstLine="709"/>
        <w:jc w:val="both"/>
        <w:rPr>
          <w:sz w:val="28"/>
          <w:szCs w:val="28"/>
        </w:rPr>
      </w:pPr>
      <w:r w:rsidRPr="009E5962">
        <w:rPr>
          <w:sz w:val="28"/>
          <w:szCs w:val="28"/>
        </w:rPr>
        <w:t>5) дата, время и место обязательного профилактического визита;</w:t>
      </w:r>
    </w:p>
    <w:p w:rsidR="009E5962" w:rsidRPr="009E5962" w:rsidRDefault="009E5962" w:rsidP="009E5962">
      <w:pPr>
        <w:ind w:firstLine="709"/>
        <w:jc w:val="both"/>
        <w:rPr>
          <w:sz w:val="28"/>
          <w:szCs w:val="28"/>
        </w:rPr>
      </w:pPr>
      <w:r w:rsidRPr="009E5962">
        <w:rPr>
          <w:sz w:val="28"/>
          <w:szCs w:val="28"/>
        </w:rPr>
        <w:t>6) подпись Инспектора.</w:t>
      </w:r>
    </w:p>
    <w:p w:rsidR="009E5962" w:rsidRPr="009E5962" w:rsidRDefault="009E5962" w:rsidP="009E5962">
      <w:pPr>
        <w:ind w:firstLine="709"/>
        <w:jc w:val="both"/>
        <w:rPr>
          <w:sz w:val="28"/>
          <w:szCs w:val="28"/>
        </w:rPr>
      </w:pPr>
      <w:r w:rsidRPr="009E5962">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9E5962" w:rsidRPr="009E5962" w:rsidRDefault="009E5962" w:rsidP="009E5962">
      <w:pPr>
        <w:ind w:firstLine="709"/>
        <w:jc w:val="both"/>
        <w:rPr>
          <w:sz w:val="28"/>
          <w:szCs w:val="28"/>
        </w:rPr>
      </w:pPr>
      <w:r w:rsidRPr="009E5962">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испытание, экспертизу.</w:t>
      </w:r>
    </w:p>
    <w:p w:rsidR="009E5962" w:rsidRPr="009E5962" w:rsidRDefault="009E5962" w:rsidP="009E5962">
      <w:pPr>
        <w:ind w:firstLine="709"/>
        <w:jc w:val="both"/>
        <w:rPr>
          <w:sz w:val="28"/>
          <w:szCs w:val="28"/>
        </w:rPr>
      </w:pPr>
      <w:r w:rsidRPr="009E5962">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9E5962" w:rsidRPr="009E5962" w:rsidRDefault="009E5962" w:rsidP="009E5962">
      <w:pPr>
        <w:ind w:firstLine="709"/>
        <w:jc w:val="both"/>
        <w:rPr>
          <w:sz w:val="28"/>
          <w:szCs w:val="28"/>
        </w:rPr>
      </w:pPr>
      <w:r w:rsidRPr="009E5962">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9E5962" w:rsidRPr="009E5962" w:rsidRDefault="009E5962" w:rsidP="009E5962">
      <w:pPr>
        <w:ind w:firstLine="709"/>
        <w:jc w:val="both"/>
        <w:rPr>
          <w:sz w:val="28"/>
          <w:szCs w:val="28"/>
        </w:rPr>
      </w:pPr>
      <w:r w:rsidRPr="009E5962">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9E5962" w:rsidRPr="009E5962" w:rsidRDefault="009E5962" w:rsidP="009E5962">
      <w:pPr>
        <w:ind w:firstLine="709"/>
        <w:jc w:val="both"/>
        <w:rPr>
          <w:sz w:val="28"/>
          <w:szCs w:val="28"/>
        </w:rPr>
      </w:pPr>
      <w:r w:rsidRPr="009E5962">
        <w:rPr>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9E5962">
        <w:rPr>
          <w:sz w:val="28"/>
          <w:szCs w:val="28"/>
        </w:rPr>
        <w:t>с даты составления</w:t>
      </w:r>
      <w:proofErr w:type="gramEnd"/>
      <w:r w:rsidRPr="009E5962">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9E5962" w:rsidRPr="009E5962" w:rsidRDefault="009E5962" w:rsidP="009E5962">
      <w:pPr>
        <w:ind w:firstLine="709"/>
        <w:jc w:val="both"/>
        <w:rPr>
          <w:sz w:val="28"/>
          <w:szCs w:val="28"/>
        </w:rPr>
      </w:pPr>
      <w:r w:rsidRPr="009E5962">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9E5962" w:rsidRPr="009E5962" w:rsidRDefault="009E5962" w:rsidP="009E5962">
      <w:pPr>
        <w:ind w:firstLine="709"/>
        <w:jc w:val="both"/>
        <w:rPr>
          <w:sz w:val="28"/>
          <w:szCs w:val="28"/>
        </w:rPr>
      </w:pPr>
      <w:r w:rsidRPr="009E5962">
        <w:rPr>
          <w:sz w:val="28"/>
          <w:szCs w:val="28"/>
        </w:rPr>
        <w:t xml:space="preserve">24.1. Контролируемое лицо,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посредством единого портала </w:t>
      </w:r>
      <w:r w:rsidRPr="009E5962">
        <w:rPr>
          <w:sz w:val="28"/>
          <w:szCs w:val="28"/>
        </w:rPr>
        <w:lastRenderedPageBreak/>
        <w:t>государственных и муниципальных услуг в администрацию с заявлением о проведении в отношении него профилактического визита (далее также в настоящем пункте - заявление контролируемого лица).</w:t>
      </w:r>
    </w:p>
    <w:p w:rsidR="009E5962" w:rsidRPr="009E5962" w:rsidRDefault="009E5962" w:rsidP="009E5962">
      <w:pPr>
        <w:ind w:firstLine="709"/>
        <w:jc w:val="both"/>
        <w:rPr>
          <w:sz w:val="28"/>
          <w:szCs w:val="28"/>
        </w:rPr>
      </w:pPr>
      <w:r w:rsidRPr="009E5962">
        <w:rPr>
          <w:sz w:val="28"/>
          <w:szCs w:val="28"/>
        </w:rPr>
        <w:t xml:space="preserve">24.2. Администрация рассматривает заявление контролируемого лица в течение десяти рабочих дней </w:t>
      </w:r>
      <w:proofErr w:type="gramStart"/>
      <w:r w:rsidRPr="009E5962">
        <w:rPr>
          <w:sz w:val="28"/>
          <w:szCs w:val="28"/>
        </w:rPr>
        <w:t>с даты регистрации</w:t>
      </w:r>
      <w:proofErr w:type="gramEnd"/>
      <w:r w:rsidRPr="009E5962">
        <w:rPr>
          <w:sz w:val="28"/>
          <w:szCs w:val="28"/>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9E5962" w:rsidRPr="009E5962" w:rsidRDefault="009E5962" w:rsidP="009E5962">
      <w:pPr>
        <w:ind w:firstLine="709"/>
        <w:jc w:val="both"/>
        <w:rPr>
          <w:sz w:val="28"/>
          <w:szCs w:val="28"/>
        </w:rPr>
      </w:pPr>
      <w:r w:rsidRPr="009E5962">
        <w:rPr>
          <w:sz w:val="28"/>
          <w:szCs w:val="28"/>
        </w:rPr>
        <w:t xml:space="preserve">24.3. Администрация принимает решение </w:t>
      </w:r>
      <w:proofErr w:type="gramStart"/>
      <w:r w:rsidRPr="009E5962">
        <w:rPr>
          <w:sz w:val="28"/>
          <w:szCs w:val="28"/>
        </w:rPr>
        <w:t>об отказе в проведении профилактического визита по заявлению контролируемого лица по одному из следующих оснований</w:t>
      </w:r>
      <w:proofErr w:type="gramEnd"/>
      <w:r w:rsidRPr="009E5962">
        <w:rPr>
          <w:sz w:val="28"/>
          <w:szCs w:val="28"/>
        </w:rPr>
        <w:t>:</w:t>
      </w:r>
    </w:p>
    <w:p w:rsidR="009E5962" w:rsidRPr="009E5962" w:rsidRDefault="009E5962" w:rsidP="009E5962">
      <w:pPr>
        <w:ind w:firstLine="709"/>
        <w:jc w:val="both"/>
        <w:rPr>
          <w:sz w:val="28"/>
          <w:szCs w:val="28"/>
        </w:rPr>
      </w:pPr>
      <w:r w:rsidRPr="009E5962">
        <w:rPr>
          <w:sz w:val="28"/>
          <w:szCs w:val="28"/>
        </w:rPr>
        <w:t>1) от контролируемого лица поступило уведомление об отзыве заявления о проведении профилактического визита;</w:t>
      </w:r>
    </w:p>
    <w:p w:rsidR="009E5962" w:rsidRPr="009E5962" w:rsidRDefault="009E5962" w:rsidP="009E5962">
      <w:pPr>
        <w:ind w:firstLine="709"/>
        <w:jc w:val="both"/>
        <w:rPr>
          <w:sz w:val="28"/>
          <w:szCs w:val="28"/>
        </w:rPr>
      </w:pPr>
      <w:r w:rsidRPr="009E5962">
        <w:rPr>
          <w:sz w:val="28"/>
          <w:szCs w:val="28"/>
        </w:rPr>
        <w:t>2)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9E5962" w:rsidRPr="009E5962" w:rsidRDefault="009E5962" w:rsidP="009E5962">
      <w:pPr>
        <w:ind w:firstLine="709"/>
        <w:jc w:val="both"/>
        <w:rPr>
          <w:sz w:val="28"/>
          <w:szCs w:val="28"/>
        </w:rPr>
      </w:pPr>
      <w:r w:rsidRPr="009E5962">
        <w:rPr>
          <w:sz w:val="28"/>
          <w:szCs w:val="28"/>
        </w:rPr>
        <w:t>3) в течение года до даты подачи заявления местной администрацией проведен профилактический визит по ранее поданному заявлению;</w:t>
      </w:r>
    </w:p>
    <w:p w:rsidR="009E5962" w:rsidRPr="009E5962" w:rsidRDefault="009E5962" w:rsidP="009E5962">
      <w:pPr>
        <w:ind w:firstLine="709"/>
        <w:jc w:val="both"/>
        <w:rPr>
          <w:sz w:val="28"/>
          <w:szCs w:val="28"/>
        </w:rPr>
      </w:pPr>
      <w:r w:rsidRPr="009E5962">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местной администрации либо членов их семей.</w:t>
      </w:r>
    </w:p>
    <w:p w:rsidR="009E5962" w:rsidRPr="009E5962" w:rsidRDefault="009E5962" w:rsidP="009E5962">
      <w:pPr>
        <w:ind w:firstLine="709"/>
        <w:jc w:val="both"/>
        <w:rPr>
          <w:sz w:val="28"/>
          <w:szCs w:val="28"/>
        </w:rPr>
      </w:pPr>
      <w:r w:rsidRPr="009E5962">
        <w:rPr>
          <w:sz w:val="28"/>
          <w:szCs w:val="28"/>
        </w:rPr>
        <w:t>24.4. В случае принятия решения о проведении профилактического визита местная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9E5962" w:rsidRPr="009E5962" w:rsidRDefault="009E5962" w:rsidP="009E5962">
      <w:pPr>
        <w:ind w:firstLine="709"/>
        <w:jc w:val="both"/>
        <w:rPr>
          <w:sz w:val="28"/>
          <w:szCs w:val="28"/>
        </w:rPr>
      </w:pPr>
      <w:r w:rsidRPr="009E5962">
        <w:rPr>
          <w:sz w:val="28"/>
          <w:szCs w:val="28"/>
        </w:rPr>
        <w:t>24.5.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E5962" w:rsidRPr="009E5962" w:rsidRDefault="009E5962" w:rsidP="009E5962">
      <w:pPr>
        <w:ind w:firstLine="709"/>
        <w:jc w:val="both"/>
        <w:rPr>
          <w:sz w:val="28"/>
          <w:szCs w:val="28"/>
        </w:rPr>
      </w:pPr>
      <w:r w:rsidRPr="009E5962">
        <w:rPr>
          <w:sz w:val="28"/>
          <w:szCs w:val="28"/>
        </w:rPr>
        <w:t xml:space="preserve">24.6. Контролируемое лицо вправе отозвать заявление либо направить отказ от проведения профилактического визита, уведомив об этом местную администрацию не </w:t>
      </w:r>
      <w:proofErr w:type="gramStart"/>
      <w:r w:rsidRPr="009E5962">
        <w:rPr>
          <w:sz w:val="28"/>
          <w:szCs w:val="28"/>
        </w:rPr>
        <w:t>позднее</w:t>
      </w:r>
      <w:proofErr w:type="gramEnd"/>
      <w:r w:rsidRPr="009E5962">
        <w:rPr>
          <w:sz w:val="28"/>
          <w:szCs w:val="28"/>
        </w:rPr>
        <w:t xml:space="preserve"> чем за пять рабочих дней до даты его проведения. </w:t>
      </w:r>
    </w:p>
    <w:p w:rsidR="009E5962" w:rsidRPr="009E5962" w:rsidRDefault="009E5962" w:rsidP="009E5962">
      <w:pPr>
        <w:ind w:firstLine="709"/>
        <w:jc w:val="both"/>
        <w:rPr>
          <w:sz w:val="28"/>
          <w:szCs w:val="28"/>
        </w:rPr>
      </w:pPr>
      <w:r w:rsidRPr="009E5962">
        <w:rPr>
          <w:sz w:val="28"/>
          <w:szCs w:val="28"/>
        </w:rPr>
        <w:t xml:space="preserve">24.7. В рамках профилактического визита при согласии контролируемого лица Инспектор проводит инструментальное обследование, испытание. </w:t>
      </w:r>
    </w:p>
    <w:p w:rsidR="009E5962" w:rsidRPr="009E5962" w:rsidRDefault="009E5962" w:rsidP="009E5962">
      <w:pPr>
        <w:ind w:firstLine="709"/>
        <w:jc w:val="both"/>
        <w:rPr>
          <w:sz w:val="28"/>
          <w:szCs w:val="28"/>
        </w:rPr>
      </w:pPr>
      <w:r w:rsidRPr="009E5962">
        <w:rPr>
          <w:sz w:val="28"/>
          <w:szCs w:val="28"/>
        </w:rPr>
        <w:t xml:space="preserve">24.8. Разъяснения и рекомендации, полученные контролируемым лицом в ходе профилактического визита, носят рекомендательный характер. </w:t>
      </w:r>
    </w:p>
    <w:p w:rsidR="009E5962" w:rsidRPr="009E5962" w:rsidRDefault="009E5962" w:rsidP="009E5962">
      <w:pPr>
        <w:ind w:firstLine="709"/>
        <w:jc w:val="both"/>
        <w:rPr>
          <w:sz w:val="28"/>
          <w:szCs w:val="28"/>
        </w:rPr>
      </w:pPr>
      <w:r w:rsidRPr="009E5962">
        <w:rPr>
          <w:sz w:val="28"/>
          <w:szCs w:val="28"/>
        </w:rPr>
        <w:t xml:space="preserve">24.9.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9E5962" w:rsidRPr="009E5962" w:rsidRDefault="009E5962" w:rsidP="009E5962">
      <w:pPr>
        <w:ind w:firstLine="709"/>
        <w:jc w:val="both"/>
        <w:rPr>
          <w:sz w:val="28"/>
          <w:szCs w:val="28"/>
        </w:rPr>
      </w:pPr>
      <w:r w:rsidRPr="009E5962">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w:t>
      </w:r>
      <w:r w:rsidRPr="009E5962">
        <w:rPr>
          <w:sz w:val="28"/>
          <w:szCs w:val="28"/>
        </w:rPr>
        <w:lastRenderedPageBreak/>
        <w:t>этом уполномоченному должностному лицу местной администрации для принятия решения о проведении контрольных мероприятий.</w:t>
      </w:r>
    </w:p>
    <w:p w:rsidR="009E5962" w:rsidRPr="009E5962" w:rsidRDefault="009E5962" w:rsidP="009E5962">
      <w:pPr>
        <w:ind w:firstLine="709"/>
        <w:jc w:val="center"/>
        <w:rPr>
          <w:sz w:val="28"/>
          <w:szCs w:val="28"/>
        </w:rPr>
      </w:pPr>
    </w:p>
    <w:p w:rsidR="009E5962" w:rsidRPr="009E5962" w:rsidRDefault="009E5962" w:rsidP="009E5962">
      <w:pPr>
        <w:jc w:val="center"/>
        <w:rPr>
          <w:sz w:val="28"/>
          <w:szCs w:val="28"/>
        </w:rPr>
      </w:pPr>
      <w:r w:rsidRPr="009E5962">
        <w:rPr>
          <w:sz w:val="28"/>
          <w:szCs w:val="28"/>
        </w:rPr>
        <w:t>4. Контрольные мероприятия, проводимые в рамках</w:t>
      </w:r>
    </w:p>
    <w:p w:rsidR="009E5962" w:rsidRPr="009E5962" w:rsidRDefault="009E5962" w:rsidP="009E5962">
      <w:pPr>
        <w:jc w:val="center"/>
        <w:rPr>
          <w:sz w:val="28"/>
          <w:szCs w:val="28"/>
        </w:rPr>
      </w:pPr>
      <w:r w:rsidRPr="009E5962">
        <w:rPr>
          <w:sz w:val="28"/>
          <w:szCs w:val="28"/>
        </w:rPr>
        <w:t>муниципального контроля</w:t>
      </w:r>
    </w:p>
    <w:p w:rsidR="009E5962" w:rsidRPr="009E5962" w:rsidRDefault="009E5962" w:rsidP="009E5962">
      <w:pPr>
        <w:ind w:firstLine="709"/>
        <w:jc w:val="both"/>
        <w:rPr>
          <w:sz w:val="28"/>
          <w:szCs w:val="28"/>
        </w:rPr>
      </w:pPr>
    </w:p>
    <w:p w:rsidR="009E5962" w:rsidRPr="009E5962" w:rsidRDefault="009E5962" w:rsidP="009E5962">
      <w:pPr>
        <w:ind w:firstLine="709"/>
        <w:jc w:val="both"/>
        <w:rPr>
          <w:sz w:val="28"/>
          <w:szCs w:val="28"/>
        </w:rPr>
      </w:pPr>
      <w:r w:rsidRPr="009E5962">
        <w:rPr>
          <w:sz w:val="28"/>
          <w:szCs w:val="28"/>
        </w:rPr>
        <w:t xml:space="preserve">25. Муниципальный контроль осуществляется в виде плановых                        и внеплановых контрольных мероприятий. </w:t>
      </w:r>
    </w:p>
    <w:p w:rsidR="009E5962" w:rsidRPr="009E5962" w:rsidRDefault="009E5962" w:rsidP="009E5962">
      <w:pPr>
        <w:ind w:firstLine="709"/>
        <w:jc w:val="both"/>
        <w:rPr>
          <w:sz w:val="28"/>
          <w:szCs w:val="28"/>
        </w:rPr>
      </w:pPr>
      <w:r w:rsidRPr="009E5962">
        <w:rPr>
          <w:sz w:val="28"/>
          <w:szCs w:val="28"/>
        </w:rPr>
        <w:t>26. В рамках осуществления муниципального контроля                                   при взаимодействии с контролируемым лицом проводятся следующие контрольные мероприятия:</w:t>
      </w:r>
    </w:p>
    <w:p w:rsidR="009E5962" w:rsidRPr="009E5962" w:rsidRDefault="009E5962" w:rsidP="009E5962">
      <w:pPr>
        <w:ind w:firstLine="709"/>
        <w:jc w:val="both"/>
        <w:rPr>
          <w:sz w:val="28"/>
          <w:szCs w:val="28"/>
        </w:rPr>
      </w:pPr>
      <w:r w:rsidRPr="009E5962">
        <w:rPr>
          <w:sz w:val="28"/>
          <w:szCs w:val="28"/>
        </w:rPr>
        <w:t>1) инспекционный визит;</w:t>
      </w:r>
    </w:p>
    <w:p w:rsidR="009E5962" w:rsidRPr="009E5962" w:rsidRDefault="009E5962" w:rsidP="009E5962">
      <w:pPr>
        <w:ind w:firstLine="709"/>
        <w:jc w:val="both"/>
        <w:rPr>
          <w:sz w:val="28"/>
          <w:szCs w:val="28"/>
        </w:rPr>
      </w:pPr>
      <w:r w:rsidRPr="009E5962">
        <w:rPr>
          <w:sz w:val="28"/>
          <w:szCs w:val="28"/>
        </w:rPr>
        <w:t>2) документарная проверка;</w:t>
      </w:r>
    </w:p>
    <w:p w:rsidR="009E5962" w:rsidRPr="009E5962" w:rsidRDefault="009E5962" w:rsidP="009E5962">
      <w:pPr>
        <w:ind w:firstLine="709"/>
        <w:jc w:val="both"/>
        <w:rPr>
          <w:sz w:val="28"/>
          <w:szCs w:val="28"/>
        </w:rPr>
      </w:pPr>
      <w:r w:rsidRPr="009E5962">
        <w:rPr>
          <w:sz w:val="28"/>
          <w:szCs w:val="28"/>
        </w:rPr>
        <w:t>3) выездная проверка.</w:t>
      </w:r>
    </w:p>
    <w:p w:rsidR="009E5962" w:rsidRPr="009E5962" w:rsidRDefault="009E5962" w:rsidP="009E5962">
      <w:pPr>
        <w:ind w:firstLine="709"/>
        <w:jc w:val="both"/>
        <w:rPr>
          <w:sz w:val="28"/>
          <w:szCs w:val="28"/>
        </w:rPr>
      </w:pPr>
      <w:r w:rsidRPr="009E5962">
        <w:rPr>
          <w:sz w:val="28"/>
          <w:szCs w:val="28"/>
        </w:rPr>
        <w:t>Без взаимодействия с контролируемым лицом проводятся следующие контрольные мероприятия:</w:t>
      </w:r>
    </w:p>
    <w:p w:rsidR="009E5962" w:rsidRPr="009E5962" w:rsidRDefault="009E5962" w:rsidP="009E5962">
      <w:pPr>
        <w:ind w:firstLine="709"/>
        <w:jc w:val="both"/>
        <w:rPr>
          <w:sz w:val="28"/>
          <w:szCs w:val="28"/>
        </w:rPr>
      </w:pPr>
      <w:r w:rsidRPr="009E5962">
        <w:rPr>
          <w:sz w:val="28"/>
          <w:szCs w:val="28"/>
        </w:rPr>
        <w:t>1) наблюдение за соблюдением обязательных требований (мониторинг безопасности);</w:t>
      </w:r>
    </w:p>
    <w:p w:rsidR="009E5962" w:rsidRPr="009E5962" w:rsidRDefault="009E5962" w:rsidP="009E5962">
      <w:pPr>
        <w:ind w:firstLine="709"/>
        <w:jc w:val="both"/>
        <w:rPr>
          <w:sz w:val="28"/>
          <w:szCs w:val="28"/>
        </w:rPr>
      </w:pPr>
      <w:r w:rsidRPr="009E5962">
        <w:rPr>
          <w:sz w:val="28"/>
          <w:szCs w:val="28"/>
        </w:rPr>
        <w:t>2) выездное обследование.</w:t>
      </w:r>
    </w:p>
    <w:p w:rsidR="009E5962" w:rsidRPr="009E5962" w:rsidRDefault="009E5962" w:rsidP="009E5962">
      <w:pPr>
        <w:ind w:firstLine="709"/>
        <w:jc w:val="both"/>
        <w:rPr>
          <w:sz w:val="28"/>
          <w:szCs w:val="28"/>
        </w:rPr>
      </w:pPr>
      <w:r w:rsidRPr="009E5962">
        <w:rPr>
          <w:sz w:val="28"/>
          <w:szCs w:val="28"/>
        </w:rPr>
        <w:t>27. Плановые контрольные мероприятия осуществляются в отношении контролируемых лиц.</w:t>
      </w:r>
    </w:p>
    <w:p w:rsidR="009E5962" w:rsidRPr="009E5962" w:rsidRDefault="009E5962" w:rsidP="009E5962">
      <w:pPr>
        <w:ind w:firstLine="709"/>
        <w:jc w:val="both"/>
        <w:rPr>
          <w:sz w:val="28"/>
          <w:szCs w:val="28"/>
        </w:rPr>
      </w:pPr>
      <w:r w:rsidRPr="009E5962">
        <w:rPr>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9E5962" w:rsidRPr="009E5962" w:rsidRDefault="009E5962" w:rsidP="009E5962">
      <w:pPr>
        <w:ind w:firstLine="709"/>
        <w:jc w:val="both"/>
        <w:rPr>
          <w:sz w:val="28"/>
          <w:szCs w:val="28"/>
        </w:rPr>
      </w:pPr>
      <w:proofErr w:type="gramStart"/>
      <w:r w:rsidRPr="009E5962">
        <w:rPr>
          <w:sz w:val="28"/>
          <w:szCs w:val="28"/>
        </w:rPr>
        <w:t>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с учетом особенностей, установленных настоящим Положением.</w:t>
      </w:r>
      <w:proofErr w:type="gramEnd"/>
    </w:p>
    <w:p w:rsidR="009E5962" w:rsidRPr="009E5962" w:rsidRDefault="009E5962" w:rsidP="009E5962">
      <w:pPr>
        <w:ind w:firstLine="709"/>
        <w:jc w:val="both"/>
        <w:rPr>
          <w:sz w:val="28"/>
          <w:szCs w:val="28"/>
        </w:rPr>
      </w:pPr>
      <w:r w:rsidRPr="009E5962">
        <w:rPr>
          <w:sz w:val="28"/>
          <w:szCs w:val="28"/>
        </w:rPr>
        <w:t>Перечень плановых контрольных мероприятий и допустимых контрольных действий в составе каждого контрольного мероприятия:</w:t>
      </w:r>
    </w:p>
    <w:p w:rsidR="009E5962" w:rsidRPr="009E5962" w:rsidRDefault="009E5962" w:rsidP="009E5962">
      <w:pPr>
        <w:ind w:firstLine="709"/>
        <w:jc w:val="both"/>
        <w:rPr>
          <w:sz w:val="28"/>
          <w:szCs w:val="28"/>
        </w:rPr>
      </w:pPr>
      <w:r w:rsidRPr="009E5962">
        <w:rPr>
          <w:sz w:val="28"/>
          <w:szCs w:val="28"/>
        </w:rPr>
        <w:t>1. Документарная проверка.</w:t>
      </w:r>
    </w:p>
    <w:p w:rsidR="009E5962" w:rsidRPr="009E5962" w:rsidRDefault="009E5962" w:rsidP="009E5962">
      <w:pPr>
        <w:ind w:firstLine="709"/>
        <w:jc w:val="both"/>
        <w:rPr>
          <w:sz w:val="28"/>
          <w:szCs w:val="28"/>
        </w:rPr>
      </w:pPr>
      <w:r w:rsidRPr="009E5962">
        <w:rPr>
          <w:sz w:val="28"/>
          <w:szCs w:val="28"/>
        </w:rPr>
        <w:t>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9E5962" w:rsidRPr="009E5962" w:rsidRDefault="009E5962" w:rsidP="009E5962">
      <w:pPr>
        <w:ind w:firstLine="709"/>
        <w:jc w:val="both"/>
        <w:rPr>
          <w:sz w:val="28"/>
          <w:szCs w:val="28"/>
        </w:rPr>
      </w:pPr>
      <w:proofErr w:type="gramStart"/>
      <w:r w:rsidRPr="009E5962">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w:t>
      </w:r>
      <w:r w:rsidRPr="009E5962">
        <w:rPr>
          <w:sz w:val="28"/>
          <w:szCs w:val="28"/>
        </w:rPr>
        <w:lastRenderedPageBreak/>
        <w:t>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w:t>
      </w:r>
      <w:proofErr w:type="gramEnd"/>
      <w:r w:rsidRPr="009E5962">
        <w:rPr>
          <w:sz w:val="28"/>
          <w:szCs w:val="28"/>
        </w:rPr>
        <w:t xml:space="preserve"> объяснения. </w:t>
      </w:r>
    </w:p>
    <w:p w:rsidR="009E5962" w:rsidRPr="009E5962" w:rsidRDefault="009E5962" w:rsidP="009E5962">
      <w:pPr>
        <w:ind w:firstLine="709"/>
        <w:jc w:val="both"/>
        <w:rPr>
          <w:sz w:val="28"/>
          <w:szCs w:val="28"/>
        </w:rPr>
      </w:pPr>
      <w:r w:rsidRPr="009E5962">
        <w:rPr>
          <w:sz w:val="28"/>
          <w:szCs w:val="28"/>
        </w:rPr>
        <w:t>Контролируемое лицо, представляющее в администрацию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администрацию документы, подтверждающие достоверность ранее представленных документов</w:t>
      </w:r>
    </w:p>
    <w:p w:rsidR="009E5962" w:rsidRPr="009E5962" w:rsidRDefault="009E5962" w:rsidP="009E5962">
      <w:pPr>
        <w:ind w:firstLine="709"/>
        <w:jc w:val="both"/>
        <w:rPr>
          <w:sz w:val="28"/>
          <w:szCs w:val="28"/>
        </w:rPr>
      </w:pPr>
      <w:r w:rsidRPr="009E5962">
        <w:rPr>
          <w:sz w:val="28"/>
          <w:szCs w:val="28"/>
        </w:rPr>
        <w:t xml:space="preserve">Срок проведения документарной проверки не может превышать 10 рабочих дней. </w:t>
      </w:r>
      <w:proofErr w:type="gramStart"/>
      <w:r w:rsidRPr="009E5962">
        <w:rPr>
          <w:sz w:val="28"/>
          <w:szCs w:val="28"/>
        </w:rPr>
        <w:t>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9E5962">
        <w:rPr>
          <w:sz w:val="28"/>
          <w:szCs w:val="28"/>
        </w:rPr>
        <w:t xml:space="preserve"> у администрации, </w:t>
      </w:r>
      <w:proofErr w:type="gramStart"/>
      <w:r w:rsidRPr="009E5962">
        <w:rPr>
          <w:sz w:val="28"/>
          <w:szCs w:val="28"/>
        </w:rPr>
        <w:t>документах</w:t>
      </w:r>
      <w:proofErr w:type="gramEnd"/>
      <w:r w:rsidRPr="009E5962">
        <w:rPr>
          <w:sz w:val="28"/>
          <w:szCs w:val="28"/>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9E5962" w:rsidRPr="009E5962" w:rsidRDefault="009E5962" w:rsidP="009E5962">
      <w:pPr>
        <w:ind w:firstLine="709"/>
        <w:jc w:val="both"/>
        <w:rPr>
          <w:sz w:val="28"/>
          <w:szCs w:val="28"/>
        </w:rPr>
      </w:pPr>
      <w:r w:rsidRPr="009E5962">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9E5962" w:rsidRPr="009E5962" w:rsidRDefault="009E5962" w:rsidP="009E5962">
      <w:pPr>
        <w:ind w:firstLine="709"/>
        <w:jc w:val="both"/>
        <w:rPr>
          <w:sz w:val="28"/>
          <w:szCs w:val="28"/>
        </w:rPr>
      </w:pPr>
      <w:r w:rsidRPr="009E5962">
        <w:rPr>
          <w:sz w:val="28"/>
          <w:szCs w:val="28"/>
        </w:rPr>
        <w:t xml:space="preserve">В ходе документарной проверки могут совершаться следующие действия: </w:t>
      </w:r>
    </w:p>
    <w:p w:rsidR="009E5962" w:rsidRPr="009E5962" w:rsidRDefault="009E5962" w:rsidP="009E5962">
      <w:pPr>
        <w:ind w:firstLine="709"/>
        <w:jc w:val="both"/>
        <w:rPr>
          <w:sz w:val="28"/>
          <w:szCs w:val="28"/>
        </w:rPr>
      </w:pPr>
      <w:r w:rsidRPr="009E5962">
        <w:rPr>
          <w:sz w:val="28"/>
          <w:szCs w:val="28"/>
        </w:rPr>
        <w:t>а) получение письменных объяснений;</w:t>
      </w:r>
    </w:p>
    <w:p w:rsidR="009E5962" w:rsidRPr="009E5962" w:rsidRDefault="009E5962" w:rsidP="009E5962">
      <w:pPr>
        <w:ind w:firstLine="709"/>
        <w:jc w:val="both"/>
        <w:rPr>
          <w:sz w:val="28"/>
          <w:szCs w:val="28"/>
        </w:rPr>
      </w:pPr>
      <w:r w:rsidRPr="009E5962">
        <w:rPr>
          <w:sz w:val="28"/>
          <w:szCs w:val="28"/>
        </w:rPr>
        <w:t>б) истребование документов;</w:t>
      </w:r>
    </w:p>
    <w:p w:rsidR="009E5962" w:rsidRPr="009E5962" w:rsidRDefault="009E5962" w:rsidP="009E5962">
      <w:pPr>
        <w:ind w:firstLine="709"/>
        <w:jc w:val="both"/>
        <w:rPr>
          <w:sz w:val="28"/>
          <w:szCs w:val="28"/>
        </w:rPr>
      </w:pPr>
      <w:r w:rsidRPr="009E5962">
        <w:rPr>
          <w:sz w:val="28"/>
          <w:szCs w:val="28"/>
        </w:rPr>
        <w:t xml:space="preserve">в) экспертиза. </w:t>
      </w:r>
    </w:p>
    <w:p w:rsidR="009E5962" w:rsidRPr="009E5962" w:rsidRDefault="009E5962" w:rsidP="009E5962">
      <w:pPr>
        <w:ind w:firstLine="709"/>
        <w:jc w:val="both"/>
        <w:rPr>
          <w:sz w:val="28"/>
          <w:szCs w:val="28"/>
        </w:rPr>
      </w:pPr>
      <w:r w:rsidRPr="009E5962">
        <w:rPr>
          <w:sz w:val="28"/>
          <w:szCs w:val="28"/>
        </w:rPr>
        <w:t>2. Выездная проверка.</w:t>
      </w:r>
    </w:p>
    <w:p w:rsidR="009E5962" w:rsidRPr="009E5962" w:rsidRDefault="009E5962" w:rsidP="009E5962">
      <w:pPr>
        <w:ind w:firstLine="709"/>
        <w:jc w:val="both"/>
        <w:rPr>
          <w:sz w:val="28"/>
          <w:szCs w:val="28"/>
        </w:rPr>
      </w:pPr>
      <w:r w:rsidRPr="009E5962">
        <w:rPr>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администрации.</w:t>
      </w:r>
    </w:p>
    <w:p w:rsidR="009E5962" w:rsidRPr="009E5962" w:rsidRDefault="009E5962" w:rsidP="009E5962">
      <w:pPr>
        <w:ind w:firstLine="709"/>
        <w:jc w:val="both"/>
        <w:rPr>
          <w:sz w:val="28"/>
          <w:szCs w:val="28"/>
        </w:rPr>
      </w:pPr>
      <w:r w:rsidRPr="009E5962">
        <w:rPr>
          <w:sz w:val="28"/>
          <w:szCs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9E5962" w:rsidRPr="009E5962" w:rsidRDefault="009E5962" w:rsidP="009E5962">
      <w:pPr>
        <w:ind w:firstLine="709"/>
        <w:jc w:val="both"/>
        <w:rPr>
          <w:sz w:val="28"/>
          <w:szCs w:val="28"/>
        </w:rPr>
      </w:pPr>
      <w:r w:rsidRPr="009E5962">
        <w:rPr>
          <w:sz w:val="28"/>
          <w:szCs w:val="28"/>
        </w:rPr>
        <w:lastRenderedPageBreak/>
        <w:t xml:space="preserve">Выездная проверка может быть проведена с использованием средств дистанционного взаимодействия, в том числе посредством </w:t>
      </w:r>
      <w:proofErr w:type="spellStart"/>
      <w:r w:rsidRPr="009E5962">
        <w:rPr>
          <w:sz w:val="28"/>
          <w:szCs w:val="28"/>
        </w:rPr>
        <w:t>видео-конференц-связи</w:t>
      </w:r>
      <w:proofErr w:type="spellEnd"/>
      <w:r w:rsidRPr="009E5962">
        <w:rPr>
          <w:sz w:val="28"/>
          <w:szCs w:val="28"/>
        </w:rPr>
        <w:t>, а также с использованием мобильного приложения «Инспектор».</w:t>
      </w:r>
    </w:p>
    <w:p w:rsidR="009E5962" w:rsidRPr="009E5962" w:rsidRDefault="009E5962" w:rsidP="009E5962">
      <w:pPr>
        <w:ind w:firstLine="709"/>
        <w:jc w:val="both"/>
        <w:rPr>
          <w:sz w:val="28"/>
          <w:szCs w:val="28"/>
        </w:rPr>
      </w:pPr>
      <w:r w:rsidRPr="009E5962">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9E5962" w:rsidRPr="009E5962" w:rsidRDefault="009E5962" w:rsidP="009E5962">
      <w:pPr>
        <w:ind w:firstLine="709"/>
        <w:jc w:val="both"/>
        <w:rPr>
          <w:sz w:val="28"/>
          <w:szCs w:val="28"/>
        </w:rPr>
      </w:pPr>
      <w:r w:rsidRPr="009E5962">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9E5962" w:rsidRPr="009E5962" w:rsidRDefault="009E5962" w:rsidP="009E5962">
      <w:pPr>
        <w:ind w:firstLine="709"/>
        <w:jc w:val="both"/>
        <w:rPr>
          <w:sz w:val="28"/>
          <w:szCs w:val="28"/>
        </w:rPr>
      </w:pPr>
      <w:r w:rsidRPr="009E5962">
        <w:rPr>
          <w:sz w:val="28"/>
          <w:szCs w:val="28"/>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E5962">
        <w:rPr>
          <w:sz w:val="28"/>
          <w:szCs w:val="28"/>
        </w:rPr>
        <w:t>микропредприятия</w:t>
      </w:r>
      <w:proofErr w:type="spellEnd"/>
      <w:r w:rsidRPr="009E5962">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9E5962" w:rsidRPr="009E5962" w:rsidRDefault="009E5962" w:rsidP="009E5962">
      <w:pPr>
        <w:ind w:firstLine="709"/>
        <w:jc w:val="both"/>
        <w:rPr>
          <w:sz w:val="28"/>
          <w:szCs w:val="28"/>
        </w:rPr>
      </w:pPr>
      <w:r w:rsidRPr="009E5962">
        <w:rPr>
          <w:sz w:val="28"/>
          <w:szCs w:val="28"/>
        </w:rPr>
        <w:t xml:space="preserve">В ходе выездной проверки могут совершаться следующие действия:  </w:t>
      </w:r>
    </w:p>
    <w:p w:rsidR="009E5962" w:rsidRPr="009E5962" w:rsidRDefault="009E5962" w:rsidP="009E5962">
      <w:pPr>
        <w:ind w:firstLine="709"/>
        <w:jc w:val="both"/>
        <w:rPr>
          <w:sz w:val="28"/>
          <w:szCs w:val="28"/>
        </w:rPr>
      </w:pPr>
      <w:r w:rsidRPr="009E5962">
        <w:rPr>
          <w:sz w:val="28"/>
          <w:szCs w:val="28"/>
        </w:rPr>
        <w:t>а) осмотр;</w:t>
      </w:r>
    </w:p>
    <w:p w:rsidR="009E5962" w:rsidRPr="009E5962" w:rsidRDefault="009E5962" w:rsidP="009E5962">
      <w:pPr>
        <w:ind w:firstLine="709"/>
        <w:jc w:val="both"/>
        <w:rPr>
          <w:sz w:val="28"/>
          <w:szCs w:val="28"/>
        </w:rPr>
      </w:pPr>
      <w:r w:rsidRPr="009E5962">
        <w:rPr>
          <w:sz w:val="28"/>
          <w:szCs w:val="28"/>
        </w:rPr>
        <w:t>б) опрос;</w:t>
      </w:r>
    </w:p>
    <w:p w:rsidR="009E5962" w:rsidRPr="009E5962" w:rsidRDefault="009E5962" w:rsidP="009E5962">
      <w:pPr>
        <w:ind w:firstLine="709"/>
        <w:jc w:val="both"/>
        <w:rPr>
          <w:sz w:val="28"/>
          <w:szCs w:val="28"/>
        </w:rPr>
      </w:pPr>
      <w:r w:rsidRPr="009E5962">
        <w:rPr>
          <w:sz w:val="28"/>
          <w:szCs w:val="28"/>
        </w:rPr>
        <w:t>в) получение письменных объяснений;</w:t>
      </w:r>
    </w:p>
    <w:p w:rsidR="009E5962" w:rsidRPr="009E5962" w:rsidRDefault="009E5962" w:rsidP="009E5962">
      <w:pPr>
        <w:ind w:firstLine="709"/>
        <w:jc w:val="both"/>
        <w:rPr>
          <w:sz w:val="28"/>
          <w:szCs w:val="28"/>
        </w:rPr>
      </w:pPr>
      <w:r w:rsidRPr="009E5962">
        <w:rPr>
          <w:sz w:val="28"/>
          <w:szCs w:val="28"/>
        </w:rPr>
        <w:t>г) истребование документов;</w:t>
      </w:r>
    </w:p>
    <w:p w:rsidR="009E5962" w:rsidRPr="009E5962" w:rsidRDefault="009E5962" w:rsidP="009E5962">
      <w:pPr>
        <w:ind w:firstLine="709"/>
        <w:jc w:val="both"/>
        <w:rPr>
          <w:sz w:val="28"/>
          <w:szCs w:val="28"/>
        </w:rPr>
      </w:pPr>
      <w:proofErr w:type="spellStart"/>
      <w:r w:rsidRPr="009E5962">
        <w:rPr>
          <w:sz w:val="28"/>
          <w:szCs w:val="28"/>
        </w:rPr>
        <w:t>д</w:t>
      </w:r>
      <w:proofErr w:type="spellEnd"/>
      <w:r w:rsidRPr="009E5962">
        <w:rPr>
          <w:sz w:val="28"/>
          <w:szCs w:val="28"/>
        </w:rPr>
        <w:t xml:space="preserve">) инструментальное обследование; </w:t>
      </w:r>
    </w:p>
    <w:p w:rsidR="009E5962" w:rsidRPr="009E5962" w:rsidRDefault="009E5962" w:rsidP="009E5962">
      <w:pPr>
        <w:ind w:firstLine="709"/>
        <w:jc w:val="both"/>
        <w:rPr>
          <w:sz w:val="28"/>
          <w:szCs w:val="28"/>
        </w:rPr>
      </w:pPr>
      <w:r w:rsidRPr="009E5962">
        <w:rPr>
          <w:sz w:val="28"/>
          <w:szCs w:val="28"/>
        </w:rPr>
        <w:t>е) экспертиза.</w:t>
      </w:r>
    </w:p>
    <w:p w:rsidR="009E5962" w:rsidRPr="009E5962" w:rsidRDefault="009E5962" w:rsidP="009E5962">
      <w:pPr>
        <w:ind w:firstLine="709"/>
        <w:jc w:val="both"/>
        <w:rPr>
          <w:sz w:val="28"/>
          <w:szCs w:val="28"/>
        </w:rPr>
      </w:pPr>
      <w:r w:rsidRPr="009E5962">
        <w:rPr>
          <w:sz w:val="28"/>
          <w:szCs w:val="28"/>
        </w:rPr>
        <w:t xml:space="preserve">Проведение плановых проверок юридических лиц, индивидуальных предпринимателей в зависимости от присвоенной их деятельности                                     категории риска осуществляется со следующей периодичностью: </w:t>
      </w:r>
    </w:p>
    <w:p w:rsidR="009E5962" w:rsidRPr="009E5962" w:rsidRDefault="009E5962" w:rsidP="009E5962">
      <w:pPr>
        <w:ind w:firstLine="709"/>
        <w:jc w:val="both"/>
        <w:rPr>
          <w:sz w:val="28"/>
          <w:szCs w:val="28"/>
        </w:rPr>
      </w:pPr>
      <w:r w:rsidRPr="009E5962">
        <w:rPr>
          <w:sz w:val="28"/>
          <w:szCs w:val="28"/>
        </w:rPr>
        <w:t>1)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9E5962" w:rsidRPr="009E5962" w:rsidRDefault="009E5962" w:rsidP="009E5962">
      <w:pPr>
        <w:ind w:firstLine="709"/>
        <w:jc w:val="both"/>
        <w:rPr>
          <w:sz w:val="28"/>
          <w:szCs w:val="28"/>
        </w:rPr>
      </w:pPr>
      <w:r w:rsidRPr="009E5962">
        <w:rPr>
          <w:sz w:val="28"/>
          <w:szCs w:val="28"/>
        </w:rPr>
        <w:t>2)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9E5962" w:rsidRPr="009E5962" w:rsidRDefault="009E5962" w:rsidP="009E5962">
      <w:pPr>
        <w:ind w:firstLine="709"/>
        <w:jc w:val="both"/>
        <w:rPr>
          <w:sz w:val="28"/>
          <w:szCs w:val="28"/>
        </w:rPr>
      </w:pPr>
      <w:r w:rsidRPr="009E5962">
        <w:rPr>
          <w:sz w:val="28"/>
          <w:szCs w:val="28"/>
        </w:rPr>
        <w:t xml:space="preserve">В отношении юридических лиц, индивидуальных </w:t>
      </w:r>
      <w:proofErr w:type="gramStart"/>
      <w:r w:rsidRPr="009E5962">
        <w:rPr>
          <w:sz w:val="28"/>
          <w:szCs w:val="28"/>
        </w:rPr>
        <w:t>предпринимателей</w:t>
      </w:r>
      <w:proofErr w:type="gramEnd"/>
      <w:r w:rsidRPr="009E5962">
        <w:rPr>
          <w:sz w:val="28"/>
          <w:szCs w:val="28"/>
        </w:rPr>
        <w:t xml:space="preserve"> чья деятельность отнесена к категории низкого риска, плановые проверки                              не проводятся.</w:t>
      </w:r>
    </w:p>
    <w:p w:rsidR="009E5962" w:rsidRPr="009E5962" w:rsidRDefault="009E5962" w:rsidP="009E5962">
      <w:pPr>
        <w:ind w:firstLine="709"/>
        <w:jc w:val="both"/>
        <w:rPr>
          <w:sz w:val="28"/>
          <w:szCs w:val="28"/>
        </w:rPr>
      </w:pPr>
      <w:r w:rsidRPr="009E5962">
        <w:rPr>
          <w:sz w:val="28"/>
          <w:szCs w:val="28"/>
        </w:rPr>
        <w:t xml:space="preserve">Основанием для включения в ежегодный план проведения контрольных (надзорных) мероприятий на очередной календарный год является истечение срока, указанного в данном пункте Положения, начиная </w:t>
      </w:r>
      <w:proofErr w:type="gramStart"/>
      <w:r w:rsidRPr="009E5962">
        <w:rPr>
          <w:sz w:val="28"/>
          <w:szCs w:val="28"/>
        </w:rPr>
        <w:t>с даты окончания</w:t>
      </w:r>
      <w:proofErr w:type="gramEnd"/>
      <w:r w:rsidRPr="009E5962">
        <w:rPr>
          <w:sz w:val="28"/>
          <w:szCs w:val="28"/>
        </w:rPr>
        <w:t xml:space="preserve"> проведения последнего планового контрольного (надзорного) мероприятия юридического лица, индивидуального </w:t>
      </w:r>
      <w:r w:rsidRPr="009E5962">
        <w:rPr>
          <w:sz w:val="28"/>
          <w:szCs w:val="28"/>
        </w:rPr>
        <w:lastRenderedPageBreak/>
        <w:t>предпринимателя, а если такие контрольные (надзорные) мероприятия ранее не проводились, – то с даты:</w:t>
      </w:r>
    </w:p>
    <w:p w:rsidR="009E5962" w:rsidRPr="009E5962" w:rsidRDefault="009E5962" w:rsidP="009E5962">
      <w:pPr>
        <w:ind w:firstLine="709"/>
        <w:jc w:val="both"/>
        <w:rPr>
          <w:sz w:val="28"/>
          <w:szCs w:val="28"/>
        </w:rPr>
      </w:pPr>
      <w:r w:rsidRPr="009E5962">
        <w:rPr>
          <w:sz w:val="28"/>
          <w:szCs w:val="28"/>
        </w:rPr>
        <w:t>1) государственной регистрации юридического лица или гражданина                     в качестве индивидуального предпринимателя, за исключением случаев, предусмотренных подпунктами 1, 3 настоящего пункта;</w:t>
      </w:r>
    </w:p>
    <w:p w:rsidR="009E5962" w:rsidRPr="009E5962" w:rsidRDefault="009E5962" w:rsidP="009E5962">
      <w:pPr>
        <w:ind w:firstLine="709"/>
        <w:jc w:val="both"/>
        <w:rPr>
          <w:sz w:val="28"/>
          <w:szCs w:val="28"/>
        </w:rPr>
      </w:pPr>
      <w:r w:rsidRPr="009E5962">
        <w:rPr>
          <w:sz w:val="28"/>
          <w:szCs w:val="28"/>
        </w:rPr>
        <w:t>2) присвоения объекту муниципального контроля категории высокого, среднего, умеренного риска;</w:t>
      </w:r>
    </w:p>
    <w:p w:rsidR="009E5962" w:rsidRPr="009E5962" w:rsidRDefault="009E5962" w:rsidP="009E5962">
      <w:pPr>
        <w:ind w:firstLine="709"/>
        <w:jc w:val="both"/>
        <w:rPr>
          <w:sz w:val="28"/>
          <w:szCs w:val="28"/>
        </w:rPr>
      </w:pPr>
      <w:r w:rsidRPr="009E5962">
        <w:rPr>
          <w:sz w:val="28"/>
          <w:szCs w:val="28"/>
        </w:rPr>
        <w:t>28. Внеплановые контрольные мероприятия проводятся при наличии оснований, предусмотренных пунктами 1, 3, 4, 5, 7, 8, 9 части 1 статьи 57 Федерального закона № 248-ФЗ.</w:t>
      </w:r>
    </w:p>
    <w:p w:rsidR="009E5962" w:rsidRPr="009E5962" w:rsidRDefault="009E5962" w:rsidP="009E5962">
      <w:pPr>
        <w:ind w:firstLine="709"/>
        <w:jc w:val="both"/>
        <w:rPr>
          <w:sz w:val="28"/>
          <w:szCs w:val="28"/>
        </w:rPr>
      </w:pPr>
      <w:r w:rsidRPr="009E5962">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9E5962" w:rsidRPr="009E5962" w:rsidRDefault="009E5962" w:rsidP="009E5962">
      <w:pPr>
        <w:ind w:firstLine="709"/>
        <w:jc w:val="both"/>
        <w:rPr>
          <w:sz w:val="28"/>
          <w:szCs w:val="28"/>
        </w:rPr>
      </w:pPr>
      <w:r w:rsidRPr="009E5962">
        <w:rPr>
          <w:sz w:val="28"/>
          <w:szCs w:val="28"/>
        </w:rPr>
        <w:t>1. Инспекционный визит.</w:t>
      </w:r>
    </w:p>
    <w:p w:rsidR="009E5962" w:rsidRPr="009E5962" w:rsidRDefault="009E5962" w:rsidP="009E5962">
      <w:pPr>
        <w:ind w:firstLine="709"/>
        <w:jc w:val="both"/>
        <w:rPr>
          <w:sz w:val="28"/>
          <w:szCs w:val="28"/>
        </w:rPr>
      </w:pPr>
      <w:r w:rsidRPr="009E5962">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5962" w:rsidRPr="009E5962" w:rsidRDefault="009E5962" w:rsidP="009E5962">
      <w:pPr>
        <w:ind w:firstLine="709"/>
        <w:jc w:val="both"/>
        <w:rPr>
          <w:sz w:val="28"/>
          <w:szCs w:val="28"/>
        </w:rPr>
      </w:pPr>
      <w:r w:rsidRPr="009E5962">
        <w:rPr>
          <w:sz w:val="28"/>
          <w:szCs w:val="28"/>
        </w:rPr>
        <w:t xml:space="preserve">Инспекционный визит может быть проведен с использованием средств дистанционного взаимодействия, в том числе посредством </w:t>
      </w:r>
      <w:proofErr w:type="spellStart"/>
      <w:r w:rsidRPr="009E5962">
        <w:rPr>
          <w:sz w:val="28"/>
          <w:szCs w:val="28"/>
        </w:rPr>
        <w:t>видео-конференц-связи</w:t>
      </w:r>
      <w:proofErr w:type="spellEnd"/>
      <w:r w:rsidRPr="009E5962">
        <w:rPr>
          <w:sz w:val="28"/>
          <w:szCs w:val="28"/>
        </w:rPr>
        <w:t>, а также с использованием мобильного приложения «Инспектор».</w:t>
      </w:r>
    </w:p>
    <w:p w:rsidR="009E5962" w:rsidRPr="009E5962" w:rsidRDefault="009E5962" w:rsidP="009E5962">
      <w:pPr>
        <w:ind w:firstLine="709"/>
        <w:jc w:val="both"/>
        <w:rPr>
          <w:sz w:val="28"/>
          <w:szCs w:val="28"/>
        </w:rPr>
      </w:pPr>
      <w:r w:rsidRPr="009E5962">
        <w:rPr>
          <w:sz w:val="28"/>
          <w:szCs w:val="28"/>
        </w:rPr>
        <w:t>Инспекционный визит проводится без предварительного уведомления контролируемого лица.</w:t>
      </w:r>
    </w:p>
    <w:p w:rsidR="009E5962" w:rsidRPr="009E5962" w:rsidRDefault="009E5962" w:rsidP="009E5962">
      <w:pPr>
        <w:ind w:firstLine="709"/>
        <w:jc w:val="both"/>
        <w:rPr>
          <w:sz w:val="28"/>
          <w:szCs w:val="28"/>
        </w:rPr>
      </w:pPr>
      <w:r w:rsidRPr="009E5962">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9E5962" w:rsidRPr="009E5962" w:rsidRDefault="009E5962" w:rsidP="009E5962">
      <w:pPr>
        <w:ind w:firstLine="709"/>
        <w:jc w:val="both"/>
        <w:rPr>
          <w:sz w:val="28"/>
          <w:szCs w:val="28"/>
        </w:rPr>
      </w:pPr>
      <w:r w:rsidRPr="009E5962">
        <w:rPr>
          <w:sz w:val="28"/>
          <w:szCs w:val="28"/>
        </w:rPr>
        <w:t>В ходе инспекционного визита могут совершаться следующие действия:</w:t>
      </w:r>
    </w:p>
    <w:p w:rsidR="009E5962" w:rsidRPr="009E5962" w:rsidRDefault="009E5962" w:rsidP="009E5962">
      <w:pPr>
        <w:ind w:firstLine="709"/>
        <w:jc w:val="both"/>
        <w:rPr>
          <w:sz w:val="28"/>
          <w:szCs w:val="28"/>
        </w:rPr>
      </w:pPr>
      <w:r w:rsidRPr="009E5962">
        <w:rPr>
          <w:sz w:val="28"/>
          <w:szCs w:val="28"/>
        </w:rPr>
        <w:t>а) осмотр;</w:t>
      </w:r>
    </w:p>
    <w:p w:rsidR="009E5962" w:rsidRPr="009E5962" w:rsidRDefault="009E5962" w:rsidP="009E5962">
      <w:pPr>
        <w:ind w:firstLine="709"/>
        <w:jc w:val="both"/>
        <w:rPr>
          <w:sz w:val="28"/>
          <w:szCs w:val="28"/>
        </w:rPr>
      </w:pPr>
      <w:r w:rsidRPr="009E5962">
        <w:rPr>
          <w:sz w:val="28"/>
          <w:szCs w:val="28"/>
        </w:rPr>
        <w:t>б) опрос;</w:t>
      </w:r>
    </w:p>
    <w:p w:rsidR="009E5962" w:rsidRPr="009E5962" w:rsidRDefault="009E5962" w:rsidP="009E5962">
      <w:pPr>
        <w:ind w:firstLine="709"/>
        <w:jc w:val="both"/>
        <w:rPr>
          <w:sz w:val="28"/>
          <w:szCs w:val="28"/>
        </w:rPr>
      </w:pPr>
      <w:r w:rsidRPr="009E5962">
        <w:rPr>
          <w:sz w:val="28"/>
          <w:szCs w:val="28"/>
        </w:rPr>
        <w:t>в) получение письменных объяснений;</w:t>
      </w:r>
    </w:p>
    <w:p w:rsidR="009E5962" w:rsidRPr="009E5962" w:rsidRDefault="009E5962" w:rsidP="009E5962">
      <w:pPr>
        <w:ind w:firstLine="709"/>
        <w:jc w:val="both"/>
        <w:rPr>
          <w:sz w:val="28"/>
          <w:szCs w:val="28"/>
        </w:rPr>
      </w:pPr>
      <w:r w:rsidRPr="009E5962">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5962" w:rsidRPr="009E5962" w:rsidRDefault="009E5962" w:rsidP="009E5962">
      <w:pPr>
        <w:ind w:firstLine="709"/>
        <w:jc w:val="both"/>
        <w:rPr>
          <w:sz w:val="28"/>
          <w:szCs w:val="28"/>
        </w:rPr>
      </w:pPr>
      <w:r w:rsidRPr="009E5962">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9E5962" w:rsidRPr="009E5962" w:rsidRDefault="009E5962" w:rsidP="009E5962">
      <w:pPr>
        <w:ind w:firstLine="709"/>
        <w:jc w:val="both"/>
        <w:rPr>
          <w:sz w:val="28"/>
          <w:szCs w:val="28"/>
        </w:rPr>
      </w:pPr>
      <w:r w:rsidRPr="009E5962">
        <w:rPr>
          <w:sz w:val="28"/>
          <w:szCs w:val="28"/>
        </w:rPr>
        <w:t>2. Документарная проверка.</w:t>
      </w:r>
    </w:p>
    <w:p w:rsidR="009E5962" w:rsidRPr="009E5962" w:rsidRDefault="009E5962" w:rsidP="009E5962">
      <w:pPr>
        <w:ind w:firstLine="709"/>
        <w:jc w:val="both"/>
        <w:rPr>
          <w:sz w:val="28"/>
          <w:szCs w:val="28"/>
        </w:rPr>
      </w:pPr>
      <w:r w:rsidRPr="009E5962">
        <w:rPr>
          <w:sz w:val="28"/>
          <w:szCs w:val="28"/>
        </w:rPr>
        <w:t>В ходе документарной проверки могут совершаться следующие действия:</w:t>
      </w:r>
    </w:p>
    <w:p w:rsidR="009E5962" w:rsidRPr="009E5962" w:rsidRDefault="009E5962" w:rsidP="009E5962">
      <w:pPr>
        <w:ind w:firstLine="709"/>
        <w:jc w:val="both"/>
        <w:rPr>
          <w:sz w:val="28"/>
          <w:szCs w:val="28"/>
        </w:rPr>
      </w:pPr>
      <w:r w:rsidRPr="009E5962">
        <w:rPr>
          <w:sz w:val="28"/>
          <w:szCs w:val="28"/>
        </w:rPr>
        <w:t>а) получение письменных объяснений;</w:t>
      </w:r>
    </w:p>
    <w:p w:rsidR="009E5962" w:rsidRPr="009E5962" w:rsidRDefault="009E5962" w:rsidP="009E5962">
      <w:pPr>
        <w:ind w:firstLine="709"/>
        <w:jc w:val="both"/>
        <w:rPr>
          <w:sz w:val="28"/>
          <w:szCs w:val="28"/>
        </w:rPr>
      </w:pPr>
      <w:r w:rsidRPr="009E5962">
        <w:rPr>
          <w:sz w:val="28"/>
          <w:szCs w:val="28"/>
        </w:rPr>
        <w:t>б) истребование документов;</w:t>
      </w:r>
    </w:p>
    <w:p w:rsidR="009E5962" w:rsidRPr="009E5962" w:rsidRDefault="009E5962" w:rsidP="009E5962">
      <w:pPr>
        <w:ind w:firstLine="709"/>
        <w:jc w:val="both"/>
        <w:rPr>
          <w:sz w:val="28"/>
          <w:szCs w:val="28"/>
        </w:rPr>
      </w:pPr>
      <w:r w:rsidRPr="009E5962">
        <w:rPr>
          <w:sz w:val="28"/>
          <w:szCs w:val="28"/>
        </w:rPr>
        <w:t>в) экспертиза.</w:t>
      </w:r>
    </w:p>
    <w:p w:rsidR="009E5962" w:rsidRPr="009E5962" w:rsidRDefault="009E5962" w:rsidP="009E5962">
      <w:pPr>
        <w:ind w:firstLine="709"/>
        <w:jc w:val="both"/>
        <w:rPr>
          <w:sz w:val="28"/>
          <w:szCs w:val="28"/>
        </w:rPr>
      </w:pPr>
      <w:r w:rsidRPr="009E5962">
        <w:rPr>
          <w:sz w:val="28"/>
          <w:szCs w:val="28"/>
        </w:rPr>
        <w:t>3. Выездная проверка.</w:t>
      </w:r>
    </w:p>
    <w:p w:rsidR="009E5962" w:rsidRPr="009E5962" w:rsidRDefault="009E5962" w:rsidP="009E5962">
      <w:pPr>
        <w:ind w:firstLine="709"/>
        <w:jc w:val="both"/>
        <w:rPr>
          <w:sz w:val="28"/>
          <w:szCs w:val="28"/>
        </w:rPr>
      </w:pPr>
      <w:r w:rsidRPr="009E5962">
        <w:rPr>
          <w:sz w:val="28"/>
          <w:szCs w:val="28"/>
        </w:rPr>
        <w:lastRenderedPageBreak/>
        <w:t>В ходе выездной проверки могут совершаться следующие действия:</w:t>
      </w:r>
    </w:p>
    <w:p w:rsidR="009E5962" w:rsidRPr="009E5962" w:rsidRDefault="009E5962" w:rsidP="009E5962">
      <w:pPr>
        <w:ind w:firstLine="709"/>
        <w:jc w:val="both"/>
        <w:rPr>
          <w:sz w:val="28"/>
          <w:szCs w:val="28"/>
        </w:rPr>
      </w:pPr>
      <w:r w:rsidRPr="009E5962">
        <w:rPr>
          <w:sz w:val="28"/>
          <w:szCs w:val="28"/>
        </w:rPr>
        <w:t>а) осмотр;</w:t>
      </w:r>
    </w:p>
    <w:p w:rsidR="009E5962" w:rsidRPr="009E5962" w:rsidRDefault="009E5962" w:rsidP="009E5962">
      <w:pPr>
        <w:ind w:firstLine="709"/>
        <w:jc w:val="both"/>
        <w:rPr>
          <w:sz w:val="28"/>
          <w:szCs w:val="28"/>
        </w:rPr>
      </w:pPr>
      <w:r w:rsidRPr="009E5962">
        <w:rPr>
          <w:sz w:val="28"/>
          <w:szCs w:val="28"/>
        </w:rPr>
        <w:t>б) опрос;</w:t>
      </w:r>
    </w:p>
    <w:p w:rsidR="009E5962" w:rsidRPr="009E5962" w:rsidRDefault="009E5962" w:rsidP="009E5962">
      <w:pPr>
        <w:ind w:firstLine="709"/>
        <w:jc w:val="both"/>
        <w:rPr>
          <w:sz w:val="28"/>
          <w:szCs w:val="28"/>
        </w:rPr>
      </w:pPr>
      <w:r w:rsidRPr="009E5962">
        <w:rPr>
          <w:sz w:val="28"/>
          <w:szCs w:val="28"/>
        </w:rPr>
        <w:t>в) получение письменных объяснений;</w:t>
      </w:r>
    </w:p>
    <w:p w:rsidR="009E5962" w:rsidRPr="009E5962" w:rsidRDefault="009E5962" w:rsidP="009E5962">
      <w:pPr>
        <w:ind w:firstLine="709"/>
        <w:jc w:val="both"/>
        <w:rPr>
          <w:sz w:val="28"/>
          <w:szCs w:val="28"/>
        </w:rPr>
      </w:pPr>
      <w:r w:rsidRPr="009E5962">
        <w:rPr>
          <w:sz w:val="28"/>
          <w:szCs w:val="28"/>
        </w:rPr>
        <w:t>г) истребование документов;</w:t>
      </w:r>
    </w:p>
    <w:p w:rsidR="009E5962" w:rsidRPr="009E5962" w:rsidRDefault="009E5962" w:rsidP="009E5962">
      <w:pPr>
        <w:ind w:firstLine="709"/>
        <w:jc w:val="both"/>
        <w:rPr>
          <w:sz w:val="28"/>
          <w:szCs w:val="28"/>
        </w:rPr>
      </w:pPr>
      <w:proofErr w:type="spellStart"/>
      <w:r w:rsidRPr="009E5962">
        <w:rPr>
          <w:sz w:val="28"/>
          <w:szCs w:val="28"/>
        </w:rPr>
        <w:t>д</w:t>
      </w:r>
      <w:proofErr w:type="spellEnd"/>
      <w:r w:rsidRPr="009E5962">
        <w:rPr>
          <w:sz w:val="28"/>
          <w:szCs w:val="28"/>
        </w:rPr>
        <w:t>) инструментальное обследование;</w:t>
      </w:r>
    </w:p>
    <w:p w:rsidR="009E5962" w:rsidRPr="009E5962" w:rsidRDefault="009E5962" w:rsidP="009E5962">
      <w:pPr>
        <w:ind w:firstLine="709"/>
        <w:jc w:val="both"/>
        <w:rPr>
          <w:sz w:val="28"/>
          <w:szCs w:val="28"/>
        </w:rPr>
      </w:pPr>
      <w:r w:rsidRPr="009E5962">
        <w:rPr>
          <w:sz w:val="28"/>
          <w:szCs w:val="28"/>
        </w:rPr>
        <w:t xml:space="preserve">е) экспертиза. </w:t>
      </w:r>
    </w:p>
    <w:p w:rsidR="009E5962" w:rsidRPr="009E5962" w:rsidRDefault="009E5962" w:rsidP="009E5962">
      <w:pPr>
        <w:ind w:firstLine="709"/>
        <w:jc w:val="both"/>
        <w:rPr>
          <w:sz w:val="28"/>
          <w:szCs w:val="28"/>
        </w:rPr>
      </w:pPr>
      <w:r w:rsidRPr="009E5962">
        <w:rPr>
          <w:sz w:val="28"/>
          <w:szCs w:val="28"/>
        </w:rPr>
        <w:t>4. Наблюдение за соблюдением обязательных требований (мониторинг безопасности).</w:t>
      </w:r>
    </w:p>
    <w:p w:rsidR="009E5962" w:rsidRPr="009E5962" w:rsidRDefault="009E5962" w:rsidP="009E5962">
      <w:pPr>
        <w:ind w:firstLine="709"/>
        <w:jc w:val="both"/>
        <w:rPr>
          <w:sz w:val="28"/>
          <w:szCs w:val="28"/>
        </w:rPr>
      </w:pPr>
      <w:r w:rsidRPr="009E5962">
        <w:rPr>
          <w:sz w:val="28"/>
          <w:szCs w:val="28"/>
        </w:rPr>
        <w:t>5. Выездное обследование.</w:t>
      </w:r>
    </w:p>
    <w:p w:rsidR="009E5962" w:rsidRPr="009E5962" w:rsidRDefault="009E5962" w:rsidP="009E5962">
      <w:pPr>
        <w:ind w:firstLine="709"/>
        <w:jc w:val="both"/>
        <w:rPr>
          <w:sz w:val="28"/>
          <w:szCs w:val="28"/>
        </w:rPr>
      </w:pPr>
      <w:r w:rsidRPr="009E5962">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9E5962" w:rsidRPr="009E5962" w:rsidRDefault="009E5962" w:rsidP="009E5962">
      <w:pPr>
        <w:ind w:firstLine="709"/>
        <w:jc w:val="both"/>
        <w:rPr>
          <w:sz w:val="28"/>
          <w:szCs w:val="28"/>
        </w:rPr>
      </w:pPr>
      <w:r w:rsidRPr="009E5962">
        <w:rPr>
          <w:sz w:val="28"/>
          <w:szCs w:val="28"/>
        </w:rPr>
        <w:t>В ходе выездного обследования могут совершаться следующие действия:</w:t>
      </w:r>
    </w:p>
    <w:p w:rsidR="009E5962" w:rsidRPr="009E5962" w:rsidRDefault="009E5962" w:rsidP="009E5962">
      <w:pPr>
        <w:ind w:firstLine="709"/>
        <w:jc w:val="both"/>
        <w:rPr>
          <w:sz w:val="28"/>
          <w:szCs w:val="28"/>
        </w:rPr>
      </w:pPr>
      <w:r w:rsidRPr="009E5962">
        <w:rPr>
          <w:sz w:val="28"/>
          <w:szCs w:val="28"/>
        </w:rPr>
        <w:t>а) осмотр;</w:t>
      </w:r>
    </w:p>
    <w:p w:rsidR="009E5962" w:rsidRPr="009E5962" w:rsidRDefault="009E5962" w:rsidP="009E5962">
      <w:pPr>
        <w:ind w:firstLine="709"/>
        <w:jc w:val="both"/>
        <w:rPr>
          <w:sz w:val="28"/>
          <w:szCs w:val="28"/>
        </w:rPr>
      </w:pPr>
      <w:r w:rsidRPr="009E5962">
        <w:rPr>
          <w:sz w:val="28"/>
          <w:szCs w:val="28"/>
        </w:rPr>
        <w:t xml:space="preserve">б) инструментальное обследование (с применением видеозаписи); </w:t>
      </w:r>
    </w:p>
    <w:p w:rsidR="009E5962" w:rsidRPr="009E5962" w:rsidRDefault="009E5962" w:rsidP="009E5962">
      <w:pPr>
        <w:ind w:firstLine="709"/>
        <w:jc w:val="both"/>
        <w:rPr>
          <w:sz w:val="28"/>
          <w:szCs w:val="28"/>
        </w:rPr>
      </w:pPr>
      <w:r w:rsidRPr="009E5962">
        <w:rPr>
          <w:sz w:val="28"/>
          <w:szCs w:val="28"/>
        </w:rPr>
        <w:t>в) экспертиза.</w:t>
      </w:r>
    </w:p>
    <w:p w:rsidR="009E5962" w:rsidRPr="009E5962" w:rsidRDefault="009E5962" w:rsidP="009E5962">
      <w:pPr>
        <w:ind w:firstLine="709"/>
        <w:jc w:val="both"/>
        <w:rPr>
          <w:sz w:val="28"/>
          <w:szCs w:val="28"/>
        </w:rPr>
      </w:pPr>
      <w:r w:rsidRPr="009E5962">
        <w:rPr>
          <w:sz w:val="28"/>
          <w:szCs w:val="28"/>
        </w:rPr>
        <w:t>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E5962" w:rsidRPr="009E5962" w:rsidRDefault="009E5962" w:rsidP="009E5962">
      <w:pPr>
        <w:ind w:firstLine="709"/>
        <w:jc w:val="both"/>
        <w:rPr>
          <w:sz w:val="28"/>
          <w:szCs w:val="28"/>
        </w:rPr>
      </w:pPr>
      <w:r w:rsidRPr="009E5962">
        <w:rPr>
          <w:sz w:val="28"/>
          <w:szCs w:val="28"/>
        </w:rPr>
        <w:t>29. Случаи, при наступлении которых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w:t>
      </w:r>
    </w:p>
    <w:p w:rsidR="009E5962" w:rsidRPr="009E5962" w:rsidRDefault="009E5962" w:rsidP="009E5962">
      <w:pPr>
        <w:ind w:firstLine="709"/>
        <w:jc w:val="both"/>
        <w:rPr>
          <w:sz w:val="28"/>
          <w:szCs w:val="28"/>
        </w:rPr>
      </w:pPr>
      <w:r w:rsidRPr="009E5962">
        <w:rPr>
          <w:sz w:val="28"/>
          <w:szCs w:val="28"/>
        </w:rPr>
        <w:t>1) болезнь;</w:t>
      </w:r>
    </w:p>
    <w:p w:rsidR="009E5962" w:rsidRPr="009E5962" w:rsidRDefault="009E5962" w:rsidP="009E5962">
      <w:pPr>
        <w:ind w:firstLine="709"/>
        <w:jc w:val="both"/>
        <w:rPr>
          <w:sz w:val="28"/>
          <w:szCs w:val="28"/>
        </w:rPr>
      </w:pPr>
      <w:r w:rsidRPr="009E5962">
        <w:rPr>
          <w:sz w:val="28"/>
          <w:szCs w:val="28"/>
        </w:rPr>
        <w:t>2) нахождение за пределами Российской Федерации;</w:t>
      </w:r>
    </w:p>
    <w:p w:rsidR="009E5962" w:rsidRPr="009E5962" w:rsidRDefault="009E5962" w:rsidP="009E5962">
      <w:pPr>
        <w:ind w:firstLine="709"/>
        <w:jc w:val="both"/>
        <w:rPr>
          <w:sz w:val="28"/>
          <w:szCs w:val="28"/>
        </w:rPr>
      </w:pPr>
      <w:r w:rsidRPr="009E5962">
        <w:rPr>
          <w:sz w:val="28"/>
          <w:szCs w:val="28"/>
        </w:rPr>
        <w:t>3) административный арест;</w:t>
      </w:r>
    </w:p>
    <w:p w:rsidR="009E5962" w:rsidRPr="009E5962" w:rsidRDefault="009E5962" w:rsidP="009E5962">
      <w:pPr>
        <w:ind w:firstLine="709"/>
        <w:jc w:val="both"/>
        <w:rPr>
          <w:sz w:val="28"/>
          <w:szCs w:val="28"/>
        </w:rPr>
      </w:pPr>
      <w:r w:rsidRPr="009E5962">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9E5962" w:rsidRPr="009E5962" w:rsidRDefault="009E5962" w:rsidP="009E5962">
      <w:pPr>
        <w:ind w:firstLine="709"/>
        <w:jc w:val="both"/>
        <w:rPr>
          <w:sz w:val="28"/>
          <w:szCs w:val="28"/>
        </w:rPr>
      </w:pPr>
      <w:r w:rsidRPr="009E5962">
        <w:rPr>
          <w:sz w:val="28"/>
          <w:szCs w:val="28"/>
        </w:rPr>
        <w:t>30. Для фиксации Инспекторами,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9E5962" w:rsidRPr="009E5962" w:rsidRDefault="009E5962" w:rsidP="009E5962">
      <w:pPr>
        <w:ind w:firstLine="709"/>
        <w:jc w:val="both"/>
        <w:rPr>
          <w:sz w:val="28"/>
          <w:szCs w:val="28"/>
        </w:rPr>
      </w:pPr>
      <w:r w:rsidRPr="009E5962">
        <w:rPr>
          <w:sz w:val="28"/>
          <w:szCs w:val="28"/>
        </w:rPr>
        <w:t>1) сведений, отнесенных законодательством Российской Федерации                  к государственной тайне;</w:t>
      </w:r>
    </w:p>
    <w:p w:rsidR="009E5962" w:rsidRPr="009E5962" w:rsidRDefault="009E5962" w:rsidP="009E5962">
      <w:pPr>
        <w:ind w:firstLine="709"/>
        <w:jc w:val="both"/>
        <w:rPr>
          <w:sz w:val="28"/>
          <w:szCs w:val="28"/>
        </w:rPr>
      </w:pPr>
      <w:r w:rsidRPr="009E5962">
        <w:rPr>
          <w:sz w:val="28"/>
          <w:szCs w:val="28"/>
        </w:rPr>
        <w:t>2) объектов, которые законодательством Российской Федерации отнесены к режимным и особо важным объектам.</w:t>
      </w:r>
    </w:p>
    <w:p w:rsidR="009E5962" w:rsidRPr="009E5962" w:rsidRDefault="009E5962" w:rsidP="009E5962">
      <w:pPr>
        <w:ind w:firstLine="709"/>
        <w:jc w:val="both"/>
        <w:rPr>
          <w:sz w:val="28"/>
          <w:szCs w:val="28"/>
        </w:rPr>
      </w:pPr>
      <w:r w:rsidRPr="009E5962">
        <w:rPr>
          <w:sz w:val="28"/>
          <w:szCs w:val="28"/>
        </w:rPr>
        <w:lastRenderedPageBreak/>
        <w:t>Решение о необходимости использования фотосъемки, ауди</w:t>
      </w:r>
      <w:proofErr w:type="gramStart"/>
      <w:r w:rsidRPr="009E5962">
        <w:rPr>
          <w:sz w:val="28"/>
          <w:szCs w:val="28"/>
        </w:rPr>
        <w:t>о-</w:t>
      </w:r>
      <w:proofErr w:type="gramEnd"/>
      <w:r w:rsidRPr="009E5962">
        <w:rPr>
          <w:sz w:val="28"/>
          <w:szCs w:val="28"/>
        </w:rPr>
        <w:t xml:space="preserve">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9E5962" w:rsidRPr="009E5962" w:rsidRDefault="009E5962" w:rsidP="009E5962">
      <w:pPr>
        <w:ind w:firstLine="709"/>
        <w:jc w:val="both"/>
        <w:rPr>
          <w:sz w:val="28"/>
          <w:szCs w:val="28"/>
        </w:rPr>
      </w:pPr>
      <w:r w:rsidRPr="009E5962">
        <w:rPr>
          <w:sz w:val="28"/>
          <w:szCs w:val="28"/>
        </w:rPr>
        <w:t>при проведении выездной проверки в отсутствие контролируемого лица;</w:t>
      </w:r>
    </w:p>
    <w:p w:rsidR="009E5962" w:rsidRPr="009E5962" w:rsidRDefault="009E5962" w:rsidP="009E5962">
      <w:pPr>
        <w:ind w:firstLine="709"/>
        <w:jc w:val="both"/>
        <w:rPr>
          <w:sz w:val="28"/>
          <w:szCs w:val="28"/>
        </w:rPr>
      </w:pPr>
      <w:r w:rsidRPr="009E5962">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9E5962" w:rsidRPr="009E5962" w:rsidRDefault="009E5962" w:rsidP="009E5962">
      <w:pPr>
        <w:ind w:firstLine="709"/>
        <w:jc w:val="both"/>
        <w:rPr>
          <w:sz w:val="28"/>
          <w:szCs w:val="28"/>
        </w:rPr>
      </w:pPr>
      <w:r w:rsidRPr="009E5962">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9E5962" w:rsidRPr="009E5962" w:rsidRDefault="009E5962" w:rsidP="009E5962">
      <w:pPr>
        <w:ind w:firstLine="709"/>
        <w:jc w:val="both"/>
        <w:rPr>
          <w:sz w:val="28"/>
          <w:szCs w:val="28"/>
        </w:rPr>
      </w:pPr>
      <w:r w:rsidRPr="009E5962">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9E5962" w:rsidRPr="009E5962" w:rsidRDefault="009E5962" w:rsidP="009E5962">
      <w:pPr>
        <w:ind w:firstLine="709"/>
        <w:jc w:val="both"/>
        <w:rPr>
          <w:sz w:val="28"/>
          <w:szCs w:val="28"/>
        </w:rPr>
      </w:pPr>
      <w:r w:rsidRPr="009E5962">
        <w:rPr>
          <w:sz w:val="28"/>
          <w:szCs w:val="28"/>
        </w:rPr>
        <w:t>Результаты проведения фотосъемки, аудио- и видеозаписи являются приложением к акту контрольного мероприятия.</w:t>
      </w:r>
    </w:p>
    <w:p w:rsidR="009E5962" w:rsidRPr="009E5962" w:rsidRDefault="009E5962" w:rsidP="009E5962">
      <w:pPr>
        <w:ind w:firstLine="709"/>
        <w:jc w:val="both"/>
        <w:rPr>
          <w:sz w:val="28"/>
          <w:szCs w:val="28"/>
        </w:rPr>
      </w:pPr>
      <w:r w:rsidRPr="009E5962">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E5962" w:rsidRPr="009E5962" w:rsidRDefault="009E5962" w:rsidP="009E5962">
      <w:pPr>
        <w:ind w:firstLine="709"/>
        <w:jc w:val="both"/>
        <w:rPr>
          <w:sz w:val="28"/>
          <w:szCs w:val="28"/>
        </w:rPr>
      </w:pPr>
      <w:r w:rsidRPr="009E5962">
        <w:rPr>
          <w:sz w:val="28"/>
          <w:szCs w:val="28"/>
        </w:rPr>
        <w:t>31. Результаты контрольного мероприятия оформляются в порядке, установленном Федеральным законом № 248-ФЗ.</w:t>
      </w:r>
    </w:p>
    <w:p w:rsidR="009E5962" w:rsidRPr="009E5962" w:rsidRDefault="009E5962" w:rsidP="009E5962">
      <w:pPr>
        <w:ind w:firstLine="709"/>
        <w:jc w:val="both"/>
        <w:rPr>
          <w:sz w:val="28"/>
          <w:szCs w:val="28"/>
        </w:rPr>
      </w:pPr>
      <w:r w:rsidRPr="009E5962">
        <w:rPr>
          <w:sz w:val="28"/>
          <w:szCs w:val="28"/>
        </w:rPr>
        <w:t xml:space="preserve">32. 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 248-ФЗ. </w:t>
      </w:r>
    </w:p>
    <w:p w:rsidR="009E5962" w:rsidRPr="009E5962" w:rsidRDefault="009E5962" w:rsidP="009E5962">
      <w:pPr>
        <w:ind w:firstLine="709"/>
        <w:jc w:val="both"/>
        <w:rPr>
          <w:sz w:val="28"/>
          <w:szCs w:val="28"/>
        </w:rPr>
      </w:pPr>
      <w:r w:rsidRPr="009E5962">
        <w:rPr>
          <w:sz w:val="28"/>
          <w:szCs w:val="28"/>
        </w:rPr>
        <w:t xml:space="preserve">33. </w:t>
      </w:r>
      <w:proofErr w:type="gramStart"/>
      <w:r w:rsidRPr="009E5962">
        <w:rPr>
          <w:sz w:val="28"/>
          <w:szCs w:val="28"/>
        </w:rPr>
        <w:t xml:space="preserve">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 248-ФЗ, не принимаются (в части административных правонарушений). </w:t>
      </w:r>
      <w:proofErr w:type="gramEnd"/>
    </w:p>
    <w:p w:rsidR="009E5962" w:rsidRPr="009E5962" w:rsidRDefault="009E5962" w:rsidP="009E5962">
      <w:pPr>
        <w:ind w:firstLine="709"/>
        <w:jc w:val="both"/>
        <w:rPr>
          <w:sz w:val="28"/>
          <w:szCs w:val="28"/>
        </w:rPr>
      </w:pPr>
      <w:r w:rsidRPr="009E5962">
        <w:rPr>
          <w:sz w:val="28"/>
          <w:szCs w:val="28"/>
        </w:rPr>
        <w:t xml:space="preserve">34. Администрация осуществляет </w:t>
      </w:r>
      <w:proofErr w:type="gramStart"/>
      <w:r w:rsidRPr="009E5962">
        <w:rPr>
          <w:sz w:val="28"/>
          <w:szCs w:val="28"/>
        </w:rPr>
        <w:t>контроль за</w:t>
      </w:r>
      <w:proofErr w:type="gramEnd"/>
      <w:r w:rsidRPr="009E5962">
        <w:rPr>
          <w:sz w:val="28"/>
          <w:szCs w:val="28"/>
        </w:rPr>
        <w:t xml:space="preserve"> исполнением предписаний, иных принятых решений в рамках муниципального контроля.</w:t>
      </w:r>
    </w:p>
    <w:p w:rsidR="009E5962" w:rsidRPr="009E5962" w:rsidRDefault="009E5962" w:rsidP="009E5962">
      <w:pPr>
        <w:ind w:firstLine="709"/>
        <w:jc w:val="both"/>
        <w:rPr>
          <w:sz w:val="28"/>
          <w:szCs w:val="28"/>
        </w:rPr>
      </w:pPr>
      <w:r w:rsidRPr="009E5962">
        <w:rPr>
          <w:sz w:val="28"/>
          <w:szCs w:val="28"/>
        </w:rPr>
        <w:t xml:space="preserve">Оценка исполнения контролируемым лицом решений, принятых                      в соответствии с пунктом 34 настоящего Положения осуществляется администрацией в порядке, установленном Федеральным законом                               № 248-ФЗ. </w:t>
      </w:r>
    </w:p>
    <w:p w:rsidR="009E5962" w:rsidRPr="009E5962" w:rsidRDefault="009E5962" w:rsidP="009E5962">
      <w:pPr>
        <w:ind w:firstLine="709"/>
        <w:jc w:val="both"/>
        <w:rPr>
          <w:sz w:val="28"/>
          <w:szCs w:val="28"/>
        </w:rPr>
      </w:pPr>
    </w:p>
    <w:p w:rsidR="009E5962" w:rsidRPr="009E5962" w:rsidRDefault="009E5962" w:rsidP="009E5962">
      <w:pPr>
        <w:jc w:val="center"/>
        <w:rPr>
          <w:sz w:val="28"/>
          <w:szCs w:val="28"/>
        </w:rPr>
      </w:pPr>
      <w:r w:rsidRPr="009E5962">
        <w:rPr>
          <w:sz w:val="28"/>
          <w:szCs w:val="28"/>
        </w:rPr>
        <w:t>5. Обжалование решений администрации,</w:t>
      </w:r>
    </w:p>
    <w:p w:rsidR="009E5962" w:rsidRPr="009E5962" w:rsidRDefault="009E5962" w:rsidP="009E5962">
      <w:pPr>
        <w:jc w:val="center"/>
        <w:rPr>
          <w:sz w:val="28"/>
          <w:szCs w:val="28"/>
        </w:rPr>
      </w:pPr>
      <w:r w:rsidRPr="009E5962">
        <w:rPr>
          <w:sz w:val="28"/>
          <w:szCs w:val="28"/>
        </w:rPr>
        <w:t>действий (бездействия) должностных лиц</w:t>
      </w:r>
    </w:p>
    <w:p w:rsidR="009E5962" w:rsidRPr="009E5962" w:rsidRDefault="009E5962" w:rsidP="009E5962">
      <w:pPr>
        <w:ind w:firstLine="709"/>
        <w:jc w:val="both"/>
        <w:rPr>
          <w:sz w:val="28"/>
          <w:szCs w:val="28"/>
        </w:rPr>
      </w:pPr>
      <w:r w:rsidRPr="009E5962">
        <w:rPr>
          <w:sz w:val="28"/>
          <w:szCs w:val="28"/>
        </w:rPr>
        <w:t xml:space="preserve"> </w:t>
      </w:r>
    </w:p>
    <w:p w:rsidR="009E5962" w:rsidRPr="009E5962" w:rsidRDefault="009E5962" w:rsidP="009E5962">
      <w:pPr>
        <w:ind w:firstLine="709"/>
        <w:jc w:val="both"/>
        <w:rPr>
          <w:sz w:val="28"/>
          <w:szCs w:val="28"/>
        </w:rPr>
      </w:pPr>
      <w:r w:rsidRPr="009E5962">
        <w:rPr>
          <w:sz w:val="28"/>
          <w:szCs w:val="28"/>
        </w:rPr>
        <w:t xml:space="preserve">35. Досудебный порядок подачи жалоб при осуществлении муниципального контроля не применяется.  </w:t>
      </w:r>
    </w:p>
    <w:p w:rsidR="009E5962" w:rsidRPr="009E5962" w:rsidRDefault="009E5962" w:rsidP="009E5962">
      <w:pPr>
        <w:jc w:val="both"/>
        <w:rPr>
          <w:sz w:val="28"/>
          <w:szCs w:val="28"/>
        </w:rPr>
      </w:pPr>
    </w:p>
    <w:p w:rsidR="009E5962" w:rsidRPr="009E5962" w:rsidRDefault="009E5962" w:rsidP="009E5962">
      <w:pPr>
        <w:jc w:val="center"/>
        <w:rPr>
          <w:sz w:val="28"/>
          <w:szCs w:val="28"/>
        </w:rPr>
      </w:pPr>
      <w:r w:rsidRPr="009E5962">
        <w:rPr>
          <w:sz w:val="28"/>
          <w:szCs w:val="28"/>
        </w:rPr>
        <w:t>6. Оценка результативности и эффективности деятельности</w:t>
      </w:r>
    </w:p>
    <w:p w:rsidR="009E5962" w:rsidRPr="009E5962" w:rsidRDefault="009E5962" w:rsidP="009E5962">
      <w:pPr>
        <w:jc w:val="center"/>
        <w:rPr>
          <w:sz w:val="28"/>
          <w:szCs w:val="28"/>
        </w:rPr>
      </w:pPr>
      <w:r w:rsidRPr="009E5962">
        <w:rPr>
          <w:sz w:val="28"/>
          <w:szCs w:val="28"/>
        </w:rPr>
        <w:t>администрации при осуществлении муниципального контроля</w:t>
      </w:r>
    </w:p>
    <w:p w:rsidR="009E5962" w:rsidRPr="009E5962" w:rsidRDefault="009E5962" w:rsidP="009E5962">
      <w:pPr>
        <w:ind w:firstLine="709"/>
        <w:jc w:val="both"/>
        <w:rPr>
          <w:sz w:val="28"/>
          <w:szCs w:val="28"/>
        </w:rPr>
      </w:pPr>
    </w:p>
    <w:p w:rsidR="009E5962" w:rsidRPr="009E5962" w:rsidRDefault="009E5962" w:rsidP="009E5962">
      <w:pPr>
        <w:ind w:firstLine="709"/>
        <w:jc w:val="both"/>
        <w:rPr>
          <w:sz w:val="28"/>
          <w:szCs w:val="28"/>
        </w:rPr>
      </w:pPr>
      <w:r w:rsidRPr="009E5962">
        <w:rPr>
          <w:sz w:val="28"/>
          <w:szCs w:val="28"/>
        </w:rPr>
        <w:t>36. Оценка результативности и эффективности деятельности администрации и должностных лиц администрации по муниципальному контролю осуществляется на основе системы показателей результативности и эффективности деятельности администрации.</w:t>
      </w:r>
    </w:p>
    <w:p w:rsidR="009E5962" w:rsidRPr="009E5962" w:rsidRDefault="009E5962" w:rsidP="009E5962">
      <w:pPr>
        <w:ind w:firstLine="709"/>
        <w:jc w:val="both"/>
        <w:rPr>
          <w:sz w:val="28"/>
          <w:szCs w:val="28"/>
        </w:rPr>
      </w:pPr>
      <w:r w:rsidRPr="009E5962">
        <w:rPr>
          <w:sz w:val="28"/>
          <w:szCs w:val="28"/>
        </w:rPr>
        <w:t>В систему показателей результативности и эффективности деятельности администрации при осуществлении муниципального контроля входят:</w:t>
      </w:r>
    </w:p>
    <w:p w:rsidR="009E5962" w:rsidRPr="009E5962" w:rsidRDefault="009E5962" w:rsidP="009E5962">
      <w:pPr>
        <w:ind w:firstLine="709"/>
        <w:jc w:val="both"/>
        <w:rPr>
          <w:sz w:val="28"/>
          <w:szCs w:val="28"/>
        </w:rPr>
      </w:pPr>
      <w:r w:rsidRPr="009E5962">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администрация; </w:t>
      </w:r>
    </w:p>
    <w:p w:rsidR="009E5962" w:rsidRPr="009E5962" w:rsidRDefault="009E5962" w:rsidP="009E5962">
      <w:pPr>
        <w:ind w:firstLine="709"/>
        <w:jc w:val="both"/>
        <w:rPr>
          <w:sz w:val="28"/>
          <w:szCs w:val="28"/>
        </w:rPr>
      </w:pPr>
      <w:proofErr w:type="gramStart"/>
      <w:r w:rsidRPr="009E5962">
        <w:rPr>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9E5962" w:rsidRPr="009E5962" w:rsidRDefault="009E5962" w:rsidP="009E5962">
      <w:pPr>
        <w:ind w:firstLine="709"/>
        <w:jc w:val="both"/>
        <w:rPr>
          <w:sz w:val="28"/>
          <w:szCs w:val="28"/>
        </w:rPr>
      </w:pPr>
      <w:r w:rsidRPr="009E5962">
        <w:rPr>
          <w:sz w:val="28"/>
          <w:szCs w:val="28"/>
        </w:rPr>
        <w:t>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bookmarkEnd w:id="1"/>
    <w:p w:rsidR="009E5962" w:rsidRPr="009E5962" w:rsidRDefault="009E5962" w:rsidP="009E5962">
      <w:pPr>
        <w:jc w:val="both"/>
        <w:rPr>
          <w:sz w:val="28"/>
          <w:szCs w:val="28"/>
        </w:rPr>
      </w:pPr>
    </w:p>
    <w:p w:rsidR="009E5962" w:rsidRPr="009E5962" w:rsidRDefault="009E5962" w:rsidP="009E5962">
      <w:pPr>
        <w:jc w:val="center"/>
        <w:rPr>
          <w:sz w:val="28"/>
          <w:szCs w:val="28"/>
        </w:rPr>
      </w:pPr>
      <w:r w:rsidRPr="009E5962">
        <w:rPr>
          <w:sz w:val="28"/>
          <w:szCs w:val="28"/>
        </w:rPr>
        <w:t>7. Заключительные положения</w:t>
      </w:r>
    </w:p>
    <w:p w:rsidR="009E5962" w:rsidRPr="009E5962" w:rsidRDefault="009E5962" w:rsidP="009E5962">
      <w:pPr>
        <w:ind w:firstLine="709"/>
        <w:jc w:val="both"/>
        <w:rPr>
          <w:sz w:val="28"/>
          <w:szCs w:val="28"/>
        </w:rPr>
      </w:pPr>
    </w:p>
    <w:p w:rsidR="009E5962" w:rsidRPr="009E5962" w:rsidRDefault="009E5962" w:rsidP="009E5962">
      <w:pPr>
        <w:ind w:firstLine="709"/>
        <w:jc w:val="both"/>
        <w:rPr>
          <w:sz w:val="28"/>
          <w:szCs w:val="28"/>
        </w:rPr>
      </w:pPr>
      <w:r w:rsidRPr="009E5962">
        <w:rPr>
          <w:sz w:val="28"/>
          <w:szCs w:val="28"/>
        </w:rPr>
        <w:t xml:space="preserve">37.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9E5962">
        <w:rPr>
          <w:sz w:val="28"/>
          <w:szCs w:val="28"/>
        </w:rPr>
        <w:t>осуществляться</w:t>
      </w:r>
      <w:proofErr w:type="gramEnd"/>
      <w:r w:rsidRPr="009E5962">
        <w:rPr>
          <w:sz w:val="28"/>
          <w:szCs w:val="28"/>
        </w:rPr>
        <w:t xml:space="preserve"> в том числе на бумажном </w:t>
      </w:r>
      <w:r w:rsidRPr="009E5962">
        <w:rPr>
          <w:sz w:val="28"/>
          <w:szCs w:val="28"/>
        </w:rPr>
        <w:lastRenderedPageBreak/>
        <w:t xml:space="preserve">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9E5962" w:rsidRPr="009E5962" w:rsidRDefault="009E5962" w:rsidP="009E5962">
      <w:pPr>
        <w:ind w:firstLine="709"/>
        <w:jc w:val="both"/>
        <w:rPr>
          <w:sz w:val="28"/>
          <w:szCs w:val="28"/>
        </w:rPr>
        <w:sectPr w:rsidR="009E5962" w:rsidRPr="009E5962" w:rsidSect="00863477">
          <w:pgSz w:w="11906" w:h="16838"/>
          <w:pgMar w:top="1134" w:right="850" w:bottom="1134" w:left="1701" w:header="708" w:footer="708" w:gutter="0"/>
          <w:cols w:space="708"/>
          <w:docGrid w:linePitch="360"/>
        </w:sectPr>
      </w:pPr>
      <w:r w:rsidRPr="009E5962">
        <w:rPr>
          <w:sz w:val="28"/>
          <w:szCs w:val="28"/>
        </w:rPr>
        <w:t>38.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9E5962" w:rsidRPr="009E5962" w:rsidRDefault="009E5962" w:rsidP="009E5962">
      <w:pPr>
        <w:widowControl w:val="0"/>
        <w:suppressAutoHyphens/>
        <w:ind w:firstLine="5387"/>
        <w:rPr>
          <w:rFonts w:eastAsia="SimSun"/>
          <w:kern w:val="2"/>
          <w:sz w:val="28"/>
          <w:szCs w:val="28"/>
          <w:lang w:eastAsia="zh-CN" w:bidi="hi-IN"/>
        </w:rPr>
      </w:pPr>
      <w:r w:rsidRPr="009E5962">
        <w:rPr>
          <w:rFonts w:eastAsia="SimSun"/>
          <w:kern w:val="2"/>
          <w:sz w:val="28"/>
          <w:szCs w:val="28"/>
          <w:lang w:eastAsia="zh-CN" w:bidi="hi-IN"/>
        </w:rPr>
        <w:lastRenderedPageBreak/>
        <w:t>Приложение № 1</w:t>
      </w:r>
    </w:p>
    <w:p w:rsidR="009E5962" w:rsidRPr="009E5962" w:rsidRDefault="009E5962" w:rsidP="009E5962">
      <w:pPr>
        <w:widowControl w:val="0"/>
        <w:suppressAutoHyphens/>
        <w:ind w:firstLine="5387"/>
        <w:rPr>
          <w:kern w:val="2"/>
          <w:sz w:val="28"/>
          <w:szCs w:val="28"/>
          <w:lang w:eastAsia="zh-CN" w:bidi="hi-IN"/>
        </w:rPr>
      </w:pPr>
      <w:r w:rsidRPr="009E5962">
        <w:rPr>
          <w:rFonts w:eastAsia="SimSun"/>
          <w:kern w:val="2"/>
          <w:sz w:val="28"/>
          <w:szCs w:val="28"/>
          <w:lang w:eastAsia="zh-CN" w:bidi="hi-IN"/>
        </w:rPr>
        <w:t xml:space="preserve">к Положению о </w:t>
      </w:r>
      <w:proofErr w:type="gramStart"/>
      <w:r w:rsidRPr="009E5962">
        <w:rPr>
          <w:rFonts w:eastAsia="SimSun"/>
          <w:kern w:val="2"/>
          <w:sz w:val="28"/>
          <w:szCs w:val="28"/>
          <w:lang w:eastAsia="zh-CN" w:bidi="hi-IN"/>
        </w:rPr>
        <w:t>муниципальном</w:t>
      </w:r>
      <w:proofErr w:type="gramEnd"/>
      <w:r w:rsidRPr="009E5962">
        <w:rPr>
          <w:rFonts w:eastAsia="SimSun"/>
          <w:kern w:val="2"/>
          <w:sz w:val="28"/>
          <w:szCs w:val="28"/>
          <w:lang w:eastAsia="zh-CN" w:bidi="hi-IN"/>
        </w:rPr>
        <w:t xml:space="preserve"> </w:t>
      </w:r>
    </w:p>
    <w:p w:rsidR="009E5962" w:rsidRPr="009E5962" w:rsidRDefault="009E5962" w:rsidP="009E5962">
      <w:pPr>
        <w:widowControl w:val="0"/>
        <w:suppressAutoHyphens/>
        <w:ind w:firstLine="5387"/>
        <w:rPr>
          <w:rFonts w:eastAsia="SimSun"/>
          <w:kern w:val="2"/>
          <w:sz w:val="28"/>
          <w:szCs w:val="28"/>
          <w:lang w:eastAsia="zh-CN" w:bidi="hi-IN"/>
        </w:rPr>
      </w:pPr>
      <w:proofErr w:type="gramStart"/>
      <w:r w:rsidRPr="009E5962">
        <w:rPr>
          <w:rFonts w:eastAsia="SimSun"/>
          <w:kern w:val="2"/>
          <w:sz w:val="28"/>
          <w:szCs w:val="28"/>
          <w:lang w:eastAsia="zh-CN" w:bidi="hi-IN"/>
        </w:rPr>
        <w:t>контроле</w:t>
      </w:r>
      <w:proofErr w:type="gramEnd"/>
    </w:p>
    <w:p w:rsidR="009E5962" w:rsidRPr="009E5962" w:rsidRDefault="009E5962" w:rsidP="009E5962">
      <w:pPr>
        <w:widowControl w:val="0"/>
        <w:suppressAutoHyphens/>
        <w:jc w:val="center"/>
        <w:rPr>
          <w:rFonts w:eastAsia="SimSun"/>
          <w:kern w:val="2"/>
          <w:sz w:val="28"/>
          <w:szCs w:val="28"/>
          <w:lang w:eastAsia="zh-CN" w:bidi="hi-IN"/>
        </w:rPr>
      </w:pPr>
      <w:bookmarkStart w:id="4" w:name="P409"/>
      <w:bookmarkEnd w:id="4"/>
    </w:p>
    <w:p w:rsidR="009E5962" w:rsidRPr="009E5962" w:rsidRDefault="009E5962" w:rsidP="009E5962">
      <w:pPr>
        <w:widowControl w:val="0"/>
        <w:suppressAutoHyphens/>
        <w:jc w:val="center"/>
        <w:rPr>
          <w:b/>
          <w:sz w:val="22"/>
          <w:szCs w:val="20"/>
        </w:rPr>
      </w:pPr>
      <w:r w:rsidRPr="009E5962">
        <w:rPr>
          <w:b/>
          <w:color w:val="000000"/>
          <w:sz w:val="28"/>
          <w:szCs w:val="28"/>
        </w:rPr>
        <w:t>Критерии</w:t>
      </w:r>
    </w:p>
    <w:p w:rsidR="009E5962" w:rsidRPr="009E5962" w:rsidRDefault="009E5962" w:rsidP="009E5962">
      <w:pPr>
        <w:widowControl w:val="0"/>
        <w:suppressAutoHyphens/>
        <w:jc w:val="center"/>
        <w:rPr>
          <w:b/>
          <w:color w:val="000000"/>
          <w:sz w:val="28"/>
          <w:szCs w:val="28"/>
        </w:rPr>
      </w:pPr>
      <w:r w:rsidRPr="009E5962">
        <w:rPr>
          <w:b/>
          <w:color w:val="000000"/>
          <w:sz w:val="28"/>
          <w:szCs w:val="28"/>
        </w:rPr>
        <w:t xml:space="preserve">отнесения объектов контроля в сфере благоустройства к определенной категории риска при осуществлении администрацией </w:t>
      </w:r>
      <w:r w:rsidRPr="009E5962">
        <w:rPr>
          <w:color w:val="000000"/>
          <w:sz w:val="28"/>
          <w:szCs w:val="28"/>
        </w:rPr>
        <w:t xml:space="preserve">Абанского сельсовета </w:t>
      </w:r>
      <w:r w:rsidRPr="009E5962">
        <w:rPr>
          <w:b/>
          <w:color w:val="000000"/>
          <w:sz w:val="28"/>
          <w:szCs w:val="28"/>
        </w:rPr>
        <w:t>контроля в сфере благоустройства</w:t>
      </w:r>
    </w:p>
    <w:p w:rsidR="009E5962" w:rsidRPr="009E5962" w:rsidRDefault="009E5962" w:rsidP="009E5962">
      <w:pPr>
        <w:widowControl w:val="0"/>
        <w:suppressAutoHyphens/>
        <w:jc w:val="center"/>
        <w:rPr>
          <w:b/>
          <w:sz w:val="22"/>
          <w:szCs w:val="20"/>
        </w:rPr>
      </w:pPr>
    </w:p>
    <w:p w:rsidR="009E5962" w:rsidRPr="009E5962" w:rsidRDefault="009E5962" w:rsidP="009E5962">
      <w:pPr>
        <w:widowControl w:val="0"/>
        <w:suppressAutoHyphens/>
        <w:spacing w:line="360" w:lineRule="auto"/>
        <w:ind w:firstLine="709"/>
        <w:jc w:val="both"/>
        <w:rPr>
          <w:color w:val="000000"/>
          <w:sz w:val="28"/>
          <w:szCs w:val="28"/>
        </w:rPr>
      </w:pPr>
      <w:r w:rsidRPr="009E5962">
        <w:rPr>
          <w:color w:val="000000"/>
          <w:sz w:val="28"/>
          <w:szCs w:val="28"/>
        </w:rPr>
        <w:t xml:space="preserve">1. К категории высокого риска относятся </w:t>
      </w:r>
    </w:p>
    <w:p w:rsidR="009E5962" w:rsidRPr="009E5962" w:rsidRDefault="009E5962" w:rsidP="009E5962">
      <w:pPr>
        <w:widowControl w:val="0"/>
        <w:suppressAutoHyphens/>
        <w:spacing w:line="360" w:lineRule="auto"/>
        <w:ind w:firstLine="709"/>
        <w:jc w:val="both"/>
        <w:rPr>
          <w:i/>
          <w:iCs/>
          <w:sz w:val="28"/>
          <w:szCs w:val="28"/>
        </w:rPr>
      </w:pPr>
      <w:r w:rsidRPr="009E5962">
        <w:rPr>
          <w:sz w:val="28"/>
          <w:szCs w:val="28"/>
        </w:rPr>
        <w:t xml:space="preserve">прилегающие территории. </w:t>
      </w:r>
    </w:p>
    <w:p w:rsidR="009E5962" w:rsidRPr="009E5962" w:rsidRDefault="009E5962" w:rsidP="009E5962">
      <w:pPr>
        <w:widowControl w:val="0"/>
        <w:suppressAutoHyphens/>
        <w:spacing w:line="360" w:lineRule="auto"/>
        <w:ind w:firstLine="709"/>
        <w:jc w:val="both"/>
        <w:rPr>
          <w:color w:val="000000"/>
          <w:sz w:val="28"/>
          <w:szCs w:val="28"/>
        </w:rPr>
      </w:pPr>
      <w:r w:rsidRPr="009E5962">
        <w:rPr>
          <w:color w:val="000000"/>
          <w:sz w:val="28"/>
          <w:szCs w:val="28"/>
        </w:rPr>
        <w:t>2. К категории среднего риска относятся</w:t>
      </w:r>
    </w:p>
    <w:p w:rsidR="009E5962" w:rsidRPr="009E5962" w:rsidRDefault="009E5962" w:rsidP="009E5962">
      <w:pPr>
        <w:widowControl w:val="0"/>
        <w:suppressAutoHyphens/>
        <w:spacing w:line="360" w:lineRule="auto"/>
        <w:ind w:firstLine="709"/>
        <w:jc w:val="both"/>
        <w:rPr>
          <w:color w:val="000000"/>
          <w:sz w:val="28"/>
          <w:szCs w:val="28"/>
        </w:rPr>
      </w:pPr>
      <w:proofErr w:type="gramStart"/>
      <w:r w:rsidRPr="009E5962">
        <w:rPr>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End"/>
    </w:p>
    <w:p w:rsidR="009E5962" w:rsidRPr="009E5962" w:rsidRDefault="009E5962" w:rsidP="009E5962">
      <w:pPr>
        <w:widowControl w:val="0"/>
        <w:suppressAutoHyphens/>
        <w:spacing w:line="360" w:lineRule="auto"/>
        <w:ind w:firstLine="709"/>
        <w:jc w:val="both"/>
        <w:rPr>
          <w:color w:val="000000"/>
          <w:sz w:val="28"/>
          <w:szCs w:val="28"/>
        </w:rPr>
      </w:pPr>
      <w:r w:rsidRPr="009E5962">
        <w:rPr>
          <w:color w:val="000000"/>
          <w:sz w:val="28"/>
          <w:szCs w:val="28"/>
        </w:rPr>
        <w:t>3. К категории низкого риска относятся все иные</w:t>
      </w:r>
      <w:r w:rsidRPr="009E5962">
        <w:rPr>
          <w:bCs/>
          <w:color w:val="000000"/>
          <w:sz w:val="28"/>
          <w:szCs w:val="28"/>
        </w:rPr>
        <w:t xml:space="preserve"> объекты </w:t>
      </w:r>
      <w:r w:rsidRPr="009E5962">
        <w:rPr>
          <w:color w:val="000000"/>
          <w:sz w:val="28"/>
          <w:szCs w:val="28"/>
        </w:rPr>
        <w:t>контроля в сфере благоустройства.</w:t>
      </w:r>
    </w:p>
    <w:p w:rsidR="009E5962" w:rsidRPr="009E5962" w:rsidRDefault="009E5962" w:rsidP="009E5962">
      <w:pPr>
        <w:widowControl w:val="0"/>
        <w:suppressAutoHyphens/>
        <w:jc w:val="both"/>
        <w:rPr>
          <w:rFonts w:eastAsia="SimSun"/>
          <w:kern w:val="2"/>
          <w:sz w:val="28"/>
          <w:szCs w:val="28"/>
          <w:lang w:eastAsia="zh-CN" w:bidi="hi-IN"/>
        </w:rPr>
      </w:pPr>
      <w:bookmarkStart w:id="5" w:name="Par0_Копия_1"/>
      <w:bookmarkEnd w:id="5"/>
    </w:p>
    <w:p w:rsidR="009E5962" w:rsidRPr="009E5962" w:rsidRDefault="009E5962" w:rsidP="009E5962">
      <w:pPr>
        <w:widowControl w:val="0"/>
        <w:suppressAutoHyphens/>
        <w:jc w:val="both"/>
        <w:rPr>
          <w:rFonts w:eastAsia="SimSun"/>
          <w:kern w:val="2"/>
          <w:sz w:val="28"/>
          <w:szCs w:val="28"/>
          <w:lang w:eastAsia="zh-CN" w:bidi="hi-IN"/>
        </w:rPr>
      </w:pPr>
    </w:p>
    <w:p w:rsidR="009E5962" w:rsidRPr="009E5962" w:rsidRDefault="009E5962" w:rsidP="009E5962">
      <w:pPr>
        <w:widowControl w:val="0"/>
        <w:suppressAutoHyphens/>
        <w:jc w:val="both"/>
        <w:rPr>
          <w:rFonts w:eastAsia="SimSun"/>
          <w:kern w:val="2"/>
          <w:sz w:val="28"/>
          <w:szCs w:val="28"/>
          <w:lang w:eastAsia="zh-CN" w:bidi="hi-IN"/>
        </w:rPr>
      </w:pPr>
    </w:p>
    <w:p w:rsidR="009E5962" w:rsidRPr="009E5962" w:rsidRDefault="009E5962" w:rsidP="009E5962">
      <w:pPr>
        <w:widowControl w:val="0"/>
        <w:suppressAutoHyphens/>
        <w:jc w:val="both"/>
        <w:rPr>
          <w:rFonts w:eastAsia="SimSun"/>
          <w:kern w:val="2"/>
          <w:sz w:val="28"/>
          <w:szCs w:val="28"/>
          <w:lang w:eastAsia="zh-CN" w:bidi="hi-IN"/>
        </w:rPr>
      </w:pPr>
    </w:p>
    <w:p w:rsidR="009E5962" w:rsidRPr="009E5962" w:rsidRDefault="009E5962" w:rsidP="009E5962">
      <w:pPr>
        <w:widowControl w:val="0"/>
        <w:suppressAutoHyphens/>
        <w:jc w:val="both"/>
        <w:rPr>
          <w:rFonts w:eastAsia="SimSun"/>
          <w:kern w:val="2"/>
          <w:sz w:val="28"/>
          <w:szCs w:val="28"/>
          <w:lang w:eastAsia="zh-CN" w:bidi="hi-IN"/>
        </w:rPr>
      </w:pPr>
    </w:p>
    <w:p w:rsidR="009E5962" w:rsidRPr="009E5962" w:rsidRDefault="009E5962" w:rsidP="009E5962">
      <w:pPr>
        <w:widowControl w:val="0"/>
        <w:suppressAutoHyphens/>
        <w:jc w:val="both"/>
        <w:rPr>
          <w:rFonts w:eastAsia="SimSun"/>
          <w:kern w:val="2"/>
          <w:sz w:val="28"/>
          <w:szCs w:val="28"/>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center"/>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right"/>
        <w:rPr>
          <w:rFonts w:eastAsia="SimSun"/>
          <w:kern w:val="2"/>
          <w:sz w:val="28"/>
          <w:szCs w:val="28"/>
          <w:lang w:eastAsia="zh-CN" w:bidi="hi-IN"/>
        </w:rPr>
        <w:sectPr w:rsidR="009E5962" w:rsidRPr="009E5962" w:rsidSect="00863477">
          <w:pgSz w:w="11906" w:h="16838"/>
          <w:pgMar w:top="1134" w:right="850" w:bottom="1134" w:left="1701" w:header="708" w:footer="708" w:gutter="0"/>
          <w:cols w:space="708"/>
          <w:docGrid w:linePitch="360"/>
        </w:sectPr>
      </w:pPr>
    </w:p>
    <w:p w:rsidR="009E5962" w:rsidRPr="009E5962" w:rsidRDefault="009E5962" w:rsidP="009E5962">
      <w:pPr>
        <w:widowControl w:val="0"/>
        <w:suppressAutoHyphens/>
        <w:jc w:val="right"/>
        <w:rPr>
          <w:rFonts w:eastAsia="SimSun"/>
          <w:kern w:val="2"/>
          <w:sz w:val="28"/>
          <w:szCs w:val="20"/>
          <w:lang w:eastAsia="zh-CN" w:bidi="hi-IN"/>
        </w:rPr>
      </w:pPr>
      <w:r w:rsidRPr="009E5962">
        <w:rPr>
          <w:rFonts w:eastAsia="SimSun"/>
          <w:kern w:val="2"/>
          <w:sz w:val="28"/>
          <w:szCs w:val="28"/>
          <w:lang w:eastAsia="zh-CN" w:bidi="hi-IN"/>
        </w:rPr>
        <w:lastRenderedPageBreak/>
        <w:t>Приложение № 2</w:t>
      </w:r>
    </w:p>
    <w:p w:rsidR="009E5962" w:rsidRPr="009E5962" w:rsidRDefault="009E5962" w:rsidP="009E5962">
      <w:pPr>
        <w:widowControl w:val="0"/>
        <w:suppressAutoHyphens/>
        <w:ind w:firstLine="709"/>
        <w:jc w:val="right"/>
        <w:rPr>
          <w:rFonts w:eastAsia="SimSun"/>
          <w:kern w:val="2"/>
          <w:sz w:val="28"/>
          <w:szCs w:val="20"/>
          <w:lang w:eastAsia="zh-CN" w:bidi="hi-IN"/>
        </w:rPr>
      </w:pPr>
      <w:r w:rsidRPr="009E5962">
        <w:rPr>
          <w:rFonts w:eastAsia="SimSun"/>
          <w:kern w:val="2"/>
          <w:sz w:val="28"/>
          <w:szCs w:val="20"/>
          <w:lang w:eastAsia="zh-CN" w:bidi="hi-IN"/>
        </w:rPr>
        <w:t>к Положению о муниципальном контроле</w:t>
      </w:r>
    </w:p>
    <w:p w:rsidR="009E5962" w:rsidRPr="009E5962" w:rsidRDefault="009E5962" w:rsidP="009E5962">
      <w:pPr>
        <w:widowControl w:val="0"/>
        <w:suppressAutoHyphens/>
        <w:ind w:firstLine="709"/>
        <w:jc w:val="right"/>
        <w:rPr>
          <w:rFonts w:eastAsia="SimSun"/>
          <w:kern w:val="2"/>
          <w:sz w:val="28"/>
          <w:szCs w:val="20"/>
          <w:lang w:eastAsia="zh-CN" w:bidi="hi-IN"/>
        </w:rPr>
      </w:pPr>
    </w:p>
    <w:p w:rsidR="009E5962" w:rsidRPr="009E5962" w:rsidRDefault="009E5962" w:rsidP="009E5962">
      <w:pPr>
        <w:widowControl w:val="0"/>
        <w:suppressAutoHyphens/>
        <w:ind w:firstLine="709"/>
        <w:jc w:val="right"/>
        <w:rPr>
          <w:rFonts w:eastAsia="SimSun"/>
          <w:kern w:val="2"/>
          <w:sz w:val="28"/>
          <w:szCs w:val="20"/>
          <w:lang w:eastAsia="zh-CN" w:bidi="hi-IN"/>
        </w:rPr>
      </w:pPr>
    </w:p>
    <w:p w:rsidR="009E5962" w:rsidRPr="009E5962" w:rsidRDefault="009E5962" w:rsidP="009E5962">
      <w:pPr>
        <w:widowControl w:val="0"/>
        <w:suppressAutoHyphens/>
        <w:jc w:val="center"/>
        <w:rPr>
          <w:rFonts w:eastAsia="SimSun"/>
          <w:bCs/>
          <w:kern w:val="2"/>
          <w:sz w:val="21"/>
          <w:szCs w:val="20"/>
          <w:lang w:eastAsia="zh-CN" w:bidi="hi-IN"/>
        </w:rPr>
      </w:pPr>
      <w:bookmarkStart w:id="6" w:name="_Hlk77072410"/>
      <w:bookmarkEnd w:id="6"/>
      <w:proofErr w:type="gramStart"/>
      <w:r w:rsidRPr="009E5962">
        <w:rPr>
          <w:rFonts w:eastAsia="SimSun"/>
          <w:bCs/>
          <w:kern w:val="2"/>
          <w:sz w:val="21"/>
          <w:szCs w:val="20"/>
          <w:lang w:eastAsia="zh-CN" w:bidi="hi-IN"/>
        </w:rPr>
        <w:t>П</w:t>
      </w:r>
      <w:proofErr w:type="gramEnd"/>
      <w:r w:rsidRPr="009E5962">
        <w:rPr>
          <w:rFonts w:eastAsia="SimSun"/>
          <w:bCs/>
          <w:kern w:val="2"/>
          <w:sz w:val="21"/>
          <w:szCs w:val="20"/>
          <w:lang w:eastAsia="zh-CN" w:bidi="hi-IN"/>
        </w:rPr>
        <w:t xml:space="preserve"> ЕРЕЧЕНЬ ПОКАЗАТЕЛЕЙ РЕЗУЛЬТАТИВНОСТИ И ЭФФЕКТИВНОСТИ </w:t>
      </w:r>
    </w:p>
    <w:p w:rsidR="009E5962" w:rsidRPr="009E5962" w:rsidRDefault="009E5962" w:rsidP="009E5962">
      <w:pPr>
        <w:widowControl w:val="0"/>
        <w:suppressAutoHyphens/>
        <w:jc w:val="center"/>
        <w:rPr>
          <w:rFonts w:eastAsia="SimSun"/>
          <w:kern w:val="2"/>
          <w:sz w:val="21"/>
          <w:szCs w:val="20"/>
          <w:lang w:eastAsia="zh-CN" w:bidi="hi-IN"/>
        </w:rPr>
      </w:pPr>
      <w:r w:rsidRPr="009E5962">
        <w:rPr>
          <w:rFonts w:eastAsia="SimSun"/>
          <w:bCs/>
          <w:kern w:val="2"/>
          <w:sz w:val="21"/>
          <w:szCs w:val="20"/>
          <w:lang w:eastAsia="zh-CN" w:bidi="hi-IN"/>
        </w:rPr>
        <w:t xml:space="preserve">ДЕЯТЕЛЬСНОСТИ </w:t>
      </w:r>
      <w:r w:rsidRPr="009E5962">
        <w:rPr>
          <w:rFonts w:eastAsia="SimSun"/>
          <w:kern w:val="2"/>
          <w:sz w:val="21"/>
          <w:szCs w:val="20"/>
          <w:lang w:eastAsia="zh-CN" w:bidi="hi-IN"/>
        </w:rPr>
        <w:t xml:space="preserve">АДМИНИСТРАЦИИ АБАНСКОГО СЕЛЬСОВЕТА </w:t>
      </w:r>
    </w:p>
    <w:p w:rsidR="009E5962" w:rsidRPr="009E5962" w:rsidRDefault="009E5962" w:rsidP="009E5962">
      <w:pPr>
        <w:widowControl w:val="0"/>
        <w:suppressAutoHyphens/>
        <w:jc w:val="both"/>
        <w:rPr>
          <w:rFonts w:eastAsia="SimSun"/>
          <w:kern w:val="2"/>
          <w:sz w:val="21"/>
          <w:szCs w:val="20"/>
          <w:lang w:eastAsia="zh-CN" w:bidi="hi-IN"/>
        </w:rPr>
      </w:pPr>
      <w:r w:rsidRPr="009E5962">
        <w:rPr>
          <w:rFonts w:eastAsia="SimSun"/>
          <w:kern w:val="2"/>
          <w:sz w:val="21"/>
          <w:szCs w:val="20"/>
          <w:lang w:eastAsia="zh-CN" w:bidi="hi-IN"/>
        </w:rPr>
        <w:t> </w:t>
      </w:r>
    </w:p>
    <w:tbl>
      <w:tblPr>
        <w:tblW w:w="0" w:type="auto"/>
        <w:tblInd w:w="28" w:type="dxa"/>
        <w:tblLayout w:type="fixed"/>
        <w:tblCellMar>
          <w:top w:w="28" w:type="dxa"/>
          <w:left w:w="0" w:type="dxa"/>
          <w:bottom w:w="28" w:type="dxa"/>
          <w:right w:w="28" w:type="dxa"/>
        </w:tblCellMar>
        <w:tblLook w:val="0000"/>
      </w:tblPr>
      <w:tblGrid>
        <w:gridCol w:w="830"/>
        <w:gridCol w:w="4761"/>
        <w:gridCol w:w="1956"/>
        <w:gridCol w:w="3522"/>
        <w:gridCol w:w="1419"/>
        <w:gridCol w:w="1171"/>
        <w:gridCol w:w="26"/>
        <w:gridCol w:w="1105"/>
      </w:tblGrid>
      <w:tr w:rsidR="009E5962" w:rsidRPr="009E5962" w:rsidTr="00BD369F">
        <w:tc>
          <w:tcPr>
            <w:tcW w:w="830" w:type="dxa"/>
            <w:vMerge w:val="restart"/>
            <w:tcBorders>
              <w:top w:val="single" w:sz="8" w:space="0" w:color="000000"/>
              <w:left w:val="single" w:sz="8" w:space="0" w:color="000000"/>
              <w:bottom w:val="single" w:sz="8" w:space="0" w:color="000000"/>
              <w:right w:val="single" w:sz="8" w:space="0" w:color="000000"/>
            </w:tcBorders>
            <w:shd w:val="clear" w:color="auto" w:fill="auto"/>
            <w:tcMar>
              <w:left w:w="28" w:type="dxa"/>
            </w:tcMar>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1"/>
                <w:szCs w:val="20"/>
                <w:lang w:val="en-US" w:eastAsia="zh-CN" w:bidi="hi-IN"/>
              </w:rPr>
              <w:t>№</w:t>
            </w:r>
            <w:r w:rsidRPr="009E5962">
              <w:rPr>
                <w:kern w:val="2"/>
                <w:sz w:val="21"/>
                <w:szCs w:val="20"/>
                <w:lang w:val="en-US" w:eastAsia="zh-CN" w:bidi="hi-IN"/>
              </w:rPr>
              <w:t xml:space="preserve"> </w:t>
            </w:r>
            <w:r w:rsidRPr="009E5962">
              <w:rPr>
                <w:rFonts w:eastAsia="SimSun"/>
                <w:kern w:val="2"/>
                <w:sz w:val="20"/>
                <w:szCs w:val="20"/>
                <w:lang w:val="en-US" w:eastAsia="zh-CN" w:bidi="hi-IN"/>
              </w:rPr>
              <w:t>п/п</w:t>
            </w:r>
          </w:p>
        </w:tc>
        <w:tc>
          <w:tcPr>
            <w:tcW w:w="4761" w:type="dxa"/>
            <w:vMerge w:val="restart"/>
            <w:tcBorders>
              <w:top w:val="single" w:sz="8" w:space="0" w:color="000000"/>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Наименование</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показателя</w:t>
            </w:r>
            <w:proofErr w:type="spellEnd"/>
          </w:p>
        </w:tc>
        <w:tc>
          <w:tcPr>
            <w:tcW w:w="1956" w:type="dxa"/>
            <w:vMerge w:val="restart"/>
            <w:tcBorders>
              <w:top w:val="single" w:sz="8" w:space="0" w:color="000000"/>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Формула</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расчета</w:t>
            </w:r>
            <w:proofErr w:type="spellEnd"/>
          </w:p>
        </w:tc>
        <w:tc>
          <w:tcPr>
            <w:tcW w:w="3522" w:type="dxa"/>
            <w:vMerge w:val="restart"/>
            <w:tcBorders>
              <w:top w:val="single" w:sz="8" w:space="0" w:color="000000"/>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Комментарии</w:t>
            </w:r>
            <w:proofErr w:type="spellEnd"/>
            <w:r w:rsidRPr="009E5962">
              <w:rPr>
                <w:rFonts w:eastAsia="SimSun"/>
                <w:kern w:val="2"/>
                <w:sz w:val="20"/>
                <w:szCs w:val="20"/>
                <w:lang w:val="en-US" w:eastAsia="zh-CN" w:bidi="hi-IN"/>
              </w:rPr>
              <w:t>                           (</w:t>
            </w:r>
            <w:proofErr w:type="spellStart"/>
            <w:r w:rsidRPr="009E5962">
              <w:rPr>
                <w:rFonts w:eastAsia="SimSun"/>
                <w:kern w:val="2"/>
                <w:sz w:val="20"/>
                <w:szCs w:val="20"/>
                <w:lang w:val="en-US" w:eastAsia="zh-CN" w:bidi="hi-IN"/>
              </w:rPr>
              <w:t>интерпретация</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значений</w:t>
            </w:r>
            <w:proofErr w:type="spellEnd"/>
            <w:r w:rsidRPr="009E5962">
              <w:rPr>
                <w:rFonts w:eastAsia="SimSun"/>
                <w:kern w:val="2"/>
                <w:sz w:val="20"/>
                <w:szCs w:val="20"/>
                <w:lang w:val="en-US" w:eastAsia="zh-CN" w:bidi="hi-IN"/>
              </w:rPr>
              <w:t>)</w:t>
            </w:r>
          </w:p>
        </w:tc>
        <w:tc>
          <w:tcPr>
            <w:tcW w:w="3721" w:type="dxa"/>
            <w:gridSpan w:val="4"/>
            <w:tcBorders>
              <w:top w:val="single" w:sz="8" w:space="0" w:color="000000"/>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Целевые</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значения</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показателей</w:t>
            </w:r>
            <w:proofErr w:type="spellEnd"/>
          </w:p>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1"/>
                <w:szCs w:val="20"/>
                <w:lang w:val="en-US" w:eastAsia="zh-CN" w:bidi="hi-IN"/>
              </w:rPr>
              <w:t> </w:t>
            </w:r>
          </w:p>
        </w:tc>
      </w:tr>
      <w:tr w:rsidR="009E5962" w:rsidRPr="009E5962" w:rsidTr="00BD369F">
        <w:tblPrEx>
          <w:tblCellMar>
            <w:top w:w="0" w:type="dxa"/>
          </w:tblCellMar>
        </w:tblPrEx>
        <w:tc>
          <w:tcPr>
            <w:tcW w:w="830" w:type="dxa"/>
            <w:vMerge/>
            <w:tcBorders>
              <w:top w:val="single" w:sz="8" w:space="0" w:color="000000"/>
              <w:left w:val="single" w:sz="8" w:space="0" w:color="000000"/>
              <w:bottom w:val="single" w:sz="8" w:space="0" w:color="000000"/>
              <w:right w:val="single" w:sz="8" w:space="0" w:color="000000"/>
            </w:tcBorders>
            <w:shd w:val="clear" w:color="auto" w:fill="auto"/>
            <w:tcMar>
              <w:top w:w="28" w:type="dxa"/>
              <w:left w:w="28" w:type="dxa"/>
            </w:tcMar>
            <w:vAlign w:val="center"/>
          </w:tcPr>
          <w:p w:rsidR="009E5962" w:rsidRPr="009E5962" w:rsidRDefault="009E5962" w:rsidP="009E5962">
            <w:pPr>
              <w:widowControl w:val="0"/>
              <w:suppressLineNumbers/>
              <w:suppressAutoHyphens/>
              <w:snapToGrid w:val="0"/>
              <w:jc w:val="both"/>
              <w:rPr>
                <w:rFonts w:eastAsia="SimSun"/>
                <w:kern w:val="2"/>
                <w:sz w:val="4"/>
                <w:szCs w:val="4"/>
                <w:lang w:val="en-US" w:eastAsia="zh-CN" w:bidi="hi-IN"/>
              </w:rPr>
            </w:pPr>
          </w:p>
        </w:tc>
        <w:tc>
          <w:tcPr>
            <w:tcW w:w="4761" w:type="dxa"/>
            <w:vMerge/>
            <w:tcBorders>
              <w:top w:val="single" w:sz="8" w:space="0" w:color="000000"/>
              <w:bottom w:val="single" w:sz="8" w:space="0" w:color="000000"/>
              <w:right w:val="single" w:sz="8" w:space="0" w:color="000000"/>
            </w:tcBorders>
            <w:shd w:val="clear" w:color="auto" w:fill="auto"/>
            <w:tcMar>
              <w:top w:w="28" w:type="dxa"/>
            </w:tcMar>
            <w:vAlign w:val="center"/>
          </w:tcPr>
          <w:p w:rsidR="009E5962" w:rsidRPr="009E5962" w:rsidRDefault="009E5962" w:rsidP="009E5962">
            <w:pPr>
              <w:widowControl w:val="0"/>
              <w:suppressLineNumbers/>
              <w:suppressAutoHyphens/>
              <w:snapToGrid w:val="0"/>
              <w:jc w:val="both"/>
              <w:rPr>
                <w:rFonts w:eastAsia="SimSun"/>
                <w:kern w:val="2"/>
                <w:sz w:val="4"/>
                <w:szCs w:val="4"/>
                <w:lang w:val="en-US" w:eastAsia="zh-CN" w:bidi="hi-IN"/>
              </w:rPr>
            </w:pPr>
          </w:p>
        </w:tc>
        <w:tc>
          <w:tcPr>
            <w:tcW w:w="1956" w:type="dxa"/>
            <w:vMerge/>
            <w:tcBorders>
              <w:top w:val="single" w:sz="8" w:space="0" w:color="000000"/>
              <w:bottom w:val="single" w:sz="8" w:space="0" w:color="000000"/>
              <w:right w:val="single" w:sz="8" w:space="0" w:color="000000"/>
            </w:tcBorders>
            <w:shd w:val="clear" w:color="auto" w:fill="auto"/>
            <w:tcMar>
              <w:top w:w="28" w:type="dxa"/>
            </w:tcMar>
            <w:vAlign w:val="center"/>
          </w:tcPr>
          <w:p w:rsidR="009E5962" w:rsidRPr="009E5962" w:rsidRDefault="009E5962" w:rsidP="009E5962">
            <w:pPr>
              <w:widowControl w:val="0"/>
              <w:suppressLineNumbers/>
              <w:suppressAutoHyphens/>
              <w:snapToGrid w:val="0"/>
              <w:jc w:val="both"/>
              <w:rPr>
                <w:rFonts w:eastAsia="SimSun"/>
                <w:kern w:val="2"/>
                <w:sz w:val="4"/>
                <w:szCs w:val="4"/>
                <w:lang w:val="en-US" w:eastAsia="zh-CN" w:bidi="hi-IN"/>
              </w:rPr>
            </w:pPr>
          </w:p>
        </w:tc>
        <w:tc>
          <w:tcPr>
            <w:tcW w:w="3522" w:type="dxa"/>
            <w:vMerge/>
            <w:tcBorders>
              <w:top w:val="single" w:sz="8" w:space="0" w:color="000000"/>
              <w:bottom w:val="single" w:sz="8" w:space="0" w:color="000000"/>
              <w:right w:val="single" w:sz="8" w:space="0" w:color="000000"/>
            </w:tcBorders>
            <w:shd w:val="clear" w:color="auto" w:fill="auto"/>
            <w:tcMar>
              <w:top w:w="28" w:type="dxa"/>
            </w:tcMar>
            <w:vAlign w:val="center"/>
          </w:tcPr>
          <w:p w:rsidR="009E5962" w:rsidRPr="009E5962" w:rsidRDefault="009E5962" w:rsidP="009E5962">
            <w:pPr>
              <w:widowControl w:val="0"/>
              <w:suppressLineNumbers/>
              <w:suppressAutoHyphens/>
              <w:snapToGrid w:val="0"/>
              <w:jc w:val="both"/>
              <w:rPr>
                <w:rFonts w:eastAsia="SimSun"/>
                <w:kern w:val="2"/>
                <w:sz w:val="4"/>
                <w:szCs w:val="4"/>
                <w:lang w:val="en-US" w:eastAsia="zh-CN" w:bidi="hi-IN"/>
              </w:rPr>
            </w:pPr>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год</w:t>
            </w:r>
            <w:proofErr w:type="spellEnd"/>
          </w:p>
        </w:tc>
        <w:tc>
          <w:tcPr>
            <w:tcW w:w="117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год</w:t>
            </w:r>
            <w:proofErr w:type="spellEnd"/>
          </w:p>
        </w:tc>
        <w:tc>
          <w:tcPr>
            <w:tcW w:w="1131"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год</w:t>
            </w:r>
            <w:proofErr w:type="spellEnd"/>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1</w:t>
            </w:r>
          </w:p>
        </w:tc>
        <w:tc>
          <w:tcPr>
            <w:tcW w:w="4761"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2</w:t>
            </w:r>
          </w:p>
        </w:tc>
        <w:tc>
          <w:tcPr>
            <w:tcW w:w="1956"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3</w:t>
            </w:r>
          </w:p>
        </w:tc>
        <w:tc>
          <w:tcPr>
            <w:tcW w:w="3522"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4</w:t>
            </w:r>
          </w:p>
        </w:tc>
        <w:tc>
          <w:tcPr>
            <w:tcW w:w="1419"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5</w:t>
            </w:r>
          </w:p>
        </w:tc>
        <w:tc>
          <w:tcPr>
            <w:tcW w:w="1171"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6</w:t>
            </w:r>
          </w:p>
        </w:tc>
        <w:tc>
          <w:tcPr>
            <w:tcW w:w="1131" w:type="dxa"/>
            <w:gridSpan w:val="2"/>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7</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КЛЮЧЕВЫЕ ПОКАЗАТЕЛИ</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1</w:t>
            </w:r>
          </w:p>
        </w:tc>
        <w:tc>
          <w:tcPr>
            <w:tcW w:w="13960" w:type="dxa"/>
            <w:gridSpan w:val="7"/>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1"/>
                <w:szCs w:val="20"/>
                <w:lang w:eastAsia="zh-CN" w:bidi="hi-IN"/>
              </w:rPr>
            </w:pPr>
            <w:r w:rsidRPr="009E5962">
              <w:rPr>
                <w:rFonts w:eastAsia="SimSun"/>
                <w:kern w:val="2"/>
                <w:sz w:val="20"/>
                <w:szCs w:val="20"/>
                <w:lang w:eastAsia="zh-CN" w:bidi="hi-IN"/>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1.1.</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Сумма ущерба, причиненного гражданам, организациям, публично-правовым образованиям, окружающей среде в результате нарушения _________________ (далее – обязательные требования)</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3522"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Не</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более</w:t>
            </w:r>
            <w:proofErr w:type="spellEnd"/>
            <w:r w:rsidRPr="009E5962">
              <w:rPr>
                <w:rFonts w:eastAsia="SimSun"/>
                <w:kern w:val="2"/>
                <w:sz w:val="20"/>
                <w:szCs w:val="20"/>
                <w:lang w:val="en-US" w:eastAsia="zh-CN" w:bidi="hi-IN"/>
              </w:rPr>
              <w:t xml:space="preserve"> 50 000 </w:t>
            </w:r>
            <w:proofErr w:type="spellStart"/>
            <w:r w:rsidRPr="009E5962">
              <w:rPr>
                <w:rFonts w:eastAsia="SimSun"/>
                <w:kern w:val="2"/>
                <w:sz w:val="20"/>
                <w:szCs w:val="20"/>
                <w:lang w:val="en-US" w:eastAsia="zh-CN" w:bidi="hi-IN"/>
              </w:rPr>
              <w:t>руб</w:t>
            </w:r>
            <w:proofErr w:type="spellEnd"/>
            <w:r w:rsidRPr="009E5962">
              <w:rPr>
                <w:rFonts w:eastAsia="SimSun"/>
                <w:kern w:val="2"/>
                <w:sz w:val="20"/>
                <w:szCs w:val="20"/>
                <w:lang w:val="en-US" w:eastAsia="zh-CN" w:bidi="hi-IN"/>
              </w:rPr>
              <w:t>.</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Не</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более</w:t>
            </w:r>
            <w:proofErr w:type="spellEnd"/>
            <w:r w:rsidRPr="009E5962">
              <w:rPr>
                <w:rFonts w:eastAsia="SimSun"/>
                <w:kern w:val="2"/>
                <w:sz w:val="20"/>
                <w:szCs w:val="20"/>
                <w:lang w:val="en-US" w:eastAsia="zh-CN" w:bidi="hi-IN"/>
              </w:rPr>
              <w:t xml:space="preserve"> 50 000 </w:t>
            </w:r>
            <w:proofErr w:type="spellStart"/>
            <w:r w:rsidRPr="009E5962">
              <w:rPr>
                <w:rFonts w:eastAsia="SimSun"/>
                <w:kern w:val="2"/>
                <w:sz w:val="20"/>
                <w:szCs w:val="20"/>
                <w:lang w:val="en-US" w:eastAsia="zh-CN" w:bidi="hi-IN"/>
              </w:rPr>
              <w:t>руб</w:t>
            </w:r>
            <w:proofErr w:type="spellEnd"/>
            <w:r w:rsidRPr="009E5962">
              <w:rPr>
                <w:rFonts w:eastAsia="SimSun"/>
                <w:kern w:val="2"/>
                <w:sz w:val="20"/>
                <w:szCs w:val="20"/>
                <w:lang w:val="en-US" w:eastAsia="zh-CN" w:bidi="hi-IN"/>
              </w:rPr>
              <w:t>.</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Не</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более</w:t>
            </w:r>
            <w:proofErr w:type="spellEnd"/>
            <w:r w:rsidRPr="009E5962">
              <w:rPr>
                <w:rFonts w:eastAsia="SimSun"/>
                <w:kern w:val="2"/>
                <w:sz w:val="20"/>
                <w:szCs w:val="20"/>
                <w:lang w:val="en-US" w:eastAsia="zh-CN" w:bidi="hi-IN"/>
              </w:rPr>
              <w:t xml:space="preserve"> 50 000 </w:t>
            </w:r>
            <w:proofErr w:type="spellStart"/>
            <w:r w:rsidRPr="009E5962">
              <w:rPr>
                <w:rFonts w:eastAsia="SimSun"/>
                <w:kern w:val="2"/>
                <w:sz w:val="20"/>
                <w:szCs w:val="20"/>
                <w:lang w:val="en-US" w:eastAsia="zh-CN" w:bidi="hi-IN"/>
              </w:rPr>
              <w:t>руб</w:t>
            </w:r>
            <w:proofErr w:type="spellEnd"/>
            <w:r w:rsidRPr="009E5962">
              <w:rPr>
                <w:rFonts w:eastAsia="SimSun"/>
                <w:kern w:val="2"/>
                <w:sz w:val="20"/>
                <w:szCs w:val="20"/>
                <w:lang w:val="en-US" w:eastAsia="zh-CN" w:bidi="hi-IN"/>
              </w:rPr>
              <w:t>.</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1.2.</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Кспв</w:t>
            </w:r>
            <w:proofErr w:type="spellEnd"/>
            <w:r w:rsidRPr="009E5962">
              <w:rPr>
                <w:rFonts w:eastAsia="SimSun"/>
                <w:kern w:val="2"/>
                <w:sz w:val="20"/>
                <w:szCs w:val="20"/>
                <w:lang w:val="en-US" w:eastAsia="zh-CN" w:bidi="hi-IN"/>
              </w:rPr>
              <w:t xml:space="preserve">*100% / </w:t>
            </w:r>
            <w:proofErr w:type="spellStart"/>
            <w:r w:rsidRPr="009E5962">
              <w:rPr>
                <w:rFonts w:eastAsia="SimSun"/>
                <w:kern w:val="2"/>
                <w:sz w:val="20"/>
                <w:szCs w:val="20"/>
                <w:lang w:val="en-US" w:eastAsia="zh-CN" w:bidi="hi-IN"/>
              </w:rPr>
              <w:t>Ксн</w:t>
            </w:r>
            <w:proofErr w:type="spellEnd"/>
          </w:p>
        </w:tc>
        <w:tc>
          <w:tcPr>
            <w:tcW w:w="3522"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r w:rsidRPr="009E5962">
              <w:rPr>
                <w:rFonts w:eastAsia="SimSun"/>
                <w:kern w:val="2"/>
                <w:sz w:val="20"/>
                <w:szCs w:val="20"/>
                <w:lang w:eastAsia="zh-CN" w:bidi="hi-IN"/>
              </w:rPr>
              <w:t>Кспв</w:t>
            </w:r>
            <w:proofErr w:type="spellEnd"/>
            <w:r w:rsidRPr="009E5962">
              <w:rPr>
                <w:rFonts w:eastAsia="SimSun"/>
                <w:kern w:val="2"/>
                <w:sz w:val="20"/>
                <w:szCs w:val="20"/>
                <w:lang w:eastAsia="zh-CN" w:bidi="hi-IN"/>
              </w:rPr>
              <w:t xml:space="preserve"> – количество выявленных случаев нарушений обязательных требований, повлекших причинение вреда жизни, здоровью граждан, которые подтверждены вступившими</w:t>
            </w:r>
            <w:r w:rsidRPr="009E5962">
              <w:rPr>
                <w:rFonts w:eastAsia="SimSun"/>
                <w:kern w:val="2"/>
                <w:sz w:val="20"/>
                <w:szCs w:val="20"/>
                <w:lang w:val="en-US" w:eastAsia="zh-CN" w:bidi="hi-IN"/>
              </w:rPr>
              <w:t>                               </w:t>
            </w:r>
            <w:r w:rsidRPr="009E5962">
              <w:rPr>
                <w:rFonts w:eastAsia="SimSun"/>
                <w:kern w:val="2"/>
                <w:sz w:val="20"/>
                <w:szCs w:val="20"/>
                <w:lang w:eastAsia="zh-CN" w:bidi="hi-IN"/>
              </w:rPr>
              <w:t xml:space="preserve"> в законную силу решениями суда;</w:t>
            </w:r>
          </w:p>
          <w:p w:rsidR="009E5962" w:rsidRPr="009E5962" w:rsidRDefault="009E5962" w:rsidP="009E5962">
            <w:pPr>
              <w:widowControl w:val="0"/>
              <w:suppressLineNumbers/>
              <w:suppressAutoHyphens/>
              <w:jc w:val="both"/>
              <w:rPr>
                <w:rFonts w:eastAsia="SimSun"/>
                <w:kern w:val="2"/>
                <w:sz w:val="20"/>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 xml:space="preserve">К </w:t>
            </w:r>
            <w:proofErr w:type="spellStart"/>
            <w:r w:rsidRPr="009E5962">
              <w:rPr>
                <w:rFonts w:eastAsia="SimSun"/>
                <w:kern w:val="2"/>
                <w:sz w:val="20"/>
                <w:szCs w:val="20"/>
                <w:lang w:eastAsia="zh-CN" w:bidi="hi-IN"/>
              </w:rPr>
              <w:t>сн</w:t>
            </w:r>
            <w:proofErr w:type="spellEnd"/>
            <w:r w:rsidRPr="009E5962">
              <w:rPr>
                <w:rFonts w:eastAsia="SimSun"/>
                <w:kern w:val="2"/>
                <w:sz w:val="20"/>
                <w:szCs w:val="20"/>
                <w:lang w:eastAsia="zh-CN" w:bidi="hi-IN"/>
              </w:rPr>
              <w:t xml:space="preserve"> – общее количество случаев нарушения обязательных требований, выявленных по результатам проверок</w:t>
            </w:r>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r w:rsidRPr="009E5962">
              <w:rPr>
                <w:rFonts w:eastAsia="SimSun"/>
                <w:kern w:val="2"/>
                <w:sz w:val="20"/>
                <w:szCs w:val="20"/>
                <w:lang w:val="en-US" w:eastAsia="zh-CN" w:bidi="hi-IN"/>
              </w:rPr>
              <w:t>0,75</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r w:rsidRPr="009E5962">
              <w:rPr>
                <w:rFonts w:eastAsia="SimSun"/>
                <w:kern w:val="2"/>
                <w:sz w:val="20"/>
                <w:szCs w:val="20"/>
                <w:lang w:val="en-US" w:eastAsia="zh-CN" w:bidi="hi-IN"/>
              </w:rPr>
              <w:t>0,6</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r w:rsidRPr="009E5962">
              <w:rPr>
                <w:rFonts w:eastAsia="SimSun"/>
                <w:kern w:val="2"/>
                <w:sz w:val="20"/>
                <w:szCs w:val="20"/>
                <w:lang w:val="en-US" w:eastAsia="zh-CN" w:bidi="hi-IN"/>
              </w:rPr>
              <w:t>0,5</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both"/>
              <w:rPr>
                <w:rFonts w:eastAsia="SimSun"/>
                <w:kern w:val="2"/>
                <w:sz w:val="21"/>
                <w:szCs w:val="20"/>
                <w:lang w:val="en-US" w:eastAsia="zh-CN" w:bidi="hi-IN"/>
              </w:rPr>
            </w:pPr>
            <w:r w:rsidRPr="009E5962">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ИНДИКАТИВНЫЕ ПОКАЗАТЕЛИ</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2</w:t>
            </w:r>
          </w:p>
        </w:tc>
        <w:tc>
          <w:tcPr>
            <w:tcW w:w="13960" w:type="dxa"/>
            <w:gridSpan w:val="7"/>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center"/>
              <w:rPr>
                <w:rFonts w:eastAsia="SimSun"/>
                <w:kern w:val="2"/>
                <w:sz w:val="20"/>
                <w:szCs w:val="20"/>
                <w:lang w:eastAsia="zh-CN" w:bidi="hi-IN"/>
              </w:rPr>
            </w:pPr>
            <w:proofErr w:type="gramStart"/>
            <w:r w:rsidRPr="009E5962">
              <w:rPr>
                <w:rFonts w:eastAsia="SimSun"/>
                <w:kern w:val="2"/>
                <w:sz w:val="20"/>
                <w:szCs w:val="20"/>
                <w:lang w:eastAsia="zh-CN" w:bidi="hi-IN"/>
              </w:rPr>
              <w:t>Показатели,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w:t>
            </w:r>
            <w:proofErr w:type="gramEnd"/>
          </w:p>
          <w:p w:rsidR="009E5962" w:rsidRPr="009E5962" w:rsidRDefault="009E5962" w:rsidP="009E5962">
            <w:pPr>
              <w:widowControl w:val="0"/>
              <w:suppressLineNumbers/>
              <w:suppressAutoHyphens/>
              <w:jc w:val="center"/>
              <w:rPr>
                <w:rFonts w:eastAsia="SimSun"/>
                <w:kern w:val="2"/>
                <w:sz w:val="21"/>
                <w:szCs w:val="20"/>
                <w:lang w:val="en-US" w:eastAsia="zh-CN" w:bidi="hi-IN"/>
              </w:rPr>
            </w:pPr>
            <w:proofErr w:type="spellStart"/>
            <w:r w:rsidRPr="009E5962">
              <w:rPr>
                <w:rFonts w:eastAsia="SimSun"/>
                <w:kern w:val="2"/>
                <w:sz w:val="20"/>
                <w:szCs w:val="20"/>
                <w:lang w:val="en-US" w:eastAsia="zh-CN" w:bidi="hi-IN"/>
              </w:rPr>
              <w:t>контролируемых</w:t>
            </w:r>
            <w:proofErr w:type="spellEnd"/>
            <w:r w:rsidRPr="009E5962">
              <w:rPr>
                <w:rFonts w:eastAsia="SimSun"/>
                <w:kern w:val="2"/>
                <w:sz w:val="20"/>
                <w:szCs w:val="20"/>
                <w:lang w:val="en-US" w:eastAsia="zh-CN" w:bidi="hi-IN"/>
              </w:rPr>
              <w:t xml:space="preserve"> </w:t>
            </w:r>
            <w:proofErr w:type="spellStart"/>
            <w:r w:rsidRPr="009E5962">
              <w:rPr>
                <w:rFonts w:eastAsia="SimSun"/>
                <w:kern w:val="2"/>
                <w:sz w:val="20"/>
                <w:szCs w:val="20"/>
                <w:lang w:val="en-US" w:eastAsia="zh-CN" w:bidi="hi-IN"/>
              </w:rPr>
              <w:t>лиц</w:t>
            </w:r>
            <w:proofErr w:type="spellEnd"/>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both"/>
              <w:rPr>
                <w:rFonts w:eastAsia="SimSun"/>
                <w:kern w:val="2"/>
                <w:sz w:val="21"/>
                <w:szCs w:val="20"/>
                <w:lang w:val="en-US" w:eastAsia="zh-CN" w:bidi="hi-IN"/>
              </w:rPr>
            </w:pPr>
            <w:r w:rsidRPr="009E5962">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eastAsia="zh-CN" w:bidi="hi-IN"/>
              </w:rPr>
            </w:pPr>
            <w:r w:rsidRPr="009E5962">
              <w:rPr>
                <w:rFonts w:eastAsia="SimSun"/>
                <w:kern w:val="2"/>
                <w:sz w:val="22"/>
                <w:szCs w:val="20"/>
                <w:lang w:eastAsia="zh-CN" w:bidi="hi-IN"/>
              </w:rPr>
              <w:t>2.1. Контрольные (надзорные) мероприятия при взаимодействии с контролируемым лицом (далее - КНМ)</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2.1.1.</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Доля проверок в рамках муниципального контроля, проведенных в установленные сроки, по отношению к общему количеству КНМ, проведенных в рамках осуществления муниципального контроля</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Пву</w:t>
            </w:r>
            <w:proofErr w:type="spellEnd"/>
            <w:r w:rsidRPr="009E5962">
              <w:rPr>
                <w:rFonts w:eastAsia="SimSun"/>
                <w:kern w:val="2"/>
                <w:sz w:val="20"/>
                <w:szCs w:val="20"/>
                <w:lang w:val="en-US" w:eastAsia="zh-CN" w:bidi="hi-IN"/>
              </w:rPr>
              <w:t xml:space="preserve">*100% / </w:t>
            </w:r>
            <w:proofErr w:type="spellStart"/>
            <w:r w:rsidRPr="009E5962">
              <w:rPr>
                <w:rFonts w:eastAsia="SimSun"/>
                <w:kern w:val="2"/>
                <w:sz w:val="20"/>
                <w:szCs w:val="20"/>
                <w:lang w:val="en-US" w:eastAsia="zh-CN" w:bidi="hi-IN"/>
              </w:rPr>
              <w:t>Пок</w:t>
            </w:r>
            <w:proofErr w:type="spellEnd"/>
          </w:p>
        </w:tc>
        <w:tc>
          <w:tcPr>
            <w:tcW w:w="3522"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r w:rsidRPr="009E5962">
              <w:rPr>
                <w:rFonts w:eastAsia="SimSun"/>
                <w:kern w:val="2"/>
                <w:sz w:val="20"/>
                <w:szCs w:val="20"/>
                <w:lang w:eastAsia="zh-CN" w:bidi="hi-IN"/>
              </w:rPr>
              <w:t>Пву</w:t>
            </w:r>
            <w:proofErr w:type="spellEnd"/>
            <w:r w:rsidRPr="009E5962">
              <w:rPr>
                <w:rFonts w:eastAsia="SimSun"/>
                <w:kern w:val="2"/>
                <w:sz w:val="20"/>
                <w:szCs w:val="20"/>
                <w:lang w:eastAsia="zh-CN" w:bidi="hi-IN"/>
              </w:rPr>
              <w:t xml:space="preserve"> – количество проверок в рамках муниципального контроля, проведенных в установленные сроки;</w:t>
            </w:r>
          </w:p>
          <w:p w:rsidR="009E5962" w:rsidRPr="009E5962" w:rsidRDefault="009E5962" w:rsidP="009E5962">
            <w:pPr>
              <w:widowControl w:val="0"/>
              <w:suppressLineNumbers/>
              <w:suppressAutoHyphens/>
              <w:jc w:val="both"/>
              <w:rPr>
                <w:rFonts w:eastAsia="SimSun"/>
                <w:kern w:val="2"/>
                <w:sz w:val="20"/>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proofErr w:type="gramStart"/>
            <w:r w:rsidRPr="009E5962">
              <w:rPr>
                <w:rFonts w:eastAsia="SimSun"/>
                <w:kern w:val="2"/>
                <w:sz w:val="20"/>
                <w:szCs w:val="20"/>
                <w:lang w:eastAsia="zh-CN" w:bidi="hi-IN"/>
              </w:rPr>
              <w:t>Пок</w:t>
            </w:r>
            <w:proofErr w:type="spellEnd"/>
            <w:r w:rsidRPr="009E5962">
              <w:rPr>
                <w:rFonts w:eastAsia="SimSun"/>
                <w:kern w:val="2"/>
                <w:sz w:val="20"/>
                <w:szCs w:val="20"/>
                <w:lang w:eastAsia="zh-CN" w:bidi="hi-IN"/>
              </w:rPr>
              <w:t xml:space="preserve"> – общее количество проведенных КНМ в рамках муниципального контроля</w:t>
            </w:r>
            <w:proofErr w:type="gramEnd"/>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2.1.2.</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_______________________ (указывается наименование органа местного самоуправления, осуществляющего муниципальный контроль) (далее – местная администрация</w:t>
            </w:r>
            <w:proofErr w:type="gramStart"/>
            <w:r w:rsidRPr="009E5962">
              <w:rPr>
                <w:rFonts w:eastAsia="SimSun"/>
                <w:kern w:val="2"/>
                <w:sz w:val="20"/>
                <w:szCs w:val="20"/>
                <w:lang w:eastAsia="zh-CN" w:bidi="hi-IN"/>
              </w:rPr>
              <w:t>)в</w:t>
            </w:r>
            <w:proofErr w:type="gramEnd"/>
            <w:r w:rsidRPr="009E5962">
              <w:rPr>
                <w:rFonts w:eastAsia="SimSun"/>
                <w:kern w:val="2"/>
                <w:sz w:val="20"/>
                <w:szCs w:val="20"/>
                <w:lang w:eastAsia="zh-CN" w:bidi="hi-IN"/>
              </w:rPr>
              <w:t xml:space="preserve"> ходе осуществления муниципального контроля</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ПРн</w:t>
            </w:r>
            <w:proofErr w:type="spellEnd"/>
            <w:r w:rsidRPr="009E5962">
              <w:rPr>
                <w:rFonts w:eastAsia="SimSun"/>
                <w:kern w:val="2"/>
                <w:sz w:val="20"/>
                <w:szCs w:val="20"/>
                <w:lang w:val="en-US" w:eastAsia="zh-CN" w:bidi="hi-IN"/>
              </w:rPr>
              <w:t xml:space="preserve">*100% / </w:t>
            </w:r>
            <w:proofErr w:type="spellStart"/>
            <w:r w:rsidRPr="009E5962">
              <w:rPr>
                <w:rFonts w:eastAsia="SimSun"/>
                <w:kern w:val="2"/>
                <w:sz w:val="20"/>
                <w:szCs w:val="20"/>
                <w:lang w:val="en-US" w:eastAsia="zh-CN" w:bidi="hi-IN"/>
              </w:rPr>
              <w:t>ПРо</w:t>
            </w:r>
            <w:proofErr w:type="spellEnd"/>
          </w:p>
        </w:tc>
        <w:tc>
          <w:tcPr>
            <w:tcW w:w="3522"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r w:rsidRPr="009E5962">
              <w:rPr>
                <w:rFonts w:eastAsia="SimSun"/>
                <w:kern w:val="2"/>
                <w:sz w:val="20"/>
                <w:szCs w:val="20"/>
                <w:lang w:eastAsia="zh-CN" w:bidi="hi-IN"/>
              </w:rPr>
              <w:t>ПРн</w:t>
            </w:r>
            <w:proofErr w:type="spellEnd"/>
            <w:r w:rsidRPr="009E5962">
              <w:rPr>
                <w:rFonts w:eastAsia="SimSun"/>
                <w:kern w:val="2"/>
                <w:sz w:val="20"/>
                <w:szCs w:val="20"/>
                <w:lang w:eastAsia="zh-CN" w:bidi="hi-IN"/>
              </w:rPr>
              <w:t xml:space="preserve"> – количество предписаний</w:t>
            </w:r>
            <w:r w:rsidRPr="009E5962">
              <w:rPr>
                <w:rFonts w:eastAsia="SimSun"/>
                <w:kern w:val="2"/>
                <w:sz w:val="20"/>
                <w:szCs w:val="20"/>
                <w:lang w:val="en-US" w:eastAsia="zh-CN" w:bidi="hi-IN"/>
              </w:rPr>
              <w:t>                   </w:t>
            </w:r>
            <w:r w:rsidRPr="009E5962">
              <w:rPr>
                <w:rFonts w:eastAsia="SimSun"/>
                <w:kern w:val="2"/>
                <w:sz w:val="20"/>
                <w:szCs w:val="20"/>
                <w:lang w:eastAsia="zh-CN" w:bidi="hi-IN"/>
              </w:rPr>
              <w:t xml:space="preserve"> об устранении нарушений обязательных требований, признанных незаконными в судебном порядке;</w:t>
            </w:r>
          </w:p>
          <w:p w:rsidR="009E5962" w:rsidRPr="009E5962" w:rsidRDefault="009E5962" w:rsidP="009E5962">
            <w:pPr>
              <w:widowControl w:val="0"/>
              <w:suppressLineNumbers/>
              <w:suppressAutoHyphens/>
              <w:jc w:val="both"/>
              <w:rPr>
                <w:rFonts w:eastAsia="SimSun"/>
                <w:kern w:val="2"/>
                <w:sz w:val="20"/>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Про – общее количеству предписаний, выданных в ходе муниципального контроля</w:t>
            </w:r>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t>2.1.3.</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Доля КНМ, проведенных в рамках муниципального контроля, результаты которых были признаны недействительными</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Ппн</w:t>
            </w:r>
            <w:proofErr w:type="spellEnd"/>
            <w:r w:rsidRPr="009E5962">
              <w:rPr>
                <w:rFonts w:eastAsia="SimSun"/>
                <w:kern w:val="2"/>
                <w:sz w:val="20"/>
                <w:szCs w:val="20"/>
                <w:lang w:val="en-US" w:eastAsia="zh-CN" w:bidi="hi-IN"/>
              </w:rPr>
              <w:t xml:space="preserve">*100% / </w:t>
            </w:r>
            <w:proofErr w:type="spellStart"/>
            <w:r w:rsidRPr="009E5962">
              <w:rPr>
                <w:rFonts w:eastAsia="SimSun"/>
                <w:kern w:val="2"/>
                <w:sz w:val="20"/>
                <w:szCs w:val="20"/>
                <w:lang w:val="en-US" w:eastAsia="zh-CN" w:bidi="hi-IN"/>
              </w:rPr>
              <w:t>Пок</w:t>
            </w:r>
            <w:proofErr w:type="spellEnd"/>
          </w:p>
        </w:tc>
        <w:tc>
          <w:tcPr>
            <w:tcW w:w="3522"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both"/>
              <w:rPr>
                <w:rFonts w:eastAsia="SimSun"/>
                <w:kern w:val="2"/>
                <w:sz w:val="20"/>
                <w:szCs w:val="20"/>
                <w:lang w:eastAsia="zh-CN" w:bidi="hi-IN"/>
              </w:rPr>
            </w:pPr>
            <w:proofErr w:type="spellStart"/>
            <w:r w:rsidRPr="009E5962">
              <w:rPr>
                <w:rFonts w:eastAsia="SimSun"/>
                <w:kern w:val="2"/>
                <w:sz w:val="20"/>
                <w:szCs w:val="20"/>
                <w:lang w:eastAsia="zh-CN" w:bidi="hi-IN"/>
              </w:rPr>
              <w:t>Ппн</w:t>
            </w:r>
            <w:proofErr w:type="spellEnd"/>
            <w:r w:rsidRPr="009E5962">
              <w:rPr>
                <w:rFonts w:eastAsia="SimSun"/>
                <w:kern w:val="2"/>
                <w:sz w:val="20"/>
                <w:szCs w:val="20"/>
                <w:lang w:eastAsia="zh-CN" w:bidi="hi-IN"/>
              </w:rPr>
              <w:t xml:space="preserve"> – количество КНМ, </w:t>
            </w:r>
            <w:proofErr w:type="gramStart"/>
            <w:r w:rsidRPr="009E5962">
              <w:rPr>
                <w:rFonts w:eastAsia="SimSun"/>
                <w:kern w:val="2"/>
                <w:sz w:val="20"/>
                <w:szCs w:val="20"/>
                <w:lang w:eastAsia="zh-CN" w:bidi="hi-IN"/>
              </w:rPr>
              <w:t>результаты</w:t>
            </w:r>
            <w:proofErr w:type="gramEnd"/>
            <w:r w:rsidRPr="009E5962">
              <w:rPr>
                <w:rFonts w:eastAsia="SimSun"/>
                <w:kern w:val="2"/>
                <w:sz w:val="20"/>
                <w:szCs w:val="20"/>
                <w:lang w:eastAsia="zh-CN" w:bidi="hi-IN"/>
              </w:rPr>
              <w:t xml:space="preserve"> которых</w:t>
            </w:r>
          </w:p>
          <w:p w:rsidR="009E5962" w:rsidRPr="009E5962" w:rsidRDefault="009E5962" w:rsidP="009E5962">
            <w:pPr>
              <w:widowControl w:val="0"/>
              <w:suppressLineNumbers/>
              <w:suppressAutoHyphens/>
              <w:jc w:val="both"/>
              <w:rPr>
                <w:rFonts w:eastAsia="SimSun"/>
                <w:kern w:val="2"/>
                <w:sz w:val="21"/>
                <w:szCs w:val="20"/>
                <w:lang w:eastAsia="zh-CN" w:bidi="hi-IN"/>
              </w:rPr>
            </w:pPr>
            <w:proofErr w:type="gramStart"/>
            <w:r w:rsidRPr="009E5962">
              <w:rPr>
                <w:rFonts w:eastAsia="SimSun"/>
                <w:kern w:val="2"/>
                <w:sz w:val="20"/>
                <w:szCs w:val="20"/>
                <w:lang w:eastAsia="zh-CN" w:bidi="hi-IN"/>
              </w:rPr>
              <w:t>признаны</w:t>
            </w:r>
            <w:proofErr w:type="gramEnd"/>
            <w:r w:rsidRPr="009E5962">
              <w:rPr>
                <w:rFonts w:eastAsia="SimSun"/>
                <w:kern w:val="2"/>
                <w:sz w:val="20"/>
                <w:szCs w:val="20"/>
                <w:lang w:eastAsia="zh-CN" w:bidi="hi-IN"/>
              </w:rPr>
              <w:t xml:space="preserve"> недействительными;</w:t>
            </w:r>
          </w:p>
          <w:p w:rsidR="009E5962" w:rsidRPr="009E5962" w:rsidRDefault="009E5962" w:rsidP="009E5962">
            <w:pPr>
              <w:widowControl w:val="0"/>
              <w:suppressLineNumbers/>
              <w:suppressAutoHyphens/>
              <w:jc w:val="both"/>
              <w:rPr>
                <w:rFonts w:eastAsia="SimSun"/>
                <w:kern w:val="2"/>
                <w:sz w:val="20"/>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proofErr w:type="gramStart"/>
            <w:r w:rsidRPr="009E5962">
              <w:rPr>
                <w:rFonts w:eastAsia="SimSun"/>
                <w:kern w:val="2"/>
                <w:sz w:val="20"/>
                <w:szCs w:val="20"/>
                <w:lang w:eastAsia="zh-CN" w:bidi="hi-IN"/>
              </w:rPr>
              <w:t>Пок</w:t>
            </w:r>
            <w:proofErr w:type="spellEnd"/>
            <w:r w:rsidRPr="009E5962">
              <w:rPr>
                <w:rFonts w:eastAsia="SimSun"/>
                <w:kern w:val="2"/>
                <w:sz w:val="20"/>
                <w:szCs w:val="20"/>
                <w:lang w:eastAsia="zh-CN" w:bidi="hi-IN"/>
              </w:rPr>
              <w:t xml:space="preserve"> – общее количество КНМ, проведенных в рамках муниципального контроля</w:t>
            </w:r>
            <w:proofErr w:type="gramEnd"/>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r w:rsidRPr="009E5962">
              <w:rPr>
                <w:rFonts w:eastAsia="SimSun"/>
                <w:kern w:val="2"/>
                <w:sz w:val="20"/>
                <w:szCs w:val="20"/>
                <w:lang w:val="en-US" w:eastAsia="zh-CN" w:bidi="hi-IN"/>
              </w:rPr>
              <w:lastRenderedPageBreak/>
              <w:t>2.1.4.</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Доля КНМ, проведенных местной администрацией, с нарушениями требований законодательства Российской Федерации о порядке их проведения,</w:t>
            </w:r>
            <w:r w:rsidRPr="009E5962">
              <w:rPr>
                <w:rFonts w:eastAsia="SimSun"/>
                <w:kern w:val="2"/>
                <w:sz w:val="20"/>
                <w:szCs w:val="20"/>
                <w:lang w:val="en-US" w:eastAsia="zh-CN" w:bidi="hi-IN"/>
              </w:rPr>
              <w:t>              </w:t>
            </w:r>
            <w:r w:rsidRPr="009E5962">
              <w:rPr>
                <w:rFonts w:eastAsia="SimSun"/>
                <w:kern w:val="2"/>
                <w:sz w:val="20"/>
                <w:szCs w:val="20"/>
                <w:lang w:eastAsia="zh-CN" w:bidi="hi-IN"/>
              </w:rPr>
              <w:t xml:space="preserve"> по </w:t>
            </w:r>
            <w:proofErr w:type="gramStart"/>
            <w:r w:rsidRPr="009E5962">
              <w:rPr>
                <w:rFonts w:eastAsia="SimSun"/>
                <w:kern w:val="2"/>
                <w:sz w:val="20"/>
                <w:szCs w:val="20"/>
                <w:lang w:eastAsia="zh-CN" w:bidi="hi-IN"/>
              </w:rPr>
              <w:t>результатам</w:t>
            </w:r>
            <w:proofErr w:type="gramEnd"/>
            <w:r w:rsidRPr="009E5962">
              <w:rPr>
                <w:rFonts w:eastAsia="SimSun"/>
                <w:kern w:val="2"/>
                <w:sz w:val="20"/>
                <w:szCs w:val="20"/>
                <w:lang w:eastAsia="zh-CN" w:bidi="hi-IN"/>
              </w:rPr>
              <w:t xml:space="preserve"> выявления которых к должностным лицам местной администрации, осуществившим такие проверки, применены меры дисциплинарного, административного наказания от общего количества проведенных проверок</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2"/>
                <w:szCs w:val="20"/>
                <w:lang w:val="en-US" w:eastAsia="zh-CN" w:bidi="hi-IN"/>
              </w:rPr>
              <w:t>Псн</w:t>
            </w:r>
            <w:proofErr w:type="spellEnd"/>
            <w:r w:rsidRPr="009E5962">
              <w:rPr>
                <w:rFonts w:eastAsia="SimSun"/>
                <w:kern w:val="2"/>
                <w:sz w:val="20"/>
                <w:szCs w:val="20"/>
                <w:lang w:val="en-US" w:eastAsia="zh-CN" w:bidi="hi-IN"/>
              </w:rPr>
              <w:t xml:space="preserve">*100% / </w:t>
            </w:r>
            <w:proofErr w:type="spellStart"/>
            <w:r w:rsidRPr="009E5962">
              <w:rPr>
                <w:rFonts w:eastAsia="SimSun"/>
                <w:kern w:val="2"/>
                <w:sz w:val="20"/>
                <w:szCs w:val="20"/>
                <w:lang w:val="en-US" w:eastAsia="zh-CN" w:bidi="hi-IN"/>
              </w:rPr>
              <w:t>Пок</w:t>
            </w:r>
            <w:proofErr w:type="spellEnd"/>
          </w:p>
        </w:tc>
        <w:tc>
          <w:tcPr>
            <w:tcW w:w="3522"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0"/>
                <w:szCs w:val="20"/>
                <w:lang w:eastAsia="zh-CN" w:bidi="hi-IN"/>
              </w:rPr>
            </w:pPr>
            <w:proofErr w:type="spellStart"/>
            <w:proofErr w:type="gramStart"/>
            <w:r w:rsidRPr="009E5962">
              <w:rPr>
                <w:rFonts w:eastAsia="SimSun"/>
                <w:kern w:val="2"/>
                <w:sz w:val="20"/>
                <w:szCs w:val="20"/>
                <w:lang w:eastAsia="zh-CN" w:bidi="hi-IN"/>
              </w:rPr>
              <w:t>Псн</w:t>
            </w:r>
            <w:proofErr w:type="spellEnd"/>
            <w:r w:rsidRPr="009E5962">
              <w:rPr>
                <w:rFonts w:eastAsia="SimSun"/>
                <w:kern w:val="2"/>
                <w:sz w:val="20"/>
                <w:szCs w:val="20"/>
                <w:lang w:eastAsia="zh-CN" w:bidi="hi-IN"/>
              </w:rPr>
              <w:t xml:space="preserve"> – количество КНМ, проведенных в рамках муниципального контроля,</w:t>
            </w:r>
            <w:proofErr w:type="gramEnd"/>
          </w:p>
          <w:p w:rsidR="009E5962" w:rsidRPr="009E5962" w:rsidRDefault="009E5962" w:rsidP="009E5962">
            <w:pPr>
              <w:widowControl w:val="0"/>
              <w:suppressLineNumbers/>
              <w:suppressAutoHyphens/>
              <w:jc w:val="both"/>
              <w:rPr>
                <w:rFonts w:eastAsia="SimSun"/>
                <w:kern w:val="2"/>
                <w:sz w:val="20"/>
                <w:szCs w:val="20"/>
                <w:lang w:eastAsia="zh-CN" w:bidi="hi-IN"/>
              </w:rPr>
            </w:pPr>
            <w:r w:rsidRPr="009E5962">
              <w:rPr>
                <w:rFonts w:eastAsia="SimSun"/>
                <w:kern w:val="2"/>
                <w:sz w:val="20"/>
                <w:szCs w:val="20"/>
                <w:lang w:eastAsia="zh-CN" w:bidi="hi-IN"/>
              </w:rPr>
              <w:t>с нарушениями требований законодательства РФ о порядке</w:t>
            </w:r>
          </w:p>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 xml:space="preserve">их проведения, по </w:t>
            </w:r>
            <w:proofErr w:type="gramStart"/>
            <w:r w:rsidRPr="009E5962">
              <w:rPr>
                <w:rFonts w:eastAsia="SimSun"/>
                <w:kern w:val="2"/>
                <w:sz w:val="20"/>
                <w:szCs w:val="20"/>
                <w:lang w:eastAsia="zh-CN" w:bidi="hi-IN"/>
              </w:rPr>
              <w:t>результатам</w:t>
            </w:r>
            <w:proofErr w:type="gramEnd"/>
            <w:r w:rsidRPr="009E5962">
              <w:rPr>
                <w:rFonts w:eastAsia="SimSun"/>
                <w:kern w:val="2"/>
                <w:sz w:val="20"/>
                <w:szCs w:val="20"/>
                <w:lang w:eastAsia="zh-CN" w:bidi="hi-IN"/>
              </w:rPr>
              <w:t xml:space="preserve"> выявления которых к должностным лицам местной администрации, осуществившим такие проверки, применены меры дисциплинарного, административного наказания;</w:t>
            </w:r>
          </w:p>
          <w:p w:rsidR="009E5962" w:rsidRPr="009E5962" w:rsidRDefault="009E5962" w:rsidP="009E5962">
            <w:pPr>
              <w:widowControl w:val="0"/>
              <w:suppressLineNumbers/>
              <w:suppressAutoHyphens/>
              <w:jc w:val="center"/>
              <w:rPr>
                <w:rFonts w:eastAsia="SimSun"/>
                <w:kern w:val="2"/>
                <w:sz w:val="20"/>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proofErr w:type="gramStart"/>
            <w:r w:rsidRPr="009E5962">
              <w:rPr>
                <w:rFonts w:eastAsia="SimSun"/>
                <w:kern w:val="2"/>
                <w:sz w:val="20"/>
                <w:szCs w:val="20"/>
                <w:lang w:eastAsia="zh-CN" w:bidi="hi-IN"/>
              </w:rPr>
              <w:t>Пок</w:t>
            </w:r>
            <w:proofErr w:type="spellEnd"/>
            <w:r w:rsidRPr="009E5962">
              <w:rPr>
                <w:rFonts w:eastAsia="SimSun"/>
                <w:kern w:val="2"/>
                <w:sz w:val="20"/>
                <w:szCs w:val="20"/>
                <w:lang w:eastAsia="zh-CN" w:bidi="hi-IN"/>
              </w:rPr>
              <w:t xml:space="preserve"> – общее количество КНМ, проведенных в рамках муниципального контроля</w:t>
            </w:r>
            <w:proofErr w:type="gramEnd"/>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3960" w:type="dxa"/>
            <w:gridSpan w:val="7"/>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center"/>
              <w:rPr>
                <w:rFonts w:eastAsia="SimSun"/>
                <w:kern w:val="2"/>
                <w:sz w:val="21"/>
                <w:szCs w:val="20"/>
                <w:lang w:eastAsia="zh-CN" w:bidi="hi-IN"/>
              </w:rPr>
            </w:pPr>
            <w:r w:rsidRPr="009E5962">
              <w:rPr>
                <w:rFonts w:eastAsia="SimSun"/>
                <w:kern w:val="2"/>
                <w:sz w:val="22"/>
                <w:szCs w:val="20"/>
                <w:lang w:eastAsia="zh-CN" w:bidi="hi-IN"/>
              </w:rPr>
              <w:t>2.2. КНМ без взаимодействия с контролируемым лицом</w:t>
            </w:r>
          </w:p>
        </w:tc>
      </w:tr>
      <w:tr w:rsidR="009E5962" w:rsidRPr="009E5962" w:rsidTr="00BD369F">
        <w:tblPrEx>
          <w:tblCellMar>
            <w:top w:w="0" w:type="dxa"/>
          </w:tblCellMar>
        </w:tblPrEx>
        <w:tc>
          <w:tcPr>
            <w:tcW w:w="830" w:type="dxa"/>
            <w:tcBorders>
              <w:left w:val="single" w:sz="8" w:space="0" w:color="000000"/>
              <w:bottom w:val="single" w:sz="8" w:space="0" w:color="000000"/>
              <w:right w:val="single" w:sz="8" w:space="0" w:color="000000"/>
            </w:tcBorders>
            <w:shd w:val="clear" w:color="auto" w:fill="auto"/>
            <w:tcMar>
              <w:left w:w="28" w:type="dxa"/>
            </w:tcMar>
          </w:tcPr>
          <w:p w:rsidR="009E5962" w:rsidRPr="009E5962" w:rsidRDefault="009E5962" w:rsidP="009E5962">
            <w:pPr>
              <w:widowControl w:val="0"/>
              <w:suppressLineNumbers/>
              <w:suppressAutoHyphens/>
              <w:jc w:val="center"/>
              <w:rPr>
                <w:rFonts w:eastAsia="SimSun"/>
                <w:kern w:val="2"/>
                <w:sz w:val="21"/>
                <w:szCs w:val="20"/>
                <w:lang w:val="en-US" w:eastAsia="zh-CN" w:bidi="hi-IN"/>
              </w:rPr>
            </w:pPr>
            <w:bookmarkStart w:id="7" w:name="_Hlk80266282"/>
            <w:bookmarkEnd w:id="7"/>
            <w:r w:rsidRPr="009E5962">
              <w:rPr>
                <w:rFonts w:eastAsia="SimSun"/>
                <w:kern w:val="2"/>
                <w:sz w:val="20"/>
                <w:szCs w:val="20"/>
                <w:lang w:val="en-US" w:eastAsia="zh-CN" w:bidi="hi-IN"/>
              </w:rPr>
              <w:t>2.2.1.</w:t>
            </w:r>
          </w:p>
        </w:tc>
        <w:tc>
          <w:tcPr>
            <w:tcW w:w="4761"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0"/>
                <w:szCs w:val="20"/>
                <w:lang w:eastAsia="zh-CN" w:bidi="hi-IN"/>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об устранении нарушений обязательных требований, выданных местной администрацией по результатам КНМ без взаимодействия с юридическими лицами (индивидуальными предпринимателями)</w:t>
            </w:r>
          </w:p>
        </w:tc>
        <w:tc>
          <w:tcPr>
            <w:tcW w:w="1956"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val="en-US" w:eastAsia="zh-CN" w:bidi="hi-IN"/>
              </w:rPr>
            </w:pPr>
            <w:proofErr w:type="spellStart"/>
            <w:r w:rsidRPr="009E5962">
              <w:rPr>
                <w:rFonts w:eastAsia="SimSun"/>
                <w:kern w:val="2"/>
                <w:sz w:val="20"/>
                <w:szCs w:val="20"/>
                <w:lang w:val="en-US" w:eastAsia="zh-CN" w:bidi="hi-IN"/>
              </w:rPr>
              <w:t>ПРМБВн</w:t>
            </w:r>
            <w:proofErr w:type="spellEnd"/>
            <w:r w:rsidRPr="009E5962">
              <w:rPr>
                <w:rFonts w:eastAsia="SimSun"/>
                <w:kern w:val="2"/>
                <w:sz w:val="20"/>
                <w:szCs w:val="20"/>
                <w:lang w:val="en-US" w:eastAsia="zh-CN" w:bidi="hi-IN"/>
              </w:rPr>
              <w:t xml:space="preserve">*100% / </w:t>
            </w:r>
            <w:proofErr w:type="spellStart"/>
            <w:r w:rsidRPr="009E5962">
              <w:rPr>
                <w:rFonts w:eastAsia="SimSun"/>
                <w:kern w:val="2"/>
                <w:sz w:val="20"/>
                <w:szCs w:val="20"/>
                <w:lang w:val="en-US" w:eastAsia="zh-CN" w:bidi="hi-IN"/>
              </w:rPr>
              <w:t>ПРМБВо</w:t>
            </w:r>
            <w:proofErr w:type="spellEnd"/>
          </w:p>
        </w:tc>
        <w:tc>
          <w:tcPr>
            <w:tcW w:w="3522" w:type="dxa"/>
            <w:tcBorders>
              <w:bottom w:val="single" w:sz="8" w:space="0" w:color="000000"/>
              <w:right w:val="single" w:sz="8" w:space="0" w:color="000000"/>
            </w:tcBorders>
            <w:shd w:val="clear" w:color="auto" w:fill="auto"/>
            <w:vAlign w:val="center"/>
          </w:tcPr>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r w:rsidRPr="009E5962">
              <w:rPr>
                <w:rFonts w:eastAsia="SimSun"/>
                <w:kern w:val="2"/>
                <w:sz w:val="20"/>
                <w:szCs w:val="20"/>
                <w:lang w:eastAsia="zh-CN" w:bidi="hi-IN"/>
              </w:rPr>
              <w:t>ПРМБВн</w:t>
            </w:r>
            <w:proofErr w:type="spellEnd"/>
            <w:r w:rsidRPr="009E5962">
              <w:rPr>
                <w:rFonts w:eastAsia="SimSun"/>
                <w:kern w:val="2"/>
                <w:sz w:val="20"/>
                <w:szCs w:val="20"/>
                <w:lang w:eastAsia="zh-CN" w:bidi="hi-IN"/>
              </w:rPr>
              <w:t xml:space="preserve"> – количество предписаний об устранении нарушений обязательных требований, выданных местной администрацией по результатам КНМ без взаимодействия с юридическими лицами (индивидуальными предпринимателями) признанных незаконными в судебном порядке;</w:t>
            </w:r>
          </w:p>
          <w:p w:rsidR="009E5962" w:rsidRPr="009E5962" w:rsidRDefault="009E5962" w:rsidP="009E5962">
            <w:pPr>
              <w:widowControl w:val="0"/>
              <w:suppressLineNumbers/>
              <w:suppressAutoHyphens/>
              <w:jc w:val="both"/>
              <w:rPr>
                <w:rFonts w:eastAsia="SimSun"/>
                <w:kern w:val="2"/>
                <w:sz w:val="20"/>
                <w:szCs w:val="20"/>
                <w:lang w:eastAsia="zh-CN" w:bidi="hi-IN"/>
              </w:rPr>
            </w:pPr>
            <w:r w:rsidRPr="009E5962">
              <w:rPr>
                <w:rFonts w:eastAsia="SimSun"/>
                <w:kern w:val="2"/>
                <w:sz w:val="21"/>
                <w:szCs w:val="20"/>
                <w:lang w:val="en-US" w:eastAsia="zh-CN" w:bidi="hi-IN"/>
              </w:rPr>
              <w:t> </w:t>
            </w:r>
          </w:p>
          <w:p w:rsidR="009E5962" w:rsidRPr="009E5962" w:rsidRDefault="009E5962" w:rsidP="009E5962">
            <w:pPr>
              <w:widowControl w:val="0"/>
              <w:suppressLineNumbers/>
              <w:suppressAutoHyphens/>
              <w:jc w:val="both"/>
              <w:rPr>
                <w:rFonts w:eastAsia="SimSun"/>
                <w:kern w:val="2"/>
                <w:sz w:val="21"/>
                <w:szCs w:val="20"/>
                <w:lang w:eastAsia="zh-CN" w:bidi="hi-IN"/>
              </w:rPr>
            </w:pPr>
            <w:proofErr w:type="spellStart"/>
            <w:r w:rsidRPr="009E5962">
              <w:rPr>
                <w:rFonts w:eastAsia="SimSun"/>
                <w:kern w:val="2"/>
                <w:sz w:val="20"/>
                <w:szCs w:val="20"/>
                <w:lang w:eastAsia="zh-CN" w:bidi="hi-IN"/>
              </w:rPr>
              <w:t>ПРМБВо</w:t>
            </w:r>
            <w:proofErr w:type="spellEnd"/>
            <w:r w:rsidRPr="009E5962">
              <w:rPr>
                <w:rFonts w:eastAsia="SimSun"/>
                <w:kern w:val="2"/>
                <w:sz w:val="20"/>
                <w:szCs w:val="20"/>
                <w:lang w:eastAsia="zh-CN" w:bidi="hi-IN"/>
              </w:rPr>
              <w:t xml:space="preserve"> – общее количество предписаний об устранении нарушений обязательных требований, выданных по результатам КНМ</w:t>
            </w:r>
            <w:r w:rsidRPr="009E5962">
              <w:rPr>
                <w:rFonts w:eastAsia="SimSun"/>
                <w:kern w:val="2"/>
                <w:sz w:val="20"/>
                <w:szCs w:val="20"/>
                <w:lang w:val="en-US" w:eastAsia="zh-CN" w:bidi="hi-IN"/>
              </w:rPr>
              <w:t>                   </w:t>
            </w:r>
            <w:r w:rsidRPr="009E5962">
              <w:rPr>
                <w:rFonts w:eastAsia="SimSun"/>
                <w:kern w:val="2"/>
                <w:sz w:val="20"/>
                <w:szCs w:val="20"/>
                <w:lang w:eastAsia="zh-CN" w:bidi="hi-IN"/>
              </w:rPr>
              <w:t xml:space="preserve"> без взаимодействия с юридическими лицами (индивидуальными предпринимателями)</w:t>
            </w:r>
          </w:p>
        </w:tc>
        <w:tc>
          <w:tcPr>
            <w:tcW w:w="1419"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97" w:type="dxa"/>
            <w:gridSpan w:val="2"/>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c>
          <w:tcPr>
            <w:tcW w:w="1105" w:type="dxa"/>
            <w:tcBorders>
              <w:bottom w:val="single" w:sz="8" w:space="0" w:color="000000"/>
              <w:right w:val="single" w:sz="8" w:space="0" w:color="000000"/>
            </w:tcBorders>
            <w:shd w:val="clear" w:color="auto" w:fill="auto"/>
          </w:tcPr>
          <w:p w:rsidR="009E5962" w:rsidRPr="009E5962" w:rsidRDefault="009E5962" w:rsidP="009E5962">
            <w:pPr>
              <w:widowControl w:val="0"/>
              <w:suppressLineNumbers/>
              <w:suppressAutoHyphens/>
              <w:jc w:val="both"/>
              <w:rPr>
                <w:rFonts w:eastAsia="SimSun"/>
                <w:kern w:val="2"/>
                <w:sz w:val="21"/>
                <w:szCs w:val="20"/>
                <w:lang w:eastAsia="zh-CN" w:bidi="hi-IN"/>
              </w:rPr>
            </w:pPr>
            <w:r w:rsidRPr="009E5962">
              <w:rPr>
                <w:rFonts w:eastAsia="SimSun"/>
                <w:kern w:val="2"/>
                <w:sz w:val="21"/>
                <w:szCs w:val="20"/>
                <w:lang w:val="en-US" w:eastAsia="zh-CN" w:bidi="hi-IN"/>
              </w:rPr>
              <w:t> </w:t>
            </w:r>
          </w:p>
        </w:tc>
      </w:tr>
    </w:tbl>
    <w:p w:rsidR="009E5962" w:rsidRPr="009E5962" w:rsidRDefault="009E5962" w:rsidP="009E5962">
      <w:pPr>
        <w:widowControl w:val="0"/>
        <w:suppressAutoHyphens/>
        <w:jc w:val="both"/>
        <w:rPr>
          <w:rFonts w:eastAsia="SimSun"/>
          <w:kern w:val="2"/>
          <w:sz w:val="21"/>
          <w:szCs w:val="20"/>
          <w:lang w:eastAsia="zh-CN" w:bidi="hi-IN"/>
        </w:rPr>
      </w:pPr>
    </w:p>
    <w:p w:rsidR="009E5962" w:rsidRPr="009E5962" w:rsidRDefault="009E5962" w:rsidP="009E5962">
      <w:pPr>
        <w:widowControl w:val="0"/>
        <w:suppressAutoHyphens/>
        <w:jc w:val="center"/>
        <w:rPr>
          <w:bCs/>
          <w:iCs/>
          <w:color w:val="000000"/>
          <w:lang w:eastAsia="zh-CN" w:bidi="hi-IN"/>
        </w:rPr>
      </w:pPr>
      <w:r w:rsidRPr="009E5962">
        <w:rPr>
          <w:bCs/>
          <w:lang w:eastAsia="zh-CN" w:bidi="hi-IN"/>
        </w:rPr>
        <w:t>1. Ключевые показатели и их целевые значения</w:t>
      </w:r>
    </w:p>
    <w:p w:rsidR="009E5962" w:rsidRPr="009E5962" w:rsidRDefault="009E5962" w:rsidP="009E5962">
      <w:pPr>
        <w:widowControl w:val="0"/>
        <w:suppressAutoHyphens/>
        <w:ind w:firstLine="540"/>
        <w:jc w:val="both"/>
        <w:rPr>
          <w:iCs/>
          <w:color w:val="000000"/>
          <w:lang w:eastAsia="zh-CN" w:bidi="hi-IN"/>
        </w:rPr>
      </w:pPr>
      <w:r w:rsidRPr="009E5962">
        <w:rPr>
          <w:iCs/>
          <w:color w:val="000000"/>
          <w:lang w:eastAsia="zh-CN" w:bidi="hi-IN"/>
        </w:rPr>
        <w:t>1) Доля устраненных нарушений из числа выявленных нарушений обязательных требований - 70%.</w:t>
      </w:r>
    </w:p>
    <w:p w:rsidR="009E5962" w:rsidRPr="009E5962" w:rsidRDefault="009E5962" w:rsidP="009E5962">
      <w:pPr>
        <w:widowControl w:val="0"/>
        <w:suppressAutoHyphens/>
        <w:ind w:firstLine="540"/>
        <w:jc w:val="both"/>
        <w:rPr>
          <w:iCs/>
          <w:color w:val="000000"/>
          <w:lang w:eastAsia="zh-CN" w:bidi="hi-IN"/>
        </w:rPr>
      </w:pPr>
      <w:r w:rsidRPr="009E5962">
        <w:rPr>
          <w:iCs/>
          <w:color w:val="000000"/>
          <w:lang w:eastAsia="zh-CN" w:bidi="hi-IN"/>
        </w:rPr>
        <w:t>2) Доля выполнения плана проведения плановых контрольных мероприятий на очередной календарный год - 100%.</w:t>
      </w:r>
    </w:p>
    <w:p w:rsidR="009E5962" w:rsidRPr="009E5962" w:rsidRDefault="009E5962" w:rsidP="009E5962">
      <w:pPr>
        <w:widowControl w:val="0"/>
        <w:suppressAutoHyphens/>
        <w:ind w:firstLine="540"/>
        <w:jc w:val="both"/>
        <w:rPr>
          <w:iCs/>
          <w:color w:val="000000"/>
          <w:lang w:eastAsia="zh-CN" w:bidi="hi-IN"/>
        </w:rPr>
      </w:pPr>
      <w:r w:rsidRPr="009E5962">
        <w:rPr>
          <w:iCs/>
          <w:color w:val="000000"/>
          <w:lang w:eastAsia="zh-CN" w:bidi="hi-IN"/>
        </w:rPr>
        <w:t>3) Доля обоснованных жалоб на действия (бездействие) контрольного органа и (или) его должностного лица при проведении контрольных мероприятий - 0%.</w:t>
      </w:r>
    </w:p>
    <w:p w:rsidR="009E5962" w:rsidRPr="009E5962" w:rsidRDefault="009E5962" w:rsidP="009E5962">
      <w:pPr>
        <w:widowControl w:val="0"/>
        <w:suppressAutoHyphens/>
        <w:ind w:firstLine="540"/>
        <w:jc w:val="both"/>
        <w:rPr>
          <w:iCs/>
          <w:color w:val="000000"/>
          <w:lang w:eastAsia="zh-CN" w:bidi="hi-IN"/>
        </w:rPr>
      </w:pPr>
      <w:r w:rsidRPr="009E5962">
        <w:rPr>
          <w:iCs/>
          <w:color w:val="000000"/>
          <w:lang w:eastAsia="zh-CN" w:bidi="hi-IN"/>
        </w:rPr>
        <w:t>4) Доля отмененных результатов контрольных мероприятий - 0%.</w:t>
      </w:r>
    </w:p>
    <w:p w:rsidR="009E5962" w:rsidRPr="009E5962" w:rsidRDefault="009E5962" w:rsidP="009E5962">
      <w:pPr>
        <w:widowControl w:val="0"/>
        <w:suppressAutoHyphens/>
        <w:ind w:firstLine="540"/>
        <w:jc w:val="both"/>
        <w:rPr>
          <w:iCs/>
          <w:color w:val="000000"/>
          <w:lang w:eastAsia="zh-CN" w:bidi="hi-IN"/>
        </w:rPr>
      </w:pPr>
      <w:r w:rsidRPr="009E5962">
        <w:rPr>
          <w:iCs/>
          <w:color w:val="000000"/>
          <w:lang w:eastAsia="zh-CN" w:bidi="hi-IN"/>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E5962" w:rsidRPr="009E5962" w:rsidRDefault="009E5962" w:rsidP="009E5962">
      <w:pPr>
        <w:widowControl w:val="0"/>
        <w:suppressAutoHyphens/>
        <w:ind w:firstLine="540"/>
        <w:jc w:val="both"/>
        <w:rPr>
          <w:iCs/>
          <w:color w:val="000000"/>
          <w:lang w:eastAsia="zh-CN" w:bidi="hi-IN"/>
        </w:rPr>
      </w:pPr>
      <w:r w:rsidRPr="009E5962">
        <w:rPr>
          <w:iCs/>
          <w:color w:val="000000"/>
          <w:lang w:eastAsia="zh-CN" w:bidi="hi-IN"/>
        </w:rPr>
        <w:t>6) Доля вынесенных судебных решений о назначении административного наказания по материалам контрольного органа - 95%.</w:t>
      </w:r>
    </w:p>
    <w:p w:rsidR="009E5962" w:rsidRPr="009E5962" w:rsidRDefault="009E5962" w:rsidP="009E5962">
      <w:pPr>
        <w:widowControl w:val="0"/>
        <w:suppressAutoHyphens/>
        <w:ind w:firstLine="540"/>
        <w:jc w:val="both"/>
        <w:rPr>
          <w:szCs w:val="20"/>
          <w:lang w:eastAsia="zh-CN" w:bidi="hi-IN"/>
        </w:rPr>
      </w:pPr>
      <w:r w:rsidRPr="009E5962">
        <w:rPr>
          <w:iCs/>
          <w:color w:val="000000"/>
          <w:lang w:eastAsia="zh-CN" w:bidi="hi-IN"/>
        </w:rPr>
        <w:t>7)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9E5962" w:rsidRPr="009E5962" w:rsidRDefault="009E5962" w:rsidP="009E5962">
      <w:pPr>
        <w:widowControl w:val="0"/>
        <w:suppressAutoHyphens/>
        <w:jc w:val="center"/>
        <w:rPr>
          <w:rFonts w:ascii="Arial" w:hAnsi="Arial" w:cs="Arial"/>
          <w:bCs/>
          <w:iCs/>
          <w:color w:val="000000"/>
          <w:lang w:eastAsia="zh-CN" w:bidi="hi-IN"/>
        </w:rPr>
      </w:pPr>
      <w:r w:rsidRPr="009E5962">
        <w:rPr>
          <w:bCs/>
          <w:lang w:eastAsia="zh-CN" w:bidi="hi-IN"/>
        </w:rPr>
        <w:t>2. Индикативные показатели</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 количество плановых контрольных (надзорных) мероприятий, проведенных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2) количество внеплановых контрольных (надзорных) мероприятий, проведенных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 xml:space="preserve">3) количество внеплановых контрольных (надзорных) мероприятий, проведенных за </w:t>
      </w:r>
      <w:r w:rsidRPr="009E5962">
        <w:rPr>
          <w:iCs/>
          <w:color w:val="000000"/>
          <w:kern w:val="2"/>
          <w:lang w:eastAsia="zh-CN" w:bidi="hi-IN"/>
        </w:rPr>
        <w:lastRenderedPageBreak/>
        <w:t>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4) общее количество контрольных (надзорных) мероприятий с взаимодействием, проведенных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5) количество контрольных (надзорных) мероприятий с взаимодействием по каждому виду КНМ, проведенных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6) количество контрольных (надзорных) мероприятий, проведенных с использованием средств дистанционного взаимодействия,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7) количество обязательных профилактических визитов, проведенных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8) количество предостережений о недопустимости нарушения обязательных требований, объявленных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9) количество контрольных (надзорных) мероприятий, по результатам которых выявлены нарушения обязательных требований,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11) сумма административных штрафов, наложенных по результатам контрольных (надзорных) мероприятий,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14) общее количество учтенных объектов контроля на конец отчетного периода;</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15) количество учтенных объектов контроля, отнесенных к категориям риска, по каждой из категорий риска, на конец отчетного периода;</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16) количество учтенных контролируемых лиц на конец отчетного периода;</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17) количество учтенных контролируемых лиц, в отношении которых проведены контрольные (надзорные) мероприятия,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18) общее количество жалоб, поданных контролируемыми лицами в досудебном порядке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19) количество жалоб, в отношении которых контрольным (надзорным) органом был нарушен срок рассмотрения,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 xml:space="preserve">20) количество жалоб, поданных контролируемыми лицами в досудебном порядке, по </w:t>
      </w:r>
      <w:proofErr w:type="gramStart"/>
      <w:r w:rsidRPr="009E5962">
        <w:rPr>
          <w:iCs/>
          <w:color w:val="000000"/>
          <w:kern w:val="2"/>
          <w:lang w:eastAsia="zh-CN" w:bidi="hi-IN"/>
        </w:rPr>
        <w:t>итогам</w:t>
      </w:r>
      <w:proofErr w:type="gramEnd"/>
      <w:r w:rsidRPr="009E5962">
        <w:rPr>
          <w:iCs/>
          <w:color w:val="000000"/>
          <w:kern w:val="2"/>
          <w:lang w:eastAsia="zh-CN" w:bidi="hi-IN"/>
        </w:rPr>
        <w:t xml:space="preserve"> рассмотрения которых принято решение о полной либо частичной отмене решения контрольного (надзорного) </w:t>
      </w:r>
      <w:bookmarkStart w:id="8" w:name="_GoBack_Копия_1"/>
      <w:bookmarkEnd w:id="8"/>
      <w:r w:rsidRPr="009E5962">
        <w:rPr>
          <w:iCs/>
          <w:color w:val="000000"/>
          <w:kern w:val="2"/>
          <w:lang w:eastAsia="zh-CN" w:bidi="hi-IN"/>
        </w:rPr>
        <w:t>органа, либо о признании действий (бездействий) должностных лиц контрольных (надзорных) органов недействительными,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9E5962" w:rsidRPr="009E5962" w:rsidRDefault="009E5962" w:rsidP="009E5962">
      <w:pPr>
        <w:widowControl w:val="0"/>
        <w:suppressAutoHyphens/>
        <w:ind w:firstLine="539"/>
        <w:jc w:val="both"/>
        <w:rPr>
          <w:iCs/>
          <w:color w:val="000000"/>
          <w:kern w:val="2"/>
          <w:lang w:eastAsia="zh-CN" w:bidi="hi-IN"/>
        </w:rPr>
      </w:pPr>
      <w:r w:rsidRPr="009E5962">
        <w:rPr>
          <w:iCs/>
          <w:color w:val="000000"/>
          <w:kern w:val="2"/>
          <w:lang w:eastAsia="zh-CN" w:bidi="hi-IN"/>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E5962" w:rsidRPr="009E5962" w:rsidRDefault="009E5962" w:rsidP="009E5962">
      <w:pPr>
        <w:widowControl w:val="0"/>
        <w:suppressAutoHyphens/>
        <w:ind w:firstLine="539"/>
        <w:jc w:val="both"/>
        <w:rPr>
          <w:kern w:val="2"/>
          <w:lang w:eastAsia="zh-CN" w:bidi="hi-IN"/>
        </w:rPr>
      </w:pPr>
      <w:r w:rsidRPr="009E5962">
        <w:rPr>
          <w:iCs/>
          <w:color w:val="000000"/>
          <w:kern w:val="2"/>
          <w:lang w:eastAsia="zh-CN" w:bidi="hi-IN"/>
        </w:rPr>
        <w:t xml:space="preserve">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9E5962">
        <w:rPr>
          <w:iCs/>
          <w:color w:val="000000"/>
          <w:kern w:val="2"/>
          <w:lang w:eastAsia="zh-CN" w:bidi="hi-IN"/>
        </w:rPr>
        <w:t>результаты</w:t>
      </w:r>
      <w:proofErr w:type="gramEnd"/>
      <w:r w:rsidRPr="009E5962">
        <w:rPr>
          <w:iCs/>
          <w:color w:val="000000"/>
          <w:kern w:val="2"/>
          <w:lang w:eastAsia="zh-CN" w:bidi="hi-IN"/>
        </w:rPr>
        <w:t xml:space="preserve"> которых были признаны недействительными и (или) отменены, за отчетный период.</w:t>
      </w:r>
    </w:p>
    <w:p w:rsidR="009E5962" w:rsidRPr="009E5962" w:rsidRDefault="009E5962" w:rsidP="009E5962">
      <w:pPr>
        <w:spacing w:after="200" w:line="276" w:lineRule="auto"/>
        <w:rPr>
          <w:rFonts w:eastAsia="SimSun"/>
          <w:sz w:val="21"/>
          <w:szCs w:val="20"/>
          <w:lang w:eastAsia="zh-CN" w:bidi="hi-IN"/>
        </w:rPr>
      </w:pPr>
    </w:p>
    <w:p w:rsidR="009E5962" w:rsidRPr="009E5962" w:rsidRDefault="009E5962" w:rsidP="009E5962">
      <w:pPr>
        <w:spacing w:after="200" w:line="276" w:lineRule="auto"/>
        <w:rPr>
          <w:rFonts w:eastAsia="SimSun"/>
          <w:sz w:val="21"/>
          <w:szCs w:val="20"/>
          <w:lang w:eastAsia="zh-CN" w:bidi="hi-IN"/>
        </w:rPr>
      </w:pPr>
    </w:p>
    <w:p w:rsidR="009E5962" w:rsidRPr="009E5962" w:rsidRDefault="009E5962" w:rsidP="009E5962">
      <w:pPr>
        <w:suppressAutoHyphens/>
        <w:contextualSpacing/>
        <w:jc w:val="both"/>
        <w:rPr>
          <w:sz w:val="28"/>
          <w:szCs w:val="28"/>
          <w:lang w:eastAsia="zh-CN"/>
        </w:rPr>
      </w:pPr>
    </w:p>
    <w:sectPr w:rsidR="009E5962" w:rsidRPr="009E5962" w:rsidSect="00FD4139">
      <w:pgSz w:w="11906" w:h="16838"/>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18E" w:rsidRDefault="0052118E" w:rsidP="00D03C14">
      <w:r>
        <w:separator/>
      </w:r>
    </w:p>
  </w:endnote>
  <w:endnote w:type="continuationSeparator" w:id="0">
    <w:p w:rsidR="0052118E" w:rsidRDefault="0052118E" w:rsidP="00D03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18E" w:rsidRDefault="0052118E" w:rsidP="00D03C14">
      <w:r>
        <w:separator/>
      </w:r>
    </w:p>
  </w:footnote>
  <w:footnote w:type="continuationSeparator" w:id="0">
    <w:p w:rsidR="0052118E" w:rsidRDefault="0052118E" w:rsidP="00D03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EE48A8"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rsidR="00E90F25" w:rsidRDefault="0052118E">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EE48A8"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9A02EC">
      <w:rPr>
        <w:rStyle w:val="afb"/>
        <w:noProof/>
      </w:rPr>
      <w:t>2</w:t>
    </w:r>
    <w:r>
      <w:rPr>
        <w:rStyle w:val="afb"/>
      </w:rPr>
      <w:fldChar w:fldCharType="end"/>
    </w:r>
  </w:p>
  <w:p w:rsidR="00E90F25" w:rsidRDefault="0052118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3C14"/>
    <w:rsid w:val="002652C1"/>
    <w:rsid w:val="005131F0"/>
    <w:rsid w:val="0052118E"/>
    <w:rsid w:val="005B5890"/>
    <w:rsid w:val="007100F8"/>
    <w:rsid w:val="008629D3"/>
    <w:rsid w:val="00935631"/>
    <w:rsid w:val="009A02EC"/>
    <w:rsid w:val="009B3C85"/>
    <w:rsid w:val="009D07EB"/>
    <w:rsid w:val="009E5962"/>
    <w:rsid w:val="009E7606"/>
    <w:rsid w:val="009F2318"/>
    <w:rsid w:val="009F646C"/>
    <w:rsid w:val="00AE4373"/>
    <w:rsid w:val="00D03C14"/>
    <w:rsid w:val="00D715CC"/>
    <w:rsid w:val="00E053BE"/>
    <w:rsid w:val="00E805B9"/>
    <w:rsid w:val="00EE48A8"/>
    <w:rsid w:val="00FD4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A08D-5ED9-4BE6-9FAB-FBD5FE55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8248</Words>
  <Characters>47019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2023-08-25T03:56:00Z</cp:lastPrinted>
  <dcterms:created xsi:type="dcterms:W3CDTF">2026-01-29T02:43:00Z</dcterms:created>
  <dcterms:modified xsi:type="dcterms:W3CDTF">2026-03-04T02:11:00Z</dcterms:modified>
</cp:coreProperties>
</file>