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2C" w:rsidRDefault="00581E2C" w:rsidP="00581E2C">
      <w:pPr>
        <w:pStyle w:val="a5"/>
      </w:pPr>
      <w:r w:rsidRPr="004E0F7C">
        <w:rPr>
          <w:noProof/>
        </w:rPr>
        <w:drawing>
          <wp:inline distT="0" distB="0" distL="0" distR="0">
            <wp:extent cx="599206" cy="723568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16" cy="73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E2C" w:rsidRPr="00581E2C" w:rsidRDefault="00581E2C" w:rsidP="00581E2C">
      <w:pPr>
        <w:jc w:val="center"/>
        <w:rPr>
          <w:sz w:val="28"/>
          <w:szCs w:val="28"/>
        </w:rPr>
      </w:pPr>
      <w:r w:rsidRPr="00581E2C">
        <w:rPr>
          <w:sz w:val="28"/>
          <w:szCs w:val="28"/>
        </w:rPr>
        <w:t>АДМИНИСТРАЦИЯ АБАНСКОГО РАЙОНА</w:t>
      </w:r>
    </w:p>
    <w:p w:rsidR="00581E2C" w:rsidRPr="00581E2C" w:rsidRDefault="00581E2C" w:rsidP="00581E2C">
      <w:pPr>
        <w:jc w:val="center"/>
        <w:rPr>
          <w:sz w:val="28"/>
          <w:szCs w:val="28"/>
        </w:rPr>
      </w:pPr>
      <w:r w:rsidRPr="00581E2C">
        <w:rPr>
          <w:sz w:val="28"/>
          <w:szCs w:val="28"/>
        </w:rPr>
        <w:t>КРАСНОЯРСКОГО КРАЯ</w:t>
      </w:r>
    </w:p>
    <w:p w:rsidR="00581E2C" w:rsidRPr="00581E2C" w:rsidRDefault="00581E2C" w:rsidP="00581E2C">
      <w:pPr>
        <w:jc w:val="center"/>
        <w:rPr>
          <w:bCs/>
          <w:sz w:val="28"/>
          <w:szCs w:val="28"/>
        </w:rPr>
      </w:pPr>
    </w:p>
    <w:p w:rsidR="00581E2C" w:rsidRPr="00D55EFB" w:rsidRDefault="00581E2C" w:rsidP="00581E2C">
      <w:pPr>
        <w:pStyle w:val="1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РАСПОРЯЖЕНИЕ </w:t>
      </w:r>
    </w:p>
    <w:p w:rsidR="00581E2C" w:rsidRPr="00A748C3" w:rsidRDefault="00581E2C" w:rsidP="00581E2C">
      <w:pPr>
        <w:tabs>
          <w:tab w:val="left" w:pos="709"/>
        </w:tabs>
        <w:rPr>
          <w:rFonts w:ascii="Academy" w:hAnsi="Academy"/>
          <w:sz w:val="40"/>
          <w:szCs w:val="40"/>
        </w:rPr>
      </w:pPr>
    </w:p>
    <w:p w:rsidR="00581E2C" w:rsidRDefault="00072CB4" w:rsidP="00581E2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81E2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81E2C">
        <w:rPr>
          <w:sz w:val="28"/>
          <w:szCs w:val="28"/>
        </w:rPr>
        <w:t xml:space="preserve">.2024   </w:t>
      </w:r>
      <w:r w:rsidR="00581E2C" w:rsidRPr="005513C4">
        <w:rPr>
          <w:sz w:val="28"/>
          <w:szCs w:val="28"/>
        </w:rPr>
        <w:t xml:space="preserve"> </w:t>
      </w:r>
      <w:r w:rsidR="00581E2C" w:rsidRPr="005513C4">
        <w:rPr>
          <w:sz w:val="28"/>
          <w:szCs w:val="28"/>
        </w:rPr>
        <w:tab/>
        <w:t xml:space="preserve">           </w:t>
      </w:r>
      <w:r w:rsidR="00581E2C" w:rsidRPr="005513C4">
        <w:rPr>
          <w:sz w:val="28"/>
          <w:szCs w:val="28"/>
        </w:rPr>
        <w:tab/>
      </w:r>
      <w:r w:rsidR="00581E2C">
        <w:rPr>
          <w:sz w:val="28"/>
          <w:szCs w:val="28"/>
        </w:rPr>
        <w:t xml:space="preserve">          </w:t>
      </w:r>
      <w:r w:rsidR="00581E2C" w:rsidRPr="005513C4">
        <w:rPr>
          <w:sz w:val="28"/>
          <w:szCs w:val="28"/>
        </w:rPr>
        <w:t>п. Абан</w:t>
      </w:r>
      <w:r w:rsidR="00581E2C" w:rsidRPr="005513C4">
        <w:rPr>
          <w:sz w:val="28"/>
          <w:szCs w:val="28"/>
        </w:rPr>
        <w:tab/>
      </w:r>
      <w:r w:rsidR="00581E2C" w:rsidRPr="005513C4">
        <w:rPr>
          <w:sz w:val="28"/>
          <w:szCs w:val="28"/>
        </w:rPr>
        <w:tab/>
        <w:t xml:space="preserve">         </w:t>
      </w:r>
      <w:r w:rsidR="00581E2C">
        <w:rPr>
          <w:sz w:val="28"/>
          <w:szCs w:val="28"/>
        </w:rPr>
        <w:t xml:space="preserve">        </w:t>
      </w:r>
      <w:r w:rsidR="00581E2C" w:rsidRPr="005513C4">
        <w:rPr>
          <w:sz w:val="28"/>
          <w:szCs w:val="28"/>
        </w:rPr>
        <w:t xml:space="preserve">   </w:t>
      </w:r>
      <w:r w:rsidR="00581E2C">
        <w:rPr>
          <w:sz w:val="28"/>
          <w:szCs w:val="28"/>
        </w:rPr>
        <w:t xml:space="preserve">         № </w:t>
      </w:r>
      <w:r w:rsidR="00581E2C" w:rsidRPr="00072CB4">
        <w:rPr>
          <w:sz w:val="28"/>
          <w:szCs w:val="28"/>
        </w:rPr>
        <w:t>3</w:t>
      </w:r>
      <w:r w:rsidRPr="00072CB4">
        <w:rPr>
          <w:sz w:val="28"/>
          <w:szCs w:val="28"/>
        </w:rPr>
        <w:t>50</w:t>
      </w:r>
      <w:r w:rsidR="00581E2C" w:rsidRPr="00072CB4">
        <w:rPr>
          <w:sz w:val="28"/>
          <w:szCs w:val="28"/>
        </w:rPr>
        <w:t>-</w:t>
      </w:r>
      <w:r w:rsidR="00581E2C">
        <w:rPr>
          <w:sz w:val="28"/>
          <w:szCs w:val="28"/>
        </w:rPr>
        <w:t>1-</w:t>
      </w:r>
      <w:r>
        <w:rPr>
          <w:sz w:val="28"/>
          <w:szCs w:val="28"/>
        </w:rPr>
        <w:t>р</w:t>
      </w:r>
    </w:p>
    <w:p w:rsidR="00603A11" w:rsidRDefault="00603A11">
      <w:pPr>
        <w:jc w:val="both"/>
        <w:rPr>
          <w:b/>
          <w:sz w:val="26"/>
          <w:szCs w:val="26"/>
        </w:rPr>
      </w:pPr>
    </w:p>
    <w:p w:rsidR="00581E2C" w:rsidRDefault="00581E2C">
      <w:pPr>
        <w:jc w:val="both"/>
        <w:rPr>
          <w:b/>
          <w:sz w:val="26"/>
          <w:szCs w:val="26"/>
        </w:rPr>
      </w:pPr>
    </w:p>
    <w:p w:rsidR="00603A11" w:rsidRPr="00072CB4" w:rsidRDefault="00B4020B" w:rsidP="0091229A">
      <w:pPr>
        <w:jc w:val="center"/>
        <w:rPr>
          <w:sz w:val="28"/>
          <w:szCs w:val="28"/>
        </w:rPr>
      </w:pPr>
      <w:r w:rsidRPr="00072CB4">
        <w:rPr>
          <w:bCs/>
          <w:sz w:val="28"/>
          <w:szCs w:val="28"/>
        </w:rPr>
        <w:t xml:space="preserve">О создании комиссии по осуществлению ведомственного </w:t>
      </w:r>
      <w:proofErr w:type="gramStart"/>
      <w:r w:rsidRPr="00072CB4">
        <w:rPr>
          <w:bCs/>
          <w:sz w:val="28"/>
          <w:szCs w:val="28"/>
        </w:rPr>
        <w:t>контроля за</w:t>
      </w:r>
      <w:proofErr w:type="gramEnd"/>
      <w:r w:rsidRPr="00072CB4">
        <w:rPr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603A11" w:rsidRDefault="00603A11" w:rsidP="0091229A">
      <w:pPr>
        <w:jc w:val="center"/>
        <w:rPr>
          <w:b/>
          <w:sz w:val="28"/>
          <w:szCs w:val="28"/>
        </w:rPr>
      </w:pPr>
    </w:p>
    <w:p w:rsidR="00603A11" w:rsidRDefault="00B4020B">
      <w:pPr>
        <w:numPr>
          <w:ilvl w:val="1"/>
          <w:numId w:val="11"/>
        </w:numPr>
        <w:tabs>
          <w:tab w:val="left" w:pos="1005"/>
        </w:tabs>
        <w:spacing w:line="23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соответствии со статьей 353.1 Трудового кодекса Российской Федерации, Законом Красноярского края от 11.12.2012 </w:t>
      </w:r>
      <w:r w:rsidR="0091229A">
        <w:rPr>
          <w:sz w:val="28"/>
          <w:szCs w:val="28"/>
        </w:rPr>
        <w:t>№</w:t>
      </w:r>
      <w:r>
        <w:rPr>
          <w:sz w:val="28"/>
          <w:szCs w:val="28"/>
        </w:rPr>
        <w:t xml:space="preserve">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 </w:t>
      </w:r>
      <w:r w:rsidR="00072CB4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администрации </w:t>
      </w:r>
      <w:r w:rsidR="00072CB4">
        <w:rPr>
          <w:sz w:val="28"/>
          <w:szCs w:val="28"/>
        </w:rPr>
        <w:t>Абанского</w:t>
      </w:r>
      <w:r>
        <w:rPr>
          <w:sz w:val="28"/>
          <w:szCs w:val="28"/>
        </w:rPr>
        <w:t xml:space="preserve"> района от </w:t>
      </w:r>
      <w:r w:rsidR="00072CB4">
        <w:rPr>
          <w:sz w:val="28"/>
          <w:szCs w:val="28"/>
        </w:rPr>
        <w:t>30.08.2024 № 308-р</w:t>
      </w:r>
      <w:r>
        <w:rPr>
          <w:sz w:val="28"/>
          <w:szCs w:val="28"/>
        </w:rPr>
        <w:t xml:space="preserve"> «Об утверждении Положения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proofErr w:type="gramEnd"/>
      <w:r>
        <w:rPr>
          <w:sz w:val="28"/>
          <w:szCs w:val="28"/>
        </w:rPr>
        <w:t>», руководствуясь</w:t>
      </w:r>
      <w:r w:rsidR="00D348C0">
        <w:rPr>
          <w:sz w:val="28"/>
          <w:szCs w:val="28"/>
        </w:rPr>
        <w:t xml:space="preserve"> ст. 43,</w:t>
      </w:r>
      <w:r w:rsidR="0091229A">
        <w:rPr>
          <w:sz w:val="28"/>
          <w:szCs w:val="28"/>
        </w:rPr>
        <w:t xml:space="preserve"> </w:t>
      </w:r>
      <w:r w:rsidR="00D348C0">
        <w:rPr>
          <w:sz w:val="28"/>
          <w:szCs w:val="28"/>
        </w:rPr>
        <w:t>44</w:t>
      </w:r>
      <w:r>
        <w:rPr>
          <w:sz w:val="28"/>
          <w:szCs w:val="28"/>
        </w:rPr>
        <w:t xml:space="preserve"> Устав</w:t>
      </w:r>
      <w:r w:rsidR="00D348C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348C0">
        <w:rPr>
          <w:sz w:val="28"/>
          <w:szCs w:val="28"/>
        </w:rPr>
        <w:t>Абанского района</w:t>
      </w:r>
      <w:r w:rsidR="0091229A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</w:t>
      </w:r>
    </w:p>
    <w:p w:rsidR="00603A11" w:rsidRDefault="00B4020B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осуществлению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учреждениях, в отношении которых функции и полномочия учредителя осуществляет администрация </w:t>
      </w:r>
      <w:r w:rsidR="00D348C0">
        <w:rPr>
          <w:sz w:val="28"/>
          <w:szCs w:val="28"/>
        </w:rPr>
        <w:t xml:space="preserve">Абанского </w:t>
      </w:r>
      <w:r>
        <w:rPr>
          <w:sz w:val="28"/>
          <w:szCs w:val="28"/>
        </w:rPr>
        <w:t xml:space="preserve"> района, согласно приложению</w:t>
      </w:r>
      <w:r w:rsidR="00A34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1.  </w:t>
      </w:r>
    </w:p>
    <w:p w:rsidR="00603A11" w:rsidRDefault="00B4020B">
      <w:pPr>
        <w:pStyle w:val="2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 Положение о комиссии по осуществлению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учреждениях, в отношении которых функции и полномочия учредителя осуществляет администрация </w:t>
      </w:r>
      <w:r w:rsidR="00D348C0">
        <w:rPr>
          <w:sz w:val="28"/>
          <w:szCs w:val="28"/>
        </w:rPr>
        <w:t>Абанского</w:t>
      </w:r>
      <w:r>
        <w:rPr>
          <w:sz w:val="28"/>
          <w:szCs w:val="28"/>
        </w:rPr>
        <w:t xml:space="preserve"> района, согласно приложению  № 2.</w:t>
      </w:r>
    </w:p>
    <w:p w:rsidR="00603A11" w:rsidRDefault="00B4020B">
      <w:pPr>
        <w:pStyle w:val="afc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</w:t>
      </w:r>
      <w:r w:rsidR="00D348C0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 возложить на заместителя главы</w:t>
      </w:r>
      <w:r w:rsidR="0091229A">
        <w:rPr>
          <w:sz w:val="28"/>
          <w:szCs w:val="28"/>
        </w:rPr>
        <w:t xml:space="preserve"> Абанского </w:t>
      </w:r>
      <w:r>
        <w:rPr>
          <w:sz w:val="28"/>
          <w:szCs w:val="28"/>
        </w:rPr>
        <w:t xml:space="preserve">района </w:t>
      </w:r>
      <w:r w:rsidR="00D348C0">
        <w:rPr>
          <w:sz w:val="28"/>
          <w:szCs w:val="28"/>
        </w:rPr>
        <w:t>Кортелеву О.В.</w:t>
      </w:r>
      <w:r>
        <w:rPr>
          <w:sz w:val="28"/>
          <w:szCs w:val="28"/>
        </w:rPr>
        <w:t xml:space="preserve">   </w:t>
      </w:r>
    </w:p>
    <w:p w:rsidR="00603A11" w:rsidRDefault="00B4020B">
      <w:pPr>
        <w:pStyle w:val="afc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348C0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в день</w:t>
      </w:r>
      <w:r w:rsidR="0091229A">
        <w:rPr>
          <w:sz w:val="28"/>
          <w:szCs w:val="28"/>
        </w:rPr>
        <w:t>, следующий за днем его</w:t>
      </w:r>
      <w:r w:rsidR="00D34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размещени</w:t>
      </w:r>
      <w:r w:rsidR="0091229A">
        <w:rPr>
          <w:sz w:val="28"/>
          <w:szCs w:val="28"/>
        </w:rPr>
        <w:t>я</w:t>
      </w:r>
      <w:r>
        <w:rPr>
          <w:sz w:val="28"/>
          <w:szCs w:val="28"/>
        </w:rPr>
        <w:t xml:space="preserve"> на официальном сайте </w:t>
      </w:r>
      <w:r w:rsidR="00D348C0">
        <w:rPr>
          <w:sz w:val="28"/>
          <w:szCs w:val="28"/>
        </w:rPr>
        <w:t>Абанского</w:t>
      </w:r>
      <w:r>
        <w:rPr>
          <w:sz w:val="28"/>
          <w:szCs w:val="28"/>
        </w:rPr>
        <w:t xml:space="preserve"> района</w:t>
      </w:r>
      <w:r w:rsidR="00D348C0">
        <w:rPr>
          <w:sz w:val="28"/>
          <w:szCs w:val="28"/>
        </w:rPr>
        <w:t>.</w:t>
      </w:r>
    </w:p>
    <w:p w:rsidR="00603A11" w:rsidRDefault="00603A11">
      <w:pPr>
        <w:pStyle w:val="ConsPlusTitle"/>
        <w:widowControl/>
        <w:jc w:val="both"/>
        <w:rPr>
          <w:sz w:val="28"/>
          <w:szCs w:val="28"/>
        </w:rPr>
      </w:pPr>
    </w:p>
    <w:p w:rsidR="00603A11" w:rsidRDefault="00603A11">
      <w:pPr>
        <w:pStyle w:val="ConsPlusTitle"/>
        <w:widowControl/>
        <w:jc w:val="both"/>
        <w:rPr>
          <w:sz w:val="28"/>
          <w:szCs w:val="28"/>
        </w:rPr>
      </w:pPr>
    </w:p>
    <w:p w:rsidR="00603A11" w:rsidRDefault="00603A11">
      <w:pPr>
        <w:pStyle w:val="ConsPlusTitle"/>
        <w:widowControl/>
        <w:rPr>
          <w:sz w:val="28"/>
          <w:szCs w:val="28"/>
        </w:rPr>
      </w:pPr>
    </w:p>
    <w:p w:rsidR="00603A11" w:rsidRDefault="00D348C0">
      <w:pPr>
        <w:pStyle w:val="ConsPlusTitle"/>
        <w:widowControl/>
        <w:tabs>
          <w:tab w:val="left" w:pos="6975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Абанского района                                                                    Г.В. Иванченко </w:t>
      </w:r>
    </w:p>
    <w:tbl>
      <w:tblPr>
        <w:tblStyle w:val="ab"/>
        <w:tblW w:w="9747" w:type="dxa"/>
        <w:tblLook w:val="04A0"/>
      </w:tblPr>
      <w:tblGrid>
        <w:gridCol w:w="6062"/>
        <w:gridCol w:w="3685"/>
      </w:tblGrid>
      <w:tr w:rsidR="00C72B68" w:rsidTr="003E156B">
        <w:tc>
          <w:tcPr>
            <w:tcW w:w="6062" w:type="dxa"/>
          </w:tcPr>
          <w:p w:rsidR="00C72B68" w:rsidRDefault="00C72B68">
            <w:pPr>
              <w:pStyle w:val="ConsPlusNormal"/>
              <w:pageBreakBefore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2B68" w:rsidRDefault="00C72B68" w:rsidP="00C72B68">
            <w:pPr>
              <w:pStyle w:val="ConsPlusNormal"/>
              <w:pageBreakBefore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72B68" w:rsidRDefault="00C72B68" w:rsidP="00C72B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C72B68" w:rsidRDefault="00C72B68" w:rsidP="00C72B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Абанского района</w:t>
            </w:r>
          </w:p>
          <w:p w:rsidR="00C72B68" w:rsidRDefault="00C72B68" w:rsidP="00C72B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10.10.2024  № 350-1-р</w:t>
            </w:r>
          </w:p>
          <w:p w:rsidR="00C72B68" w:rsidRDefault="00C72B68" w:rsidP="00C72B68">
            <w:pPr>
              <w:pStyle w:val="ConsPlusNormal"/>
              <w:pageBreakBefore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A11" w:rsidRDefault="00603A11">
      <w:pPr>
        <w:pStyle w:val="ConsPlusTitle"/>
        <w:widowControl/>
        <w:jc w:val="center"/>
      </w:pPr>
    </w:p>
    <w:p w:rsidR="00603A11" w:rsidRDefault="00B4020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СОСТАВ</w:t>
      </w: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осуществлению ведомственного контроля </w:t>
      </w: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 в подведомственных учреждениях, в отношении которых функции и полномочия учредителя осуществляет администрация </w:t>
      </w:r>
      <w:r w:rsidR="00D348C0">
        <w:rPr>
          <w:sz w:val="28"/>
          <w:szCs w:val="28"/>
        </w:rPr>
        <w:t>Абанского</w:t>
      </w:r>
      <w:r>
        <w:rPr>
          <w:sz w:val="28"/>
          <w:szCs w:val="28"/>
        </w:rPr>
        <w:t xml:space="preserve"> района</w:t>
      </w:r>
    </w:p>
    <w:p w:rsidR="00603A11" w:rsidRDefault="00603A1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6059"/>
      </w:tblGrid>
      <w:tr w:rsidR="00603A11">
        <w:trPr>
          <w:trHeight w:val="760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C8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Кортелева Ольга Валентиновна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 w:rsidP="00C84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4B32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</w:t>
            </w:r>
            <w:r w:rsidR="00C84B32">
              <w:rPr>
                <w:sz w:val="28"/>
                <w:szCs w:val="28"/>
              </w:rPr>
              <w:t>ы Абанского</w:t>
            </w:r>
            <w:r>
              <w:rPr>
                <w:sz w:val="28"/>
                <w:szCs w:val="28"/>
              </w:rPr>
              <w:t xml:space="preserve"> района, председатель комиссии</w:t>
            </w:r>
            <w:r w:rsidR="00C72B68">
              <w:rPr>
                <w:sz w:val="28"/>
                <w:szCs w:val="28"/>
              </w:rPr>
              <w:t>;</w:t>
            </w:r>
          </w:p>
        </w:tc>
      </w:tr>
      <w:tr w:rsidR="00603A11">
        <w:trPr>
          <w:trHeight w:val="1125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C8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Чухломина Надежда Викторовна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 w:rsidP="00C84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="00C84B32">
              <w:rPr>
                <w:sz w:val="28"/>
                <w:szCs w:val="28"/>
              </w:rPr>
              <w:t>информационного, правового и кадрового обеспечения администрации Абанского района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C72B68">
              <w:rPr>
                <w:sz w:val="28"/>
                <w:szCs w:val="28"/>
              </w:rPr>
              <w:t>;</w:t>
            </w:r>
          </w:p>
          <w:p w:rsidR="00C84B32" w:rsidRDefault="00C84B32" w:rsidP="00C84B32">
            <w:pPr>
              <w:jc w:val="both"/>
              <w:rPr>
                <w:sz w:val="28"/>
                <w:szCs w:val="28"/>
              </w:rPr>
            </w:pPr>
          </w:p>
        </w:tc>
      </w:tr>
      <w:tr w:rsidR="00603A11">
        <w:trPr>
          <w:trHeight w:val="984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C84B32" w:rsidP="00C8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Синькевич Римма Владимировна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C84B32">
              <w:rPr>
                <w:sz w:val="28"/>
                <w:szCs w:val="28"/>
              </w:rPr>
              <w:t>информационного, правового и кадрового обеспечения администрации Абанского района</w:t>
            </w:r>
            <w:r>
              <w:rPr>
                <w:sz w:val="28"/>
                <w:szCs w:val="28"/>
              </w:rPr>
              <w:t>, секретарь комиссии</w:t>
            </w:r>
            <w:r w:rsidR="00C72B68">
              <w:rPr>
                <w:sz w:val="28"/>
                <w:szCs w:val="28"/>
              </w:rPr>
              <w:t>;</w:t>
            </w:r>
          </w:p>
        </w:tc>
      </w:tr>
      <w:tr w:rsidR="00603A11">
        <w:trPr>
          <w:trHeight w:val="613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603A11">
            <w:pPr>
              <w:jc w:val="both"/>
              <w:rPr>
                <w:sz w:val="28"/>
                <w:szCs w:val="28"/>
              </w:rPr>
            </w:pPr>
          </w:p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03A11" w:rsidRDefault="00603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603A11">
            <w:pPr>
              <w:jc w:val="both"/>
              <w:rPr>
                <w:sz w:val="28"/>
                <w:szCs w:val="28"/>
              </w:rPr>
            </w:pPr>
          </w:p>
        </w:tc>
      </w:tr>
      <w:tr w:rsidR="00603A11">
        <w:trPr>
          <w:trHeight w:val="856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71821" w:rsidRDefault="00C84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Уманцева Ольга </w:t>
            </w:r>
          </w:p>
          <w:p w:rsidR="00603A11" w:rsidRDefault="00C84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C84B32" w:rsidP="00C84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B4020B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социально-экономического развития </w:t>
            </w:r>
            <w:r w:rsidR="00B4020B">
              <w:rPr>
                <w:sz w:val="28"/>
                <w:szCs w:val="28"/>
              </w:rPr>
              <w:t xml:space="preserve"> администрации района</w:t>
            </w:r>
            <w:r w:rsidR="00C72B68">
              <w:rPr>
                <w:sz w:val="28"/>
                <w:szCs w:val="28"/>
              </w:rPr>
              <w:t>;</w:t>
            </w:r>
          </w:p>
        </w:tc>
      </w:tr>
      <w:tr w:rsidR="00603A11">
        <w:trPr>
          <w:trHeight w:val="840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71821" w:rsidRDefault="00C8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Демская Ирина </w:t>
            </w:r>
          </w:p>
          <w:p w:rsidR="00603A11" w:rsidRDefault="00C8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 w:rsidP="00C84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4B32">
              <w:rPr>
                <w:sz w:val="28"/>
                <w:szCs w:val="28"/>
              </w:rPr>
              <w:t>руководитель финансового управления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="00C72B68">
              <w:rPr>
                <w:sz w:val="28"/>
                <w:szCs w:val="28"/>
              </w:rPr>
              <w:t>;</w:t>
            </w:r>
          </w:p>
        </w:tc>
      </w:tr>
      <w:tr w:rsidR="00603A11">
        <w:trPr>
          <w:trHeight w:val="839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C8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Хоменкова Оксана Евгеньевна 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 w:rsidR="00C84B32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</w:t>
            </w:r>
            <w:r w:rsidR="00C84B32">
              <w:rPr>
                <w:sz w:val="28"/>
                <w:szCs w:val="28"/>
              </w:rPr>
              <w:t>социально-экономического развития  администрации района</w:t>
            </w:r>
            <w:r w:rsidR="00C72B68">
              <w:rPr>
                <w:sz w:val="28"/>
                <w:szCs w:val="28"/>
              </w:rPr>
              <w:t>;</w:t>
            </w:r>
          </w:p>
        </w:tc>
      </w:tr>
      <w:tr w:rsidR="00603A11">
        <w:trPr>
          <w:trHeight w:val="836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71821" w:rsidRDefault="00C8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Антонец Евгений </w:t>
            </w:r>
          </w:p>
          <w:p w:rsidR="00603A11" w:rsidRDefault="00C84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Андреевич</w:t>
            </w:r>
          </w:p>
        </w:tc>
        <w:tc>
          <w:tcPr>
            <w:tcW w:w="60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03A11" w:rsidRDefault="00B4020B" w:rsidP="00C72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по охране труда </w:t>
            </w:r>
            <w:r w:rsidR="00C84B32">
              <w:rPr>
                <w:sz w:val="28"/>
                <w:szCs w:val="28"/>
              </w:rPr>
              <w:t>МКУ «Служба по хозяйственно – техническому обеспечению»</w:t>
            </w:r>
            <w:r w:rsidR="00C72B68">
              <w:rPr>
                <w:sz w:val="28"/>
                <w:szCs w:val="28"/>
              </w:rPr>
              <w:t>.</w:t>
            </w:r>
            <w:r w:rsidR="00C84B32">
              <w:rPr>
                <w:sz w:val="28"/>
                <w:szCs w:val="28"/>
              </w:rPr>
              <w:t xml:space="preserve"> </w:t>
            </w:r>
          </w:p>
        </w:tc>
      </w:tr>
    </w:tbl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603A11" w:rsidRDefault="00603A11">
      <w:pPr>
        <w:jc w:val="center"/>
        <w:rPr>
          <w:b/>
          <w:sz w:val="28"/>
          <w:szCs w:val="28"/>
        </w:rPr>
      </w:pPr>
    </w:p>
    <w:p w:rsidR="00C72B68" w:rsidRDefault="00C72B68">
      <w:pPr>
        <w:jc w:val="center"/>
        <w:rPr>
          <w:b/>
          <w:sz w:val="28"/>
          <w:szCs w:val="28"/>
        </w:rPr>
      </w:pPr>
    </w:p>
    <w:tbl>
      <w:tblPr>
        <w:tblStyle w:val="ab"/>
        <w:tblW w:w="9747" w:type="dxa"/>
        <w:tblLook w:val="04A0"/>
      </w:tblPr>
      <w:tblGrid>
        <w:gridCol w:w="6062"/>
        <w:gridCol w:w="3685"/>
      </w:tblGrid>
      <w:tr w:rsidR="00C72B68" w:rsidTr="003E156B">
        <w:tc>
          <w:tcPr>
            <w:tcW w:w="6062" w:type="dxa"/>
          </w:tcPr>
          <w:p w:rsidR="00C72B68" w:rsidRDefault="00C72B68" w:rsidP="00C72B68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72B68" w:rsidRDefault="00C72B68" w:rsidP="00C72B68">
            <w:pPr>
              <w:pStyle w:val="ConsPlusNormal"/>
              <w:pageBreakBefore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C72B68" w:rsidRDefault="00C72B68" w:rsidP="00C72B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</w:p>
          <w:p w:rsidR="00C72B68" w:rsidRDefault="00C72B68" w:rsidP="00C72B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Абанского  района</w:t>
            </w:r>
          </w:p>
          <w:p w:rsidR="00C72B68" w:rsidRDefault="00C72B68" w:rsidP="00C72B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10.10.</w:t>
            </w:r>
            <w:r w:rsidRPr="00072C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350-1-р</w:t>
            </w:r>
          </w:p>
          <w:p w:rsidR="00C72B68" w:rsidRDefault="00C72B68" w:rsidP="00C72B68">
            <w:pPr>
              <w:rPr>
                <w:b/>
                <w:sz w:val="28"/>
                <w:szCs w:val="28"/>
              </w:rPr>
            </w:pPr>
          </w:p>
        </w:tc>
      </w:tr>
    </w:tbl>
    <w:p w:rsidR="00603A11" w:rsidRPr="00C72B68" w:rsidRDefault="00603A11">
      <w:pPr>
        <w:jc w:val="center"/>
        <w:rPr>
          <w:sz w:val="28"/>
          <w:szCs w:val="28"/>
        </w:rPr>
      </w:pPr>
    </w:p>
    <w:p w:rsidR="00603A11" w:rsidRPr="00C72B68" w:rsidRDefault="00B4020B">
      <w:pPr>
        <w:jc w:val="center"/>
        <w:rPr>
          <w:sz w:val="28"/>
          <w:szCs w:val="28"/>
        </w:rPr>
      </w:pPr>
      <w:r w:rsidRPr="00C72B68">
        <w:rPr>
          <w:sz w:val="28"/>
          <w:szCs w:val="28"/>
        </w:rPr>
        <w:t>ПОЛОЖЕНИЕ</w:t>
      </w:r>
    </w:p>
    <w:p w:rsidR="00603A11" w:rsidRDefault="00C72B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020B">
        <w:rPr>
          <w:sz w:val="28"/>
          <w:szCs w:val="28"/>
        </w:rPr>
        <w:t xml:space="preserve">комиссии по осуществлению ведомственного контроля </w:t>
      </w: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соблюдением трудового законодательства и иных нормативных правовых актов, содержащих нормы трудового права в подведомственных учреждениях, в отношении которых функции и полномочия учредителя осуществляет администрация </w:t>
      </w:r>
      <w:r w:rsidR="00D348C0">
        <w:rPr>
          <w:sz w:val="28"/>
          <w:szCs w:val="28"/>
        </w:rPr>
        <w:t xml:space="preserve">Абанского </w:t>
      </w:r>
      <w:r>
        <w:rPr>
          <w:sz w:val="28"/>
          <w:szCs w:val="28"/>
        </w:rPr>
        <w:t>района</w:t>
      </w:r>
    </w:p>
    <w:p w:rsidR="00603A11" w:rsidRDefault="00603A11">
      <w:pPr>
        <w:jc w:val="center"/>
        <w:rPr>
          <w:sz w:val="28"/>
          <w:szCs w:val="28"/>
        </w:rPr>
      </w:pP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03A11" w:rsidRDefault="00603A11">
      <w:pPr>
        <w:jc w:val="center"/>
        <w:rPr>
          <w:sz w:val="28"/>
          <w:szCs w:val="28"/>
        </w:rPr>
      </w:pPr>
    </w:p>
    <w:p w:rsidR="00603A11" w:rsidRDefault="00B4020B">
      <w:pPr>
        <w:pStyle w:val="af5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Комиссия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учреждениях, в отношении которых функции и полномочия учредителя осуществляет администрация </w:t>
      </w:r>
      <w:r w:rsidR="00D348C0">
        <w:rPr>
          <w:sz w:val="28"/>
          <w:szCs w:val="28"/>
        </w:rPr>
        <w:t>Абанского</w:t>
      </w:r>
      <w:r>
        <w:rPr>
          <w:sz w:val="28"/>
          <w:szCs w:val="28"/>
        </w:rPr>
        <w:t xml:space="preserve"> района (далее - Комиссия) является </w:t>
      </w:r>
      <w:r>
        <w:rPr>
          <w:sz w:val="28"/>
          <w:szCs w:val="28"/>
          <w:shd w:val="clear" w:color="auto" w:fill="FFFFFF"/>
        </w:rPr>
        <w:t xml:space="preserve">постоянно действующим органом, обеспечивающим проведения проверок по соблюдению трудового законодательства и иных нормативных правовых актов, содержащих нормы права, в подведомственных </w:t>
      </w:r>
      <w:r>
        <w:rPr>
          <w:sz w:val="28"/>
          <w:szCs w:val="28"/>
        </w:rPr>
        <w:t>учреждениях, в отношении которых функции</w:t>
      </w:r>
      <w:proofErr w:type="gramEnd"/>
      <w:r>
        <w:rPr>
          <w:sz w:val="28"/>
          <w:szCs w:val="28"/>
        </w:rPr>
        <w:t xml:space="preserve"> и полномочия учредителя осуществляет администрация района</w:t>
      </w:r>
      <w:r>
        <w:rPr>
          <w:sz w:val="28"/>
          <w:szCs w:val="28"/>
          <w:shd w:val="clear" w:color="auto" w:fill="FFFFFF"/>
        </w:rPr>
        <w:t>.</w:t>
      </w: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Красноярского края,  Уставом </w:t>
      </w:r>
      <w:r w:rsidR="00D348C0">
        <w:rPr>
          <w:sz w:val="28"/>
          <w:szCs w:val="28"/>
        </w:rPr>
        <w:t>Абанского</w:t>
      </w:r>
      <w:r>
        <w:rPr>
          <w:sz w:val="28"/>
          <w:szCs w:val="28"/>
        </w:rPr>
        <w:t xml:space="preserve"> района, настоящим Положением.</w:t>
      </w:r>
    </w:p>
    <w:p w:rsidR="00603A11" w:rsidRDefault="00603A11">
      <w:pPr>
        <w:pStyle w:val="af5"/>
        <w:rPr>
          <w:sz w:val="28"/>
          <w:szCs w:val="28"/>
        </w:rPr>
      </w:pPr>
    </w:p>
    <w:p w:rsidR="00603A11" w:rsidRDefault="00B4020B">
      <w:pPr>
        <w:jc w:val="center"/>
        <w:rPr>
          <w:sz w:val="28"/>
          <w:szCs w:val="28"/>
        </w:rPr>
      </w:pPr>
      <w:r>
        <w:rPr>
          <w:sz w:val="28"/>
          <w:szCs w:val="28"/>
        </w:rPr>
        <w:t>2. Задачи Комиссии</w:t>
      </w:r>
    </w:p>
    <w:p w:rsidR="00603A11" w:rsidRDefault="00603A11">
      <w:pPr>
        <w:rPr>
          <w:sz w:val="28"/>
          <w:szCs w:val="28"/>
        </w:rPr>
      </w:pPr>
    </w:p>
    <w:p w:rsidR="00603A11" w:rsidRDefault="00B40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 соблюдения трудового законодательства в муниципальных учреждениях, в отношении которых функции и полномочия учредителя осуществляют администрация района (далее - подведомственные организации).</w:t>
      </w:r>
    </w:p>
    <w:p w:rsidR="00603A11" w:rsidRDefault="00B40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Устранение допущенных нарушений трудового законодательства в подведомственных организациях.</w:t>
      </w:r>
    </w:p>
    <w:p w:rsidR="00603A11" w:rsidRDefault="00B40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Предупреждение, выявление и пресечение нарушений трудового законодательства в подведомственных организациях.</w:t>
      </w:r>
    </w:p>
    <w:p w:rsidR="00603A11" w:rsidRDefault="00603A11">
      <w:pPr>
        <w:pStyle w:val="af5"/>
        <w:rPr>
          <w:sz w:val="28"/>
          <w:szCs w:val="28"/>
        </w:rPr>
      </w:pPr>
    </w:p>
    <w:p w:rsidR="00603A11" w:rsidRDefault="00B4020B">
      <w:pPr>
        <w:pStyle w:val="af5"/>
        <w:ind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Права Комиссии</w:t>
      </w:r>
    </w:p>
    <w:p w:rsidR="00603A11" w:rsidRDefault="00B4020B">
      <w:pPr>
        <w:pStyle w:val="af5"/>
        <w:ind w:firstLine="709"/>
        <w:rPr>
          <w:sz w:val="28"/>
          <w:szCs w:val="28"/>
          <w:highlight w:val="white"/>
          <w:shd w:val="clear" w:color="auto" w:fill="FFFFFF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         3.1 Комиссия имеет право взаимодействовать с государственными органами, в том числе наделенными контрольными или надзорными полномочиями, профессиональными союзами (их объединениями), органами </w:t>
      </w:r>
      <w:r>
        <w:rPr>
          <w:sz w:val="28"/>
          <w:szCs w:val="28"/>
          <w:shd w:val="clear" w:color="auto" w:fill="FFFFFF"/>
        </w:rPr>
        <w:lastRenderedPageBreak/>
        <w:t>общественного контроля в соответствии с действующим законодательством.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          3.2. Запрашивать в подведомственных учреждениях сведения и документы, </w:t>
      </w:r>
      <w:r>
        <w:rPr>
          <w:sz w:val="28"/>
          <w:szCs w:val="28"/>
          <w:highlight w:val="white"/>
          <w:shd w:val="clear" w:color="auto" w:fill="FFFFFF"/>
        </w:rPr>
        <w:t>необходимые для работы Комиссии.</w:t>
      </w:r>
    </w:p>
    <w:p w:rsidR="00603A11" w:rsidRDefault="00B4020B">
      <w:pPr>
        <w:pStyle w:val="af5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3.3. Создавать рабочие группы по вопросам, входящим в компетенцию Комиссии;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3.4. Заслушивать на заседаниях Комиссии руководителей и представителей подведомственных учреждений по вопросам, относящимся к компетенции Комиссии.</w:t>
      </w:r>
    </w:p>
    <w:p w:rsidR="00603A11" w:rsidRDefault="00B4020B">
      <w:pPr>
        <w:pStyle w:val="af5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3.5. Ставить перед </w:t>
      </w:r>
      <w:r w:rsidR="00C72B68">
        <w:rPr>
          <w:sz w:val="28"/>
          <w:szCs w:val="28"/>
          <w:shd w:val="clear" w:color="auto" w:fill="FFFFFF"/>
        </w:rPr>
        <w:t>подведомственными</w:t>
      </w:r>
      <w:r>
        <w:rPr>
          <w:sz w:val="28"/>
          <w:szCs w:val="28"/>
          <w:shd w:val="clear" w:color="auto" w:fill="FFFFFF"/>
        </w:rPr>
        <w:t xml:space="preserve"> организациями вопрос о применении мер дисциплинарного воздействия к должностным лицам в случае невыполнения ими актов Комиссии.</w:t>
      </w:r>
    </w:p>
    <w:p w:rsidR="00603A11" w:rsidRDefault="00B4020B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         3.6. Приглашать на заседания комиссии представителей органов исполнительной власти, органов местного самоуправления и организаций, не являющихся членами комиссии.</w:t>
      </w:r>
    </w:p>
    <w:p w:rsidR="00603A11" w:rsidRDefault="00603A11">
      <w:pPr>
        <w:pStyle w:val="af5"/>
        <w:rPr>
          <w:sz w:val="28"/>
          <w:szCs w:val="28"/>
        </w:rPr>
      </w:pPr>
    </w:p>
    <w:p w:rsidR="00603A11" w:rsidRDefault="00B4020B">
      <w:pPr>
        <w:pStyle w:val="af5"/>
        <w:jc w:val="center"/>
        <w:rPr>
          <w:sz w:val="28"/>
          <w:szCs w:val="28"/>
        </w:rPr>
      </w:pPr>
      <w:r>
        <w:rPr>
          <w:sz w:val="28"/>
          <w:szCs w:val="28"/>
        </w:rPr>
        <w:t>4. Порядок работы Комиссии</w:t>
      </w:r>
    </w:p>
    <w:p w:rsidR="00603A11" w:rsidRDefault="00603A11">
      <w:pPr>
        <w:pStyle w:val="af5"/>
        <w:jc w:val="center"/>
        <w:rPr>
          <w:sz w:val="28"/>
          <w:szCs w:val="28"/>
        </w:rPr>
      </w:pP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4.1. Состав комиссии утверждается </w:t>
      </w:r>
      <w:r w:rsidR="00D348C0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района.</w:t>
      </w: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4.2. Организует работу комиссии и ведет ее заседания  председатель Комиссии, в его отсутствие заместитель. </w:t>
      </w: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4.3.Комиссия осуществляет свою деятельность в соответствии </w:t>
      </w:r>
      <w:r>
        <w:rPr>
          <w:sz w:val="28"/>
          <w:szCs w:val="28"/>
          <w:shd w:val="clear" w:color="auto" w:fill="FFFFFF"/>
        </w:rPr>
        <w:t>с ежегодным планом проведения плановых проверок.</w:t>
      </w: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sz w:val="28"/>
          <w:szCs w:val="28"/>
          <w:shd w:val="clear" w:color="auto" w:fill="FFFFFF"/>
        </w:rPr>
        <w:t>Заседания Комиссии проводятся по мере необходимости. В случае необходимости могут проводиться внеочередные и выездные заседания Комиссии.</w:t>
      </w:r>
    </w:p>
    <w:p w:rsidR="00603A11" w:rsidRDefault="00B4020B">
      <w:pPr>
        <w:pStyle w:val="af5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4.5. Заседание Комиссии считается правомочным, если на нем присутствуют более половины ее членов.</w:t>
      </w:r>
    </w:p>
    <w:p w:rsidR="00603A11" w:rsidRDefault="00B4020B">
      <w:pPr>
        <w:pStyle w:val="af5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Члены Комиссии, в случае командировки, болезни или других непреодолимых обстоятельств, вправе временно делегировать свои полномочия другим лицам из числа работников представляемого в комиссии органа с учетом полного владения ими ситуации по обсуждаемым вопросам в пределах своей компетенции.</w:t>
      </w:r>
    </w:p>
    <w:p w:rsidR="00603A11" w:rsidRDefault="00B4020B">
      <w:pPr>
        <w:pStyle w:val="af5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4.6. Решения Комиссии принимаются простым большинством голосов присутствующих на заседании членов  Комиссии путем открытого голосования. </w:t>
      </w:r>
    </w:p>
    <w:p w:rsidR="00603A11" w:rsidRDefault="00B4020B">
      <w:pPr>
        <w:pStyle w:val="af5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4.7. </w:t>
      </w:r>
      <w:r>
        <w:rPr>
          <w:sz w:val="28"/>
          <w:szCs w:val="28"/>
          <w:shd w:val="clear" w:color="auto" w:fill="FFFFFF"/>
        </w:rPr>
        <w:t>Проведение проверок Комиссия осуществляет на основании распоряжения администрации района.</w:t>
      </w:r>
    </w:p>
    <w:p w:rsidR="00603A11" w:rsidRDefault="00B4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4.8. По результатам проверок составляется акт проверки, который 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членами комиссии, осуществлявшими проверку, и руководителем подведомственной организации либо уполномоченным им должностным лицом подведомственной организации.</w:t>
      </w:r>
    </w:p>
    <w:p w:rsidR="00603A11" w:rsidRDefault="00B4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планирования и проведения проверок, оформления результатов проверок, устранение нарушений трудового законодательства выявленных при проведении проверок, меры, принимаемые по результатам проверки осуществляются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</w:t>
      </w:r>
      <w:r w:rsidR="00A90ED9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90ED9">
        <w:rPr>
          <w:rFonts w:ascii="Times New Roman" w:hAnsi="Times New Roman" w:cs="Times New Roman"/>
          <w:sz w:val="28"/>
          <w:szCs w:val="28"/>
        </w:rPr>
        <w:t xml:space="preserve">Абанского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72CB4">
        <w:rPr>
          <w:rFonts w:ascii="Times New Roman" w:hAnsi="Times New Roman" w:cs="Times New Roman"/>
          <w:sz w:val="28"/>
          <w:szCs w:val="28"/>
        </w:rPr>
        <w:t xml:space="preserve">от </w:t>
      </w:r>
      <w:r w:rsidR="00A90ED9" w:rsidRPr="00072CB4">
        <w:rPr>
          <w:rFonts w:ascii="Times New Roman" w:hAnsi="Times New Roman" w:cs="Times New Roman"/>
          <w:sz w:val="28"/>
          <w:szCs w:val="28"/>
        </w:rPr>
        <w:t>30</w:t>
      </w:r>
      <w:r w:rsidRPr="00072CB4">
        <w:rPr>
          <w:rFonts w:ascii="Times New Roman" w:hAnsi="Times New Roman" w:cs="Times New Roman"/>
          <w:sz w:val="28"/>
          <w:szCs w:val="28"/>
        </w:rPr>
        <w:t>.</w:t>
      </w:r>
      <w:r w:rsidR="003E156B">
        <w:rPr>
          <w:rFonts w:ascii="Times New Roman" w:hAnsi="Times New Roman" w:cs="Times New Roman"/>
          <w:sz w:val="28"/>
          <w:szCs w:val="28"/>
        </w:rPr>
        <w:t>08</w:t>
      </w:r>
      <w:r w:rsidRPr="00072CB4">
        <w:rPr>
          <w:rFonts w:ascii="Times New Roman" w:hAnsi="Times New Roman" w:cs="Times New Roman"/>
          <w:sz w:val="28"/>
          <w:szCs w:val="28"/>
        </w:rPr>
        <w:t>.20</w:t>
      </w:r>
      <w:r w:rsidR="003E156B">
        <w:rPr>
          <w:rFonts w:ascii="Times New Roman" w:hAnsi="Times New Roman" w:cs="Times New Roman"/>
          <w:sz w:val="28"/>
          <w:szCs w:val="28"/>
        </w:rPr>
        <w:t>24</w:t>
      </w:r>
      <w:r w:rsidR="00A90ED9" w:rsidRPr="00072CB4">
        <w:rPr>
          <w:rFonts w:ascii="Times New Roman" w:hAnsi="Times New Roman" w:cs="Times New Roman"/>
          <w:sz w:val="28"/>
          <w:szCs w:val="28"/>
        </w:rPr>
        <w:t xml:space="preserve"> № </w:t>
      </w:r>
      <w:r w:rsidR="003E156B">
        <w:rPr>
          <w:rFonts w:ascii="Times New Roman" w:hAnsi="Times New Roman" w:cs="Times New Roman"/>
          <w:sz w:val="28"/>
          <w:szCs w:val="28"/>
        </w:rPr>
        <w:t>308</w:t>
      </w:r>
      <w:r w:rsidR="00A90ED9" w:rsidRPr="00072CB4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D34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осуществлению ведомственного контроля за соблюдением </w:t>
      </w:r>
      <w:r w:rsidR="003E156B">
        <w:rPr>
          <w:rFonts w:ascii="Times New Roman" w:hAnsi="Times New Roman" w:cs="Times New Roman"/>
          <w:sz w:val="28"/>
          <w:szCs w:val="28"/>
        </w:rPr>
        <w:t xml:space="preserve">трудового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3E156B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03A11" w:rsidRDefault="00B4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4.9.1.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Формирование плана проведения плановых проверок, а также выбор их интенсивности (формы, периодичности, продолжительности) осуществляется согласно категории риска деятельности подведомственной организации.</w:t>
      </w:r>
    </w:p>
    <w:p w:rsidR="00603A11" w:rsidRDefault="00B402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Отнесение деятельности подведомственной организации к определенной категории риска осуществляется Комиссией в соответствии с установленными</w:t>
      </w:r>
      <w:r w:rsidR="00A90E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приложением № 3 </w:t>
      </w:r>
      <w:r w:rsidR="00072CB4">
        <w:rPr>
          <w:rFonts w:ascii="Times New Roman" w:eastAsia="Times New Roman" w:hAnsi="Times New Roman" w:cs="Times New Roman"/>
          <w:sz w:val="28"/>
          <w:szCs w:val="28"/>
          <w:highlight w:val="white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администрации района от </w:t>
      </w:r>
      <w:r w:rsidR="00072CB4">
        <w:rPr>
          <w:rFonts w:ascii="Times New Roman" w:eastAsia="Times New Roman" w:hAnsi="Times New Roman" w:cs="Times New Roman"/>
          <w:sz w:val="28"/>
          <w:szCs w:val="28"/>
          <w:highlight w:val="white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.08.2024 № </w:t>
      </w:r>
      <w:r w:rsidR="00072CB4">
        <w:rPr>
          <w:rFonts w:ascii="Times New Roman" w:eastAsia="Times New Roman" w:hAnsi="Times New Roman" w:cs="Times New Roman"/>
          <w:sz w:val="28"/>
          <w:szCs w:val="28"/>
          <w:highlight w:val="white"/>
        </w:rPr>
        <w:t>308-р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в период с 15 октября по 15 ноября года, предшествующего году проведения плановых проверок и оформляется протоколом.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основании протокола Комиссии разрабатывается распоряжение администрации</w:t>
      </w:r>
      <w:r w:rsidR="003E156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Абанского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района об отнесении деятельности подведомственных организаций к категории риска.</w:t>
      </w:r>
    </w:p>
    <w:p w:rsidR="00603A11" w:rsidRDefault="00603A1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A11" w:rsidRDefault="00B4020B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Порядок обжалования действий членов комиссии</w:t>
      </w:r>
    </w:p>
    <w:p w:rsidR="00603A11" w:rsidRDefault="00603A11">
      <w:pPr>
        <w:jc w:val="center"/>
        <w:rPr>
          <w:sz w:val="28"/>
          <w:szCs w:val="28"/>
          <w:shd w:val="clear" w:color="auto" w:fill="FFFFFF"/>
        </w:rPr>
      </w:pPr>
    </w:p>
    <w:p w:rsidR="00603A11" w:rsidRDefault="00B402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5.1. </w:t>
      </w:r>
      <w:r>
        <w:rPr>
          <w:sz w:val="28"/>
          <w:szCs w:val="28"/>
        </w:rPr>
        <w:t>Руководитель подведомственной организации вправе обжаловать действия (бездействие) должностных лиц уполномоченного органа, осуществляющего проверку, руководителю уполномоченного органа или в суд.</w:t>
      </w:r>
    </w:p>
    <w:p w:rsidR="00603A11" w:rsidRDefault="00603A11">
      <w:pPr>
        <w:jc w:val="both"/>
        <w:rPr>
          <w:sz w:val="28"/>
          <w:szCs w:val="28"/>
          <w:shd w:val="clear" w:color="auto" w:fill="FFFFFF"/>
        </w:rPr>
      </w:pPr>
    </w:p>
    <w:sectPr w:rsidR="00603A11" w:rsidSect="00603A1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70B" w:rsidRDefault="00D5270B">
      <w:r>
        <w:separator/>
      </w:r>
    </w:p>
  </w:endnote>
  <w:endnote w:type="continuationSeparator" w:id="0">
    <w:p w:rsidR="00D5270B" w:rsidRDefault="00D5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70B" w:rsidRDefault="00D5270B">
      <w:r>
        <w:separator/>
      </w:r>
    </w:p>
  </w:footnote>
  <w:footnote w:type="continuationSeparator" w:id="0">
    <w:p w:rsidR="00D5270B" w:rsidRDefault="00D52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D6F"/>
    <w:multiLevelType w:val="hybridMultilevel"/>
    <w:tmpl w:val="04208A86"/>
    <w:lvl w:ilvl="0" w:tplc="B2FCF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98C1C4">
      <w:numFmt w:val="decimal"/>
      <w:lvlText w:val=""/>
      <w:lvlJc w:val="left"/>
      <w:pPr>
        <w:tabs>
          <w:tab w:val="num" w:pos="360"/>
        </w:tabs>
      </w:pPr>
    </w:lvl>
    <w:lvl w:ilvl="2" w:tplc="24482FF2">
      <w:numFmt w:val="decimal"/>
      <w:lvlText w:val=""/>
      <w:lvlJc w:val="left"/>
      <w:pPr>
        <w:tabs>
          <w:tab w:val="num" w:pos="360"/>
        </w:tabs>
      </w:pPr>
    </w:lvl>
    <w:lvl w:ilvl="3" w:tplc="CBDC74F0">
      <w:numFmt w:val="decimal"/>
      <w:lvlText w:val=""/>
      <w:lvlJc w:val="left"/>
      <w:pPr>
        <w:tabs>
          <w:tab w:val="num" w:pos="360"/>
        </w:tabs>
      </w:pPr>
    </w:lvl>
    <w:lvl w:ilvl="4" w:tplc="8CAAF63A">
      <w:numFmt w:val="decimal"/>
      <w:lvlText w:val=""/>
      <w:lvlJc w:val="left"/>
      <w:pPr>
        <w:tabs>
          <w:tab w:val="num" w:pos="360"/>
        </w:tabs>
      </w:pPr>
    </w:lvl>
    <w:lvl w:ilvl="5" w:tplc="BA96B922">
      <w:numFmt w:val="decimal"/>
      <w:lvlText w:val=""/>
      <w:lvlJc w:val="left"/>
      <w:pPr>
        <w:tabs>
          <w:tab w:val="num" w:pos="360"/>
        </w:tabs>
      </w:pPr>
    </w:lvl>
    <w:lvl w:ilvl="6" w:tplc="FD4876D0">
      <w:numFmt w:val="decimal"/>
      <w:lvlText w:val=""/>
      <w:lvlJc w:val="left"/>
      <w:pPr>
        <w:tabs>
          <w:tab w:val="num" w:pos="360"/>
        </w:tabs>
      </w:pPr>
    </w:lvl>
    <w:lvl w:ilvl="7" w:tplc="A9B88790">
      <w:numFmt w:val="decimal"/>
      <w:lvlText w:val=""/>
      <w:lvlJc w:val="left"/>
      <w:pPr>
        <w:tabs>
          <w:tab w:val="num" w:pos="360"/>
        </w:tabs>
      </w:pPr>
    </w:lvl>
    <w:lvl w:ilvl="8" w:tplc="1F18336E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12CF3F86"/>
    <w:multiLevelType w:val="hybridMultilevel"/>
    <w:tmpl w:val="8D2AFE34"/>
    <w:lvl w:ilvl="0" w:tplc="CB4E02E2">
      <w:start w:val="1"/>
      <w:numFmt w:val="decimal"/>
      <w:lvlText w:val="%1."/>
      <w:lvlJc w:val="left"/>
      <w:pPr>
        <w:ind w:left="720" w:hanging="360"/>
      </w:pPr>
    </w:lvl>
    <w:lvl w:ilvl="1" w:tplc="E58CBE9A">
      <w:start w:val="1"/>
      <w:numFmt w:val="lowerLetter"/>
      <w:lvlText w:val="%2."/>
      <w:lvlJc w:val="left"/>
      <w:pPr>
        <w:ind w:left="1440" w:hanging="360"/>
      </w:pPr>
    </w:lvl>
    <w:lvl w:ilvl="2" w:tplc="CD12D430">
      <w:start w:val="1"/>
      <w:numFmt w:val="lowerRoman"/>
      <w:lvlText w:val="%3."/>
      <w:lvlJc w:val="right"/>
      <w:pPr>
        <w:ind w:left="2160" w:hanging="180"/>
      </w:pPr>
    </w:lvl>
    <w:lvl w:ilvl="3" w:tplc="ECA4FBD6">
      <w:start w:val="1"/>
      <w:numFmt w:val="decimal"/>
      <w:lvlText w:val="%4."/>
      <w:lvlJc w:val="left"/>
      <w:pPr>
        <w:ind w:left="2880" w:hanging="360"/>
      </w:pPr>
    </w:lvl>
    <w:lvl w:ilvl="4" w:tplc="E0E092E0">
      <w:start w:val="1"/>
      <w:numFmt w:val="lowerLetter"/>
      <w:lvlText w:val="%5."/>
      <w:lvlJc w:val="left"/>
      <w:pPr>
        <w:ind w:left="3600" w:hanging="360"/>
      </w:pPr>
    </w:lvl>
    <w:lvl w:ilvl="5" w:tplc="1D546110">
      <w:start w:val="1"/>
      <w:numFmt w:val="lowerRoman"/>
      <w:lvlText w:val="%6."/>
      <w:lvlJc w:val="right"/>
      <w:pPr>
        <w:ind w:left="4320" w:hanging="180"/>
      </w:pPr>
    </w:lvl>
    <w:lvl w:ilvl="6" w:tplc="0C126B4C">
      <w:start w:val="1"/>
      <w:numFmt w:val="decimal"/>
      <w:lvlText w:val="%7."/>
      <w:lvlJc w:val="left"/>
      <w:pPr>
        <w:ind w:left="5040" w:hanging="360"/>
      </w:pPr>
    </w:lvl>
    <w:lvl w:ilvl="7" w:tplc="AC8E742E">
      <w:start w:val="1"/>
      <w:numFmt w:val="lowerLetter"/>
      <w:lvlText w:val="%8."/>
      <w:lvlJc w:val="left"/>
      <w:pPr>
        <w:ind w:left="5760" w:hanging="360"/>
      </w:pPr>
    </w:lvl>
    <w:lvl w:ilvl="8" w:tplc="70DC16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419B7"/>
    <w:multiLevelType w:val="hybridMultilevel"/>
    <w:tmpl w:val="81C6F69C"/>
    <w:lvl w:ilvl="0" w:tplc="4356CF74">
      <w:start w:val="1"/>
      <w:numFmt w:val="decimal"/>
      <w:lvlText w:val="%1."/>
      <w:lvlJc w:val="left"/>
      <w:pPr>
        <w:ind w:left="720" w:hanging="360"/>
      </w:pPr>
    </w:lvl>
    <w:lvl w:ilvl="1" w:tplc="20C2F5C6">
      <w:start w:val="1"/>
      <w:numFmt w:val="lowerLetter"/>
      <w:lvlText w:val="%2."/>
      <w:lvlJc w:val="left"/>
      <w:pPr>
        <w:ind w:left="1440" w:hanging="360"/>
      </w:pPr>
    </w:lvl>
    <w:lvl w:ilvl="2" w:tplc="7856DB62">
      <w:start w:val="1"/>
      <w:numFmt w:val="lowerRoman"/>
      <w:lvlText w:val="%3."/>
      <w:lvlJc w:val="right"/>
      <w:pPr>
        <w:ind w:left="2160" w:hanging="180"/>
      </w:pPr>
    </w:lvl>
    <w:lvl w:ilvl="3" w:tplc="D822502E">
      <w:start w:val="1"/>
      <w:numFmt w:val="decimal"/>
      <w:lvlText w:val="%4."/>
      <w:lvlJc w:val="left"/>
      <w:pPr>
        <w:ind w:left="2880" w:hanging="360"/>
      </w:pPr>
    </w:lvl>
    <w:lvl w:ilvl="4" w:tplc="49549338">
      <w:start w:val="1"/>
      <w:numFmt w:val="lowerLetter"/>
      <w:lvlText w:val="%5."/>
      <w:lvlJc w:val="left"/>
      <w:pPr>
        <w:ind w:left="3600" w:hanging="360"/>
      </w:pPr>
    </w:lvl>
    <w:lvl w:ilvl="5" w:tplc="6CCC3554">
      <w:start w:val="1"/>
      <w:numFmt w:val="lowerRoman"/>
      <w:lvlText w:val="%6."/>
      <w:lvlJc w:val="right"/>
      <w:pPr>
        <w:ind w:left="4320" w:hanging="180"/>
      </w:pPr>
    </w:lvl>
    <w:lvl w:ilvl="6" w:tplc="28F251D6">
      <w:start w:val="1"/>
      <w:numFmt w:val="decimal"/>
      <w:lvlText w:val="%7."/>
      <w:lvlJc w:val="left"/>
      <w:pPr>
        <w:ind w:left="5040" w:hanging="360"/>
      </w:pPr>
    </w:lvl>
    <w:lvl w:ilvl="7" w:tplc="F11A3964">
      <w:start w:val="1"/>
      <w:numFmt w:val="lowerLetter"/>
      <w:lvlText w:val="%8."/>
      <w:lvlJc w:val="left"/>
      <w:pPr>
        <w:ind w:left="5760" w:hanging="360"/>
      </w:pPr>
    </w:lvl>
    <w:lvl w:ilvl="8" w:tplc="345887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E21EB"/>
    <w:multiLevelType w:val="hybridMultilevel"/>
    <w:tmpl w:val="C01EF42E"/>
    <w:lvl w:ilvl="0" w:tplc="30F23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E6FE0A">
      <w:numFmt w:val="decimal"/>
      <w:lvlText w:val=""/>
      <w:lvlJc w:val="left"/>
      <w:pPr>
        <w:tabs>
          <w:tab w:val="num" w:pos="360"/>
        </w:tabs>
      </w:pPr>
    </w:lvl>
    <w:lvl w:ilvl="2" w:tplc="7452F2DE">
      <w:numFmt w:val="decimal"/>
      <w:lvlText w:val=""/>
      <w:lvlJc w:val="left"/>
      <w:pPr>
        <w:tabs>
          <w:tab w:val="num" w:pos="360"/>
        </w:tabs>
      </w:pPr>
    </w:lvl>
    <w:lvl w:ilvl="3" w:tplc="D5C80190">
      <w:numFmt w:val="decimal"/>
      <w:lvlText w:val=""/>
      <w:lvlJc w:val="left"/>
      <w:pPr>
        <w:tabs>
          <w:tab w:val="num" w:pos="360"/>
        </w:tabs>
      </w:pPr>
    </w:lvl>
    <w:lvl w:ilvl="4" w:tplc="4C167B40">
      <w:numFmt w:val="decimal"/>
      <w:lvlText w:val=""/>
      <w:lvlJc w:val="left"/>
      <w:pPr>
        <w:tabs>
          <w:tab w:val="num" w:pos="360"/>
        </w:tabs>
      </w:pPr>
    </w:lvl>
    <w:lvl w:ilvl="5" w:tplc="D80A76C4">
      <w:numFmt w:val="decimal"/>
      <w:lvlText w:val=""/>
      <w:lvlJc w:val="left"/>
      <w:pPr>
        <w:tabs>
          <w:tab w:val="num" w:pos="360"/>
        </w:tabs>
      </w:pPr>
    </w:lvl>
    <w:lvl w:ilvl="6" w:tplc="D350380E">
      <w:numFmt w:val="decimal"/>
      <w:lvlText w:val=""/>
      <w:lvlJc w:val="left"/>
      <w:pPr>
        <w:tabs>
          <w:tab w:val="num" w:pos="360"/>
        </w:tabs>
      </w:pPr>
    </w:lvl>
    <w:lvl w:ilvl="7" w:tplc="B9EC2CEC">
      <w:numFmt w:val="decimal"/>
      <w:lvlText w:val=""/>
      <w:lvlJc w:val="left"/>
      <w:pPr>
        <w:tabs>
          <w:tab w:val="num" w:pos="360"/>
        </w:tabs>
      </w:pPr>
    </w:lvl>
    <w:lvl w:ilvl="8" w:tplc="C394B570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2F840F02"/>
    <w:multiLevelType w:val="hybridMultilevel"/>
    <w:tmpl w:val="D44886B6"/>
    <w:lvl w:ilvl="0" w:tplc="90E8AAE4">
      <w:start w:val="1"/>
      <w:numFmt w:val="decimal"/>
      <w:lvlText w:val="%1."/>
      <w:lvlJc w:val="left"/>
      <w:pPr>
        <w:ind w:left="720" w:hanging="360"/>
      </w:pPr>
    </w:lvl>
    <w:lvl w:ilvl="1" w:tplc="595A317C">
      <w:start w:val="1"/>
      <w:numFmt w:val="lowerLetter"/>
      <w:lvlText w:val="%2."/>
      <w:lvlJc w:val="left"/>
      <w:pPr>
        <w:ind w:left="1440" w:hanging="360"/>
      </w:pPr>
    </w:lvl>
    <w:lvl w:ilvl="2" w:tplc="DC8C7FC8">
      <w:start w:val="1"/>
      <w:numFmt w:val="lowerRoman"/>
      <w:lvlText w:val="%3."/>
      <w:lvlJc w:val="right"/>
      <w:pPr>
        <w:ind w:left="2160" w:hanging="180"/>
      </w:pPr>
    </w:lvl>
    <w:lvl w:ilvl="3" w:tplc="7C02FBF4">
      <w:start w:val="1"/>
      <w:numFmt w:val="decimal"/>
      <w:lvlText w:val="%4."/>
      <w:lvlJc w:val="left"/>
      <w:pPr>
        <w:ind w:left="2880" w:hanging="360"/>
      </w:pPr>
    </w:lvl>
    <w:lvl w:ilvl="4" w:tplc="8D4642F2">
      <w:start w:val="1"/>
      <w:numFmt w:val="lowerLetter"/>
      <w:lvlText w:val="%5."/>
      <w:lvlJc w:val="left"/>
      <w:pPr>
        <w:ind w:left="3600" w:hanging="360"/>
      </w:pPr>
    </w:lvl>
    <w:lvl w:ilvl="5" w:tplc="C1CE7558">
      <w:start w:val="1"/>
      <w:numFmt w:val="lowerRoman"/>
      <w:lvlText w:val="%6."/>
      <w:lvlJc w:val="right"/>
      <w:pPr>
        <w:ind w:left="4320" w:hanging="180"/>
      </w:pPr>
    </w:lvl>
    <w:lvl w:ilvl="6" w:tplc="45E6EC12">
      <w:start w:val="1"/>
      <w:numFmt w:val="decimal"/>
      <w:lvlText w:val="%7."/>
      <w:lvlJc w:val="left"/>
      <w:pPr>
        <w:ind w:left="5040" w:hanging="360"/>
      </w:pPr>
    </w:lvl>
    <w:lvl w:ilvl="7" w:tplc="F7E0E4A4">
      <w:start w:val="1"/>
      <w:numFmt w:val="lowerLetter"/>
      <w:lvlText w:val="%8."/>
      <w:lvlJc w:val="left"/>
      <w:pPr>
        <w:ind w:left="5760" w:hanging="360"/>
      </w:pPr>
    </w:lvl>
    <w:lvl w:ilvl="8" w:tplc="EC587F1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36F12"/>
    <w:multiLevelType w:val="hybridMultilevel"/>
    <w:tmpl w:val="CB46B08C"/>
    <w:lvl w:ilvl="0" w:tplc="7930B6DA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4F2A5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C86C5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85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E040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04616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FA42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9E7C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012AC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3B9759AA"/>
    <w:multiLevelType w:val="hybridMultilevel"/>
    <w:tmpl w:val="45740A24"/>
    <w:lvl w:ilvl="0" w:tplc="601C696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E5C8AE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2E7CB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C450A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C224B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BAEF62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95E52E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B38C8E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722573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D1646E3"/>
    <w:multiLevelType w:val="hybridMultilevel"/>
    <w:tmpl w:val="49603886"/>
    <w:lvl w:ilvl="0" w:tplc="DF1AA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048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20EE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CA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61E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404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188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26C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8E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D4381"/>
    <w:multiLevelType w:val="hybridMultilevel"/>
    <w:tmpl w:val="693445DE"/>
    <w:lvl w:ilvl="0" w:tplc="BF76C5AC">
      <w:start w:val="1"/>
      <w:numFmt w:val="decimal"/>
      <w:lvlText w:val="%1."/>
      <w:lvlJc w:val="left"/>
      <w:pPr>
        <w:ind w:left="720" w:hanging="360"/>
      </w:pPr>
    </w:lvl>
    <w:lvl w:ilvl="1" w:tplc="F116643C">
      <w:numFmt w:val="none"/>
      <w:lvlText w:val=""/>
      <w:lvlJc w:val="left"/>
      <w:pPr>
        <w:tabs>
          <w:tab w:val="num" w:pos="360"/>
        </w:tabs>
      </w:pPr>
    </w:lvl>
    <w:lvl w:ilvl="2" w:tplc="D826DF50">
      <w:numFmt w:val="none"/>
      <w:lvlText w:val=""/>
      <w:lvlJc w:val="left"/>
      <w:pPr>
        <w:tabs>
          <w:tab w:val="num" w:pos="360"/>
        </w:tabs>
      </w:pPr>
    </w:lvl>
    <w:lvl w:ilvl="3" w:tplc="AED243AA">
      <w:numFmt w:val="none"/>
      <w:lvlText w:val=""/>
      <w:lvlJc w:val="left"/>
      <w:pPr>
        <w:tabs>
          <w:tab w:val="num" w:pos="360"/>
        </w:tabs>
      </w:pPr>
    </w:lvl>
    <w:lvl w:ilvl="4" w:tplc="62C8F192">
      <w:numFmt w:val="none"/>
      <w:lvlText w:val=""/>
      <w:lvlJc w:val="left"/>
      <w:pPr>
        <w:tabs>
          <w:tab w:val="num" w:pos="360"/>
        </w:tabs>
      </w:pPr>
    </w:lvl>
    <w:lvl w:ilvl="5" w:tplc="2B129920">
      <w:numFmt w:val="none"/>
      <w:lvlText w:val=""/>
      <w:lvlJc w:val="left"/>
      <w:pPr>
        <w:tabs>
          <w:tab w:val="num" w:pos="360"/>
        </w:tabs>
      </w:pPr>
    </w:lvl>
    <w:lvl w:ilvl="6" w:tplc="046275FA">
      <w:numFmt w:val="none"/>
      <w:lvlText w:val=""/>
      <w:lvlJc w:val="left"/>
      <w:pPr>
        <w:tabs>
          <w:tab w:val="num" w:pos="360"/>
        </w:tabs>
      </w:pPr>
    </w:lvl>
    <w:lvl w:ilvl="7" w:tplc="56B272BC">
      <w:numFmt w:val="none"/>
      <w:lvlText w:val=""/>
      <w:lvlJc w:val="left"/>
      <w:pPr>
        <w:tabs>
          <w:tab w:val="num" w:pos="360"/>
        </w:tabs>
      </w:pPr>
    </w:lvl>
    <w:lvl w:ilvl="8" w:tplc="2D625E6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7C633BD"/>
    <w:multiLevelType w:val="hybridMultilevel"/>
    <w:tmpl w:val="4906F0BA"/>
    <w:lvl w:ilvl="0" w:tplc="BE2E9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C60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4BA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1CD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6E6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C41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4A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62E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5EC5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D23E1"/>
    <w:multiLevelType w:val="hybridMultilevel"/>
    <w:tmpl w:val="5B2AB5F6"/>
    <w:lvl w:ilvl="0" w:tplc="47725E50">
      <w:numFmt w:val="decimal"/>
      <w:lvlText w:val="%1."/>
      <w:lvlJc w:val="left"/>
    </w:lvl>
    <w:lvl w:ilvl="1" w:tplc="9496D4CC">
      <w:start w:val="1"/>
      <w:numFmt w:val="bullet"/>
      <w:lvlText w:val="В"/>
      <w:lvlJc w:val="left"/>
    </w:lvl>
    <w:lvl w:ilvl="2" w:tplc="41746A7C">
      <w:numFmt w:val="decimal"/>
      <w:lvlText w:val=""/>
      <w:lvlJc w:val="left"/>
    </w:lvl>
    <w:lvl w:ilvl="3" w:tplc="A5A087FA">
      <w:numFmt w:val="decimal"/>
      <w:lvlText w:val=""/>
      <w:lvlJc w:val="left"/>
    </w:lvl>
    <w:lvl w:ilvl="4" w:tplc="FD4C1374">
      <w:numFmt w:val="decimal"/>
      <w:lvlText w:val=""/>
      <w:lvlJc w:val="left"/>
    </w:lvl>
    <w:lvl w:ilvl="5" w:tplc="BA2E2B24">
      <w:numFmt w:val="decimal"/>
      <w:lvlText w:val=""/>
      <w:lvlJc w:val="left"/>
    </w:lvl>
    <w:lvl w:ilvl="6" w:tplc="7C544470">
      <w:numFmt w:val="decimal"/>
      <w:lvlText w:val=""/>
      <w:lvlJc w:val="left"/>
    </w:lvl>
    <w:lvl w:ilvl="7" w:tplc="FA821618">
      <w:numFmt w:val="decimal"/>
      <w:lvlText w:val=""/>
      <w:lvlJc w:val="left"/>
    </w:lvl>
    <w:lvl w:ilvl="8" w:tplc="DA30DDCA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A11"/>
    <w:rsid w:val="00056127"/>
    <w:rsid w:val="00072CB4"/>
    <w:rsid w:val="0028633F"/>
    <w:rsid w:val="003547EB"/>
    <w:rsid w:val="003833C7"/>
    <w:rsid w:val="003E156B"/>
    <w:rsid w:val="003F1456"/>
    <w:rsid w:val="004624A9"/>
    <w:rsid w:val="00471821"/>
    <w:rsid w:val="004F54D3"/>
    <w:rsid w:val="00581E2C"/>
    <w:rsid w:val="00603A11"/>
    <w:rsid w:val="006A1E05"/>
    <w:rsid w:val="00780F74"/>
    <w:rsid w:val="008D1331"/>
    <w:rsid w:val="0091229A"/>
    <w:rsid w:val="00A3404D"/>
    <w:rsid w:val="00A90ED9"/>
    <w:rsid w:val="00B4020B"/>
    <w:rsid w:val="00C72B68"/>
    <w:rsid w:val="00C84B32"/>
    <w:rsid w:val="00D348C0"/>
    <w:rsid w:val="00D5270B"/>
    <w:rsid w:val="00F5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A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603A11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03A1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03A1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3A1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03A1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3A1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03A1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3A1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03A1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3A1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03A1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3A1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03A1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3A1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03A1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3A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03A1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3A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03A1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3A11"/>
    <w:pPr>
      <w:ind w:left="720"/>
      <w:contextualSpacing/>
    </w:pPr>
  </w:style>
  <w:style w:type="paragraph" w:styleId="a4">
    <w:name w:val="No Spacing"/>
    <w:uiPriority w:val="1"/>
    <w:qFormat/>
    <w:rsid w:val="00603A11"/>
  </w:style>
  <w:style w:type="paragraph" w:styleId="a5">
    <w:name w:val="Title"/>
    <w:basedOn w:val="a"/>
    <w:link w:val="a6"/>
    <w:qFormat/>
    <w:rsid w:val="00603A11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rsid w:val="00603A1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3A1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603A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A1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3A1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3A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3A1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03A1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03A11"/>
  </w:style>
  <w:style w:type="paragraph" w:customStyle="1" w:styleId="Footer">
    <w:name w:val="Footer"/>
    <w:basedOn w:val="a"/>
    <w:link w:val="CaptionChar"/>
    <w:uiPriority w:val="99"/>
    <w:unhideWhenUsed/>
    <w:rsid w:val="00603A1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03A1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03A1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03A11"/>
  </w:style>
  <w:style w:type="table" w:styleId="ab">
    <w:name w:val="Table Grid"/>
    <w:basedOn w:val="a1"/>
    <w:uiPriority w:val="59"/>
    <w:rsid w:val="006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03A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03A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03A1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03A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03A1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03A1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03A1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03A1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03A1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03A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03A1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3A1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03A11"/>
    <w:rPr>
      <w:sz w:val="18"/>
    </w:rPr>
  </w:style>
  <w:style w:type="character" w:styleId="af">
    <w:name w:val="footnote reference"/>
    <w:uiPriority w:val="99"/>
    <w:unhideWhenUsed/>
    <w:rsid w:val="00603A1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3A1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03A11"/>
    <w:rPr>
      <w:sz w:val="20"/>
    </w:rPr>
  </w:style>
  <w:style w:type="character" w:styleId="af2">
    <w:name w:val="endnote reference"/>
    <w:uiPriority w:val="99"/>
    <w:semiHidden/>
    <w:unhideWhenUsed/>
    <w:rsid w:val="00603A1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03A11"/>
    <w:pPr>
      <w:spacing w:after="57"/>
    </w:pPr>
  </w:style>
  <w:style w:type="paragraph" w:styleId="21">
    <w:name w:val="toc 2"/>
    <w:basedOn w:val="a"/>
    <w:next w:val="a"/>
    <w:uiPriority w:val="39"/>
    <w:unhideWhenUsed/>
    <w:rsid w:val="00603A1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3A1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3A1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3A1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03A1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3A1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3A1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3A11"/>
    <w:pPr>
      <w:spacing w:after="57"/>
      <w:ind w:left="2268"/>
    </w:pPr>
  </w:style>
  <w:style w:type="paragraph" w:styleId="af3">
    <w:name w:val="TOC Heading"/>
    <w:uiPriority w:val="39"/>
    <w:unhideWhenUsed/>
    <w:rsid w:val="00603A11"/>
  </w:style>
  <w:style w:type="paragraph" w:styleId="af4">
    <w:name w:val="table of figures"/>
    <w:basedOn w:val="a"/>
    <w:next w:val="a"/>
    <w:uiPriority w:val="99"/>
    <w:unhideWhenUsed/>
    <w:rsid w:val="00603A11"/>
  </w:style>
  <w:style w:type="paragraph" w:customStyle="1" w:styleId="ConsPlusNonformat">
    <w:name w:val="ConsPlusNonformat"/>
    <w:rsid w:val="00603A11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03A11"/>
    <w:pPr>
      <w:widowControl w:val="0"/>
    </w:pPr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03A11"/>
    <w:rPr>
      <w:b/>
      <w:sz w:val="28"/>
    </w:rPr>
  </w:style>
  <w:style w:type="paragraph" w:styleId="af5">
    <w:name w:val="Body Text"/>
    <w:basedOn w:val="a"/>
    <w:link w:val="af6"/>
    <w:rsid w:val="00603A11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603A11"/>
    <w:rPr>
      <w:sz w:val="24"/>
    </w:rPr>
  </w:style>
  <w:style w:type="paragraph" w:styleId="22">
    <w:name w:val="Body Text 2"/>
    <w:basedOn w:val="a"/>
    <w:link w:val="23"/>
    <w:rsid w:val="00603A11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03A11"/>
    <w:rPr>
      <w:sz w:val="28"/>
    </w:rPr>
  </w:style>
  <w:style w:type="paragraph" w:customStyle="1" w:styleId="ConsPlusNormal">
    <w:name w:val="ConsPlusNormal"/>
    <w:rsid w:val="00603A11"/>
    <w:pPr>
      <w:widowControl w:val="0"/>
      <w:ind w:firstLine="720"/>
    </w:pPr>
    <w:rPr>
      <w:rFonts w:ascii="Arial" w:eastAsia="Calibri" w:hAnsi="Arial" w:cs="Arial"/>
      <w:lang w:eastAsia="ru-RU"/>
    </w:rPr>
  </w:style>
  <w:style w:type="paragraph" w:styleId="af7">
    <w:name w:val="Normal (Web)"/>
    <w:basedOn w:val="a"/>
    <w:rsid w:val="00603A11"/>
    <w:pPr>
      <w:spacing w:after="200"/>
    </w:pPr>
  </w:style>
  <w:style w:type="paragraph" w:styleId="af8">
    <w:name w:val="header"/>
    <w:basedOn w:val="a"/>
    <w:link w:val="af9"/>
    <w:uiPriority w:val="99"/>
    <w:semiHidden/>
    <w:unhideWhenUsed/>
    <w:rsid w:val="00603A1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03A11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603A1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603A11"/>
    <w:rPr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603A11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603A11"/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603A1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03A1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3A11"/>
    <w:rPr>
      <w:rFonts w:ascii="Cambria" w:eastAsia="Times New Roman" w:hAnsi="Cambria" w:cs="Times New Roman"/>
      <w:b/>
      <w:bCs/>
      <w:sz w:val="32"/>
      <w:szCs w:val="32"/>
    </w:rPr>
  </w:style>
  <w:style w:type="paragraph" w:styleId="afe">
    <w:name w:val="Balloon Text"/>
    <w:basedOn w:val="a"/>
    <w:link w:val="aff"/>
    <w:uiPriority w:val="99"/>
    <w:semiHidden/>
    <w:unhideWhenUsed/>
    <w:rsid w:val="00581E2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581E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B244-F813-405C-A3D2-976BF99D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</cp:lastModifiedBy>
  <cp:revision>6</cp:revision>
  <cp:lastPrinted>2024-12-13T03:43:00Z</cp:lastPrinted>
  <dcterms:created xsi:type="dcterms:W3CDTF">2024-12-09T04:05:00Z</dcterms:created>
  <dcterms:modified xsi:type="dcterms:W3CDTF">2024-12-13T03:54:00Z</dcterms:modified>
  <cp:version>786432</cp:version>
</cp:coreProperties>
</file>