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C2" w:rsidRDefault="008B5B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7F7F7F"/>
          <w:sz w:val="32"/>
          <w:szCs w:val="32"/>
        </w:rPr>
      </w:pPr>
      <w:r>
        <w:rPr>
          <w:b/>
          <w:color w:val="7F7F7F"/>
          <w:sz w:val="32"/>
          <w:szCs w:val="32"/>
        </w:rPr>
        <w:t>ПРЕСС-РЕЛИЗ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-481329</wp:posOffset>
            </wp:positionH>
            <wp:positionV relativeFrom="paragraph">
              <wp:posOffset>-927734</wp:posOffset>
            </wp:positionV>
            <wp:extent cx="1530985" cy="1243965"/>
            <wp:effectExtent l="0" t="0" r="0" b="0"/>
            <wp:wrapSquare wrapText="bothSides" distT="0" distB="0" distL="114300" distR="114300"/>
            <wp:docPr id="10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30C2" w:rsidRDefault="009130C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212121"/>
          <w:sz w:val="28"/>
          <w:szCs w:val="28"/>
        </w:rPr>
      </w:pPr>
    </w:p>
    <w:p w:rsidR="009130C2" w:rsidRDefault="008B5B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 Красноярском крае подвели первые итоги реализации пилотного проекта С</w:t>
      </w:r>
      <w:r w:rsidR="001C1C23">
        <w:rPr>
          <w:b/>
          <w:color w:val="000000"/>
          <w:sz w:val="32"/>
          <w:szCs w:val="32"/>
        </w:rPr>
        <w:t xml:space="preserve">оциального фонда </w:t>
      </w:r>
      <w:r>
        <w:rPr>
          <w:b/>
          <w:color w:val="000000"/>
          <w:sz w:val="32"/>
          <w:szCs w:val="32"/>
        </w:rPr>
        <w:t>по профилактике профессиональных заболеваний</w:t>
      </w:r>
    </w:p>
    <w:p w:rsidR="009130C2" w:rsidRDefault="008B5B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34431B" w:rsidRDefault="008B5B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34431B">
        <w:rPr>
          <w:color w:val="000000"/>
          <w:sz w:val="28"/>
          <w:szCs w:val="28"/>
        </w:rPr>
        <w:t>С 2023 года Красноярский край принимает участие в пилотном  проекте С</w:t>
      </w:r>
      <w:r w:rsidR="005D5FD2" w:rsidRPr="0034431B">
        <w:rPr>
          <w:color w:val="000000"/>
          <w:sz w:val="28"/>
          <w:szCs w:val="28"/>
        </w:rPr>
        <w:t xml:space="preserve">оциального фонда </w:t>
      </w:r>
      <w:r w:rsidR="0034431B" w:rsidRPr="0034431B">
        <w:rPr>
          <w:color w:val="000000"/>
          <w:sz w:val="28"/>
          <w:szCs w:val="28"/>
        </w:rPr>
        <w:t xml:space="preserve">России </w:t>
      </w:r>
      <w:r w:rsidRPr="0034431B">
        <w:rPr>
          <w:color w:val="000000"/>
          <w:sz w:val="28"/>
          <w:szCs w:val="28"/>
        </w:rPr>
        <w:t xml:space="preserve">по профилактике профзаболеваний работников в отдельных видах экономической деятельности. </w:t>
      </w:r>
    </w:p>
    <w:p w:rsidR="0034431B" w:rsidRPr="0034431B" w:rsidRDefault="0034431B" w:rsidP="0034431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34431B">
        <w:rPr>
          <w:color w:val="000000"/>
          <w:sz w:val="28"/>
          <w:szCs w:val="28"/>
        </w:rPr>
        <w:t>На профилактическое лечение в Центры реабилитации СФР будет направлено 102 сотрудника предприятий, 15 из них уже прошли реабилитацию.</w:t>
      </w:r>
    </w:p>
    <w:p w:rsidR="009130C2" w:rsidRDefault="009130C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34431B" w:rsidRPr="0034431B" w:rsidRDefault="0048734E" w:rsidP="0034431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Пилотный п</w:t>
      </w:r>
      <w:r w:rsidR="008B5B4E">
        <w:rPr>
          <w:color w:val="000000"/>
          <w:sz w:val="28"/>
          <w:szCs w:val="28"/>
        </w:rPr>
        <w:t xml:space="preserve">роект продлится до конца года, в нем участвуют 8 крупных промышленных предприятий Красноярского края, у работников которых выявлены ранние признаки профзаболеваний. </w:t>
      </w:r>
    </w:p>
    <w:p w:rsidR="009130C2" w:rsidRDefault="009130C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48734E" w:rsidRPr="00801078" w:rsidRDefault="0048734E" w:rsidP="004873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48734E">
        <w:rPr>
          <w:sz w:val="28"/>
          <w:szCs w:val="28"/>
        </w:rPr>
        <w:t>П</w:t>
      </w:r>
      <w:r w:rsidR="003053F2">
        <w:rPr>
          <w:sz w:val="28"/>
          <w:szCs w:val="28"/>
        </w:rPr>
        <w:t>ервые</w:t>
      </w:r>
      <w:r w:rsidRPr="0048734E">
        <w:rPr>
          <w:sz w:val="28"/>
          <w:szCs w:val="28"/>
        </w:rPr>
        <w:t xml:space="preserve"> итоги реализации проекта подвели на совещании с  </w:t>
      </w:r>
      <w:r w:rsidR="004C4B0B">
        <w:rPr>
          <w:sz w:val="28"/>
          <w:szCs w:val="28"/>
        </w:rPr>
        <w:t>работодателями</w:t>
      </w:r>
      <w:r>
        <w:rPr>
          <w:sz w:val="28"/>
          <w:szCs w:val="28"/>
        </w:rPr>
        <w:t xml:space="preserve">, </w:t>
      </w:r>
      <w:r w:rsidRPr="0048734E">
        <w:rPr>
          <w:sz w:val="28"/>
          <w:szCs w:val="28"/>
        </w:rPr>
        <w:t>медицински</w:t>
      </w:r>
      <w:r w:rsidR="004C4B0B">
        <w:rPr>
          <w:sz w:val="28"/>
          <w:szCs w:val="28"/>
        </w:rPr>
        <w:t>ми</w:t>
      </w:r>
      <w:r>
        <w:rPr>
          <w:sz w:val="28"/>
          <w:szCs w:val="28"/>
        </w:rPr>
        <w:t xml:space="preserve"> организаци</w:t>
      </w:r>
      <w:r w:rsidR="004C4B0B">
        <w:rPr>
          <w:sz w:val="28"/>
          <w:szCs w:val="28"/>
        </w:rPr>
        <w:t>ями</w:t>
      </w:r>
      <w:r>
        <w:rPr>
          <w:sz w:val="28"/>
          <w:szCs w:val="28"/>
        </w:rPr>
        <w:t xml:space="preserve"> и </w:t>
      </w:r>
      <w:r w:rsidRPr="0048734E">
        <w:rPr>
          <w:sz w:val="28"/>
          <w:szCs w:val="28"/>
        </w:rPr>
        <w:t>Центр</w:t>
      </w:r>
      <w:r w:rsidR="004C4B0B">
        <w:rPr>
          <w:sz w:val="28"/>
          <w:szCs w:val="28"/>
        </w:rPr>
        <w:t>ами</w:t>
      </w:r>
      <w:r w:rsidRPr="0048734E">
        <w:rPr>
          <w:sz w:val="28"/>
          <w:szCs w:val="28"/>
        </w:rPr>
        <w:t xml:space="preserve"> реабилитации.</w:t>
      </w:r>
      <w:r w:rsidR="004D3E4E">
        <w:rPr>
          <w:sz w:val="28"/>
          <w:szCs w:val="28"/>
        </w:rPr>
        <w:t xml:space="preserve"> </w:t>
      </w:r>
      <w:r w:rsidRPr="00801078">
        <w:rPr>
          <w:sz w:val="28"/>
          <w:szCs w:val="28"/>
        </w:rPr>
        <w:t>На мероприятии отметили, что 15 работников предприятий, поправивших свое здоровье в Центрах реабилитации, отмечают хорошую медицинскую базу и организацию лечения.</w:t>
      </w:r>
    </w:p>
    <w:p w:rsidR="00801078" w:rsidRPr="00801078" w:rsidRDefault="008B5B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01078">
        <w:rPr>
          <w:sz w:val="28"/>
          <w:szCs w:val="28"/>
        </w:rPr>
        <w:t>«Для каждого работника составляется индивидуальный план профилактического лечения в Центрах реабилитации “Омский”, “Туманный”, “Тараскуль”, которое они  будут проходить 18 дней. СФР позволяет предприятиям за счет средств фонда про</w:t>
      </w:r>
      <w:r w:rsidR="00801078">
        <w:rPr>
          <w:sz w:val="28"/>
          <w:szCs w:val="28"/>
        </w:rPr>
        <w:t xml:space="preserve">лечить </w:t>
      </w:r>
      <w:r w:rsidRPr="00801078">
        <w:rPr>
          <w:sz w:val="28"/>
          <w:szCs w:val="28"/>
        </w:rPr>
        <w:t xml:space="preserve">своих </w:t>
      </w:r>
      <w:r w:rsidR="004B7231">
        <w:rPr>
          <w:sz w:val="28"/>
          <w:szCs w:val="28"/>
        </w:rPr>
        <w:t>сотрудников</w:t>
      </w:r>
      <w:r w:rsidRPr="00801078">
        <w:rPr>
          <w:sz w:val="28"/>
          <w:szCs w:val="28"/>
        </w:rPr>
        <w:t>, компенсирует работодателям расходы на отпуска</w:t>
      </w:r>
      <w:r w:rsidR="00801078" w:rsidRPr="00801078">
        <w:rPr>
          <w:sz w:val="28"/>
          <w:szCs w:val="28"/>
        </w:rPr>
        <w:t>,</w:t>
      </w:r>
      <w:r w:rsidRPr="00801078">
        <w:rPr>
          <w:sz w:val="28"/>
          <w:szCs w:val="28"/>
        </w:rPr>
        <w:t xml:space="preserve"> проезд к месту лечения и медосмотры», - подчеркнула управляющий ОСФР Елена Лапко</w:t>
      </w:r>
      <w:r w:rsidR="00801078" w:rsidRPr="00801078">
        <w:rPr>
          <w:sz w:val="28"/>
          <w:szCs w:val="28"/>
        </w:rPr>
        <w:t>.</w:t>
      </w:r>
    </w:p>
    <w:p w:rsidR="009130C2" w:rsidRDefault="008B5B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«Достигается главная цель – предупреждение профзаболеваний, выявление работников с ранними признаками воздействия на организм вредных условий труда. На эти цели в текущем году будет направлено более 19 млн рублей», - сообщила начальник управления организации страхования  профрисков ОСФР Любовь Еремина. </w:t>
      </w:r>
    </w:p>
    <w:p w:rsidR="009130C2" w:rsidRDefault="008B5B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Отделение продолжает реализацию проекта и стремится сделать услуги </w:t>
      </w:r>
      <w:r w:rsidR="0034431B">
        <w:rPr>
          <w:color w:val="000000"/>
          <w:sz w:val="28"/>
          <w:szCs w:val="28"/>
        </w:rPr>
        <w:t xml:space="preserve">Социального </w:t>
      </w:r>
      <w:r>
        <w:rPr>
          <w:color w:val="000000"/>
          <w:sz w:val="28"/>
          <w:szCs w:val="28"/>
        </w:rPr>
        <w:t xml:space="preserve">фонда максимально комфортными для каждого работника, работающего во вредных условиях труда. </w:t>
      </w:r>
    </w:p>
    <w:p w:rsidR="009130C2" w:rsidRDefault="009130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130C2" w:rsidRDefault="009130C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9130C2" w:rsidRDefault="009130C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9130C2" w:rsidRDefault="008B5B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212121"/>
          <w:sz w:val="28"/>
          <w:szCs w:val="28"/>
        </w:rPr>
      </w:pPr>
      <w:r>
        <w:rPr>
          <w:i/>
          <w:color w:val="000000"/>
          <w:sz w:val="28"/>
          <w:szCs w:val="28"/>
        </w:rPr>
        <w:t>Пресс-служба ОСФР по Красноярскому краю</w:t>
      </w:r>
    </w:p>
    <w:p w:rsidR="009130C2" w:rsidRDefault="008B5B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9130C2" w:rsidSect="009130C2">
      <w:headerReference w:type="default" r:id="rId9"/>
      <w:footerReference w:type="default" r:id="rId10"/>
      <w:pgSz w:w="11905" w:h="16837"/>
      <w:pgMar w:top="1665" w:right="848" w:bottom="1134" w:left="1134" w:header="426" w:footer="51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8D1" w:rsidRDefault="00DB18D1" w:rsidP="00207F4A">
      <w:pPr>
        <w:spacing w:line="240" w:lineRule="auto"/>
        <w:ind w:left="0" w:hanging="2"/>
      </w:pPr>
      <w:r>
        <w:separator/>
      </w:r>
    </w:p>
  </w:endnote>
  <w:endnote w:type="continuationSeparator" w:id="1">
    <w:p w:rsidR="00DB18D1" w:rsidRDefault="00DB18D1" w:rsidP="00207F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C2" w:rsidRDefault="008B5B4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10"/>
        <w:szCs w:val="1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-50799</wp:posOffset>
            </wp:positionH>
            <wp:positionV relativeFrom="paragraph">
              <wp:posOffset>38100</wp:posOffset>
            </wp:positionV>
            <wp:extent cx="0" cy="12700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070988" y="3780000"/>
                      <a:ext cx="6550025" cy="0"/>
                    </a:xfrm>
                    <a:prstGeom prst="straightConnector1">
                      <a:avLst/>
                    </a:prstGeom>
                    <a:noFill/>
                    <a:ln cap="flat" cmpd="sng" w="12600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1028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9130C2" w:rsidRDefault="008B5B4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color w:val="000000"/>
      </w:rPr>
      <w:t>Телефон Единого контакт-центра СФР: 8-800-100-00-01</w:t>
    </w:r>
  </w:p>
  <w:p w:rsidR="009130C2" w:rsidRDefault="008B5B4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color w:val="000000"/>
      </w:rPr>
      <w:t>Официальный сайт ОСФР по Красноярскому краю: https://sfr.gov.ru/branches/krasnoyarsk/</w:t>
    </w:r>
  </w:p>
  <w:p w:rsidR="009130C2" w:rsidRDefault="008B5B4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color w:val="000000"/>
      </w:rPr>
      <w:t>ВКонтакте: https://vk.com/sfr.krasnojarskjkraj</w:t>
    </w:r>
  </w:p>
  <w:p w:rsidR="009130C2" w:rsidRDefault="008B5B4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color w:val="000000"/>
      </w:rPr>
      <w:t>Одноклассники: https://ok.ru/sfr.krasnojarskjkraj</w:t>
    </w:r>
  </w:p>
  <w:p w:rsidR="009130C2" w:rsidRDefault="009130C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8D1" w:rsidRDefault="00DB18D1" w:rsidP="00207F4A">
      <w:pPr>
        <w:spacing w:line="240" w:lineRule="auto"/>
        <w:ind w:left="0" w:hanging="2"/>
      </w:pPr>
      <w:r>
        <w:separator/>
      </w:r>
    </w:p>
  </w:footnote>
  <w:footnote w:type="continuationSeparator" w:id="1">
    <w:p w:rsidR="00DB18D1" w:rsidRDefault="00DB18D1" w:rsidP="00207F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C2" w:rsidRDefault="008B5B4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723900</wp:posOffset>
            </wp:positionH>
            <wp:positionV relativeFrom="paragraph">
              <wp:posOffset>-88899</wp:posOffset>
            </wp:positionV>
            <wp:extent cx="5761355" cy="1077595"/>
            <wp:effectExtent b="0" l="0" r="0" t="0"/>
            <wp:wrapNone/>
            <wp:docPr id="1026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470085" y="3245965"/>
                      <a:ext cx="5751830" cy="1068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432.00000762939453" w:right="0" w:firstLine="432.00000762939453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Montserrat" w:cs="Montserrat" w:eastAsia="Montserrat" w:hAnsi="Montserrat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Социальный фонд России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432.00000762939453" w:right="0" w:firstLine="432.00000762939453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Montserrat" w:cs="Montserrat" w:eastAsia="Montserrat" w:hAnsi="Montserrat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432.00000762939453" w:right="0" w:firstLine="432.00000762939453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Отделение Социального фонда России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1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по Красноярскому краю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723900</wp:posOffset>
              </wp:positionH>
              <wp:positionV relativeFrom="paragraph">
                <wp:posOffset>-88899</wp:posOffset>
              </wp:positionV>
              <wp:extent cx="5761355" cy="1077595"/>
              <wp:effectExtent l="0" t="0" r="0" b="0"/>
              <wp:wrapNone/>
              <wp:docPr id="10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1355" cy="107759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914400</wp:posOffset>
            </wp:positionH>
            <wp:positionV relativeFrom="paragraph">
              <wp:posOffset>571500</wp:posOffset>
            </wp:positionV>
            <wp:extent cx="0" cy="12700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558668" y="3780000"/>
                      <a:ext cx="5574665" cy="0"/>
                    </a:xfrm>
                    <a:prstGeom prst="straightConnector1">
                      <a:avLst/>
                    </a:prstGeom>
                    <a:noFill/>
                    <a:ln cap="flat" cmpd="sng" w="12600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571500</wp:posOffset>
              </wp:positionV>
              <wp:extent cx="0" cy="12700"/>
              <wp:effectExtent l="0" t="0" r="0" b="0"/>
              <wp:wrapNone/>
              <wp:docPr id="10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831"/>
    <w:multiLevelType w:val="hybridMultilevel"/>
    <w:tmpl w:val="68C24F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E40A4"/>
    <w:multiLevelType w:val="multilevel"/>
    <w:tmpl w:val="4478FC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6BE382B"/>
    <w:multiLevelType w:val="hybridMultilevel"/>
    <w:tmpl w:val="128C04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0C2"/>
    <w:rsid w:val="00014B4E"/>
    <w:rsid w:val="000B47DA"/>
    <w:rsid w:val="000B5A7D"/>
    <w:rsid w:val="001C0824"/>
    <w:rsid w:val="001C1C23"/>
    <w:rsid w:val="00207F4A"/>
    <w:rsid w:val="003053F2"/>
    <w:rsid w:val="0034431B"/>
    <w:rsid w:val="003455FE"/>
    <w:rsid w:val="00373582"/>
    <w:rsid w:val="00390193"/>
    <w:rsid w:val="00422386"/>
    <w:rsid w:val="00457BCD"/>
    <w:rsid w:val="0048734E"/>
    <w:rsid w:val="004B7231"/>
    <w:rsid w:val="004C4B0B"/>
    <w:rsid w:val="004D3E4E"/>
    <w:rsid w:val="005D5FD2"/>
    <w:rsid w:val="00801078"/>
    <w:rsid w:val="008B5B4E"/>
    <w:rsid w:val="009130C2"/>
    <w:rsid w:val="00AA2F47"/>
    <w:rsid w:val="00AC7D8D"/>
    <w:rsid w:val="00B5668D"/>
    <w:rsid w:val="00B674BD"/>
    <w:rsid w:val="00DB18D1"/>
    <w:rsid w:val="00E544F9"/>
    <w:rsid w:val="00F6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9130C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autoRedefine/>
    <w:hidden/>
    <w:qFormat/>
    <w:rsid w:val="009130C2"/>
    <w:pPr>
      <w:keepNext/>
    </w:pPr>
    <w:rPr>
      <w:b/>
      <w:sz w:val="20"/>
      <w:szCs w:val="20"/>
    </w:rPr>
  </w:style>
  <w:style w:type="paragraph" w:styleId="2">
    <w:name w:val="heading 2"/>
    <w:basedOn w:val="a"/>
    <w:next w:val="a"/>
    <w:autoRedefine/>
    <w:hidden/>
    <w:qFormat/>
    <w:rsid w:val="009130C2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autoRedefine/>
    <w:hidden/>
    <w:qFormat/>
    <w:rsid w:val="009130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autoRedefine/>
    <w:hidden/>
    <w:qFormat/>
    <w:rsid w:val="009130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autoRedefine/>
    <w:hidden/>
    <w:qFormat/>
    <w:rsid w:val="009130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rsid w:val="009130C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30C2"/>
  </w:style>
  <w:style w:type="table" w:customStyle="1" w:styleId="TableNormal">
    <w:name w:val="Table Normal"/>
    <w:rsid w:val="009130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130C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autoRedefine/>
    <w:hidden/>
    <w:qFormat/>
    <w:rsid w:val="009130C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9130C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9130C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9130C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9130C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9130C2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9130C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autoRedefine/>
    <w:hidden/>
    <w:qFormat/>
    <w:rsid w:val="009130C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9130C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9130C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9130C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9130C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9130C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9130C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page number"/>
    <w:basedOn w:val="10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10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10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3">
    <w:name w:val="Font Style23"/>
    <w:autoRedefine/>
    <w:hidden/>
    <w:qFormat/>
    <w:rsid w:val="009130C2"/>
    <w:rPr>
      <w:rFonts w:ascii="Times New Roman" w:hAnsi="Times New Roman" w:cs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4">
    <w:name w:val="Font Style24"/>
    <w:autoRedefine/>
    <w:hidden/>
    <w:qFormat/>
    <w:rsid w:val="009130C2"/>
    <w:rPr>
      <w:rFonts w:ascii="Times New Roman" w:hAnsi="Times New Roman" w:cs="Times New Roman"/>
      <w:b/>
      <w:bCs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5">
    <w:name w:val="Hyperlink"/>
    <w:autoRedefine/>
    <w:hidden/>
    <w:qFormat/>
    <w:rsid w:val="009130C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Маркеры списка"/>
    <w:autoRedefine/>
    <w:hidden/>
    <w:qFormat/>
    <w:rsid w:val="009130C2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сноски"/>
    <w:autoRedefine/>
    <w:hidden/>
    <w:qFormat/>
    <w:rsid w:val="009130C2"/>
    <w:rPr>
      <w:w w:val="100"/>
      <w:position w:val="-1"/>
      <w:effect w:val="none"/>
      <w:vertAlign w:val="superscript"/>
      <w:cs w:val="0"/>
      <w:em w:val="none"/>
    </w:rPr>
  </w:style>
  <w:style w:type="character" w:styleId="a8">
    <w:name w:val="Strong"/>
    <w:autoRedefine/>
    <w:hidden/>
    <w:qFormat/>
    <w:rsid w:val="009130C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Знак сноски1"/>
    <w:autoRedefine/>
    <w:hidden/>
    <w:qFormat/>
    <w:rsid w:val="009130C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TFNum21">
    <w:name w:val="RTF_Num 2 1"/>
    <w:autoRedefine/>
    <w:hidden/>
    <w:qFormat/>
    <w:rsid w:val="009130C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a9">
    <w:name w:val="Заголовок"/>
    <w:basedOn w:val="a"/>
    <w:next w:val="aa"/>
    <w:autoRedefine/>
    <w:hidden/>
    <w:qFormat/>
    <w:rsid w:val="009130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autoRedefine/>
    <w:hidden/>
    <w:qFormat/>
    <w:rsid w:val="009130C2"/>
    <w:pPr>
      <w:spacing w:after="120"/>
    </w:pPr>
  </w:style>
  <w:style w:type="paragraph" w:styleId="ab">
    <w:name w:val="List"/>
    <w:basedOn w:val="aa"/>
    <w:autoRedefine/>
    <w:hidden/>
    <w:qFormat/>
    <w:rsid w:val="009130C2"/>
    <w:rPr>
      <w:rFonts w:ascii="Arial" w:hAnsi="Arial" w:cs="Tahoma"/>
    </w:rPr>
  </w:style>
  <w:style w:type="paragraph" w:customStyle="1" w:styleId="21">
    <w:name w:val="Название2"/>
    <w:basedOn w:val="a"/>
    <w:autoRedefine/>
    <w:hidden/>
    <w:qFormat/>
    <w:rsid w:val="009130C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autoRedefine/>
    <w:hidden/>
    <w:qFormat/>
    <w:rsid w:val="009130C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autoRedefine/>
    <w:hidden/>
    <w:qFormat/>
    <w:rsid w:val="009130C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autoRedefine/>
    <w:hidden/>
    <w:qFormat/>
    <w:rsid w:val="009130C2"/>
    <w:pPr>
      <w:suppressLineNumbers/>
    </w:pPr>
    <w:rPr>
      <w:rFonts w:ascii="Arial" w:hAnsi="Arial" w:cs="Tahoma"/>
    </w:rPr>
  </w:style>
  <w:style w:type="paragraph" w:styleId="ac">
    <w:name w:val="header"/>
    <w:basedOn w:val="a"/>
    <w:autoRedefine/>
    <w:hidden/>
    <w:qFormat/>
    <w:rsid w:val="009130C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autoRedefine/>
    <w:hidden/>
    <w:qFormat/>
    <w:rsid w:val="009130C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autoRedefine/>
    <w:hidden/>
    <w:qFormat/>
    <w:rsid w:val="009130C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autoRedefine/>
    <w:hidden/>
    <w:qFormat/>
    <w:rsid w:val="009130C2"/>
    <w:pPr>
      <w:widowControl w:val="0"/>
      <w:autoSpaceDE w:val="0"/>
      <w:spacing w:line="243" w:lineRule="atLeast"/>
      <w:ind w:left="0" w:firstLine="283"/>
      <w:jc w:val="both"/>
    </w:pPr>
    <w:rPr>
      <w:rFonts w:ascii="Georgia" w:hAnsi="Georgia"/>
    </w:rPr>
  </w:style>
  <w:style w:type="paragraph" w:styleId="af">
    <w:name w:val="Body Text Indent"/>
    <w:basedOn w:val="a"/>
    <w:autoRedefine/>
    <w:hidden/>
    <w:qFormat/>
    <w:rsid w:val="009130C2"/>
    <w:pPr>
      <w:spacing w:line="360" w:lineRule="auto"/>
      <w:ind w:left="0" w:firstLine="709"/>
      <w:jc w:val="both"/>
    </w:pPr>
    <w:rPr>
      <w:sz w:val="28"/>
    </w:rPr>
  </w:style>
  <w:style w:type="paragraph" w:customStyle="1" w:styleId="af0">
    <w:name w:val="Содержимое врезки"/>
    <w:basedOn w:val="aa"/>
    <w:autoRedefine/>
    <w:hidden/>
    <w:qFormat/>
    <w:rsid w:val="009130C2"/>
  </w:style>
  <w:style w:type="paragraph" w:styleId="af1">
    <w:name w:val="footnote text"/>
    <w:basedOn w:val="a"/>
    <w:autoRedefine/>
    <w:hidden/>
    <w:qFormat/>
    <w:rsid w:val="009130C2"/>
    <w:pPr>
      <w:suppressLineNumbers/>
      <w:ind w:left="283" w:hanging="283"/>
    </w:pPr>
    <w:rPr>
      <w:sz w:val="20"/>
      <w:szCs w:val="20"/>
    </w:rPr>
  </w:style>
  <w:style w:type="paragraph" w:styleId="af2">
    <w:name w:val="Normal (Web)"/>
    <w:basedOn w:val="a"/>
    <w:autoRedefine/>
    <w:hidden/>
    <w:qFormat/>
    <w:rsid w:val="009130C2"/>
    <w:pPr>
      <w:suppressAutoHyphens/>
      <w:spacing w:before="280" w:after="280"/>
    </w:pPr>
  </w:style>
  <w:style w:type="paragraph" w:customStyle="1" w:styleId="af3">
    <w:name w:val="Содержимое таблицы"/>
    <w:basedOn w:val="a"/>
    <w:autoRedefine/>
    <w:hidden/>
    <w:qFormat/>
    <w:rsid w:val="009130C2"/>
    <w:pPr>
      <w:suppressLineNumbers/>
    </w:pPr>
  </w:style>
  <w:style w:type="paragraph" w:customStyle="1" w:styleId="af4">
    <w:name w:val="Заголовок таблицы"/>
    <w:basedOn w:val="af3"/>
    <w:autoRedefine/>
    <w:hidden/>
    <w:qFormat/>
    <w:rsid w:val="009130C2"/>
    <w:pPr>
      <w:jc w:val="center"/>
    </w:pPr>
    <w:rPr>
      <w:b/>
      <w:bCs/>
    </w:rPr>
  </w:style>
  <w:style w:type="character" w:styleId="af5">
    <w:name w:val="Emphasis"/>
    <w:autoRedefine/>
    <w:hidden/>
    <w:qFormat/>
    <w:rsid w:val="009130C2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f6">
    <w:name w:val="Основной текст Знак"/>
    <w:autoRedefine/>
    <w:hidden/>
    <w:qFormat/>
    <w:rsid w:val="009130C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f7">
    <w:name w:val="No Spacing"/>
    <w:autoRedefine/>
    <w:hidden/>
    <w:qFormat/>
    <w:rsid w:val="009130C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customStyle="1" w:styleId="b-share">
    <w:name w:val="b-share"/>
    <w:basedOn w:val="a0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b-share-form-button">
    <w:name w:val="b-share-form-button"/>
    <w:basedOn w:val="a0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sPlusNormal">
    <w:name w:val="ConsPlusNormal"/>
    <w:autoRedefine/>
    <w:hidden/>
    <w:qFormat/>
    <w:rsid w:val="009130C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  <w:sz w:val="28"/>
      <w:szCs w:val="28"/>
      <w:lang w:eastAsia="en-US"/>
    </w:rPr>
  </w:style>
  <w:style w:type="paragraph" w:styleId="af8">
    <w:name w:val="Normal Indent"/>
    <w:basedOn w:val="a"/>
    <w:autoRedefine/>
    <w:hidden/>
    <w:qFormat/>
    <w:rsid w:val="009130C2"/>
    <w:pPr>
      <w:suppressAutoHyphens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text-highlight">
    <w:name w:val="text-highlight"/>
    <w:basedOn w:val="a0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table" w:styleId="af9">
    <w:name w:val="Table Grid"/>
    <w:basedOn w:val="a1"/>
    <w:autoRedefine/>
    <w:hidden/>
    <w:qFormat/>
    <w:rsid w:val="009130C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portant">
    <w:name w:val="important"/>
    <w:basedOn w:val="a0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</w:rPr>
  </w:style>
  <w:style w:type="character" w:customStyle="1" w:styleId="afa">
    <w:name w:val="Нижний колонтитул Знак"/>
    <w:autoRedefine/>
    <w:hidden/>
    <w:qFormat/>
    <w:rsid w:val="009130C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14">
    <w:name w:val="Заголовок 1 Знак"/>
    <w:autoRedefine/>
    <w:hidden/>
    <w:qFormat/>
    <w:rsid w:val="009130C2"/>
    <w:rPr>
      <w:b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rtejustify">
    <w:name w:val="rtejustify"/>
    <w:basedOn w:val="a"/>
    <w:autoRedefine/>
    <w:hidden/>
    <w:qFormat/>
    <w:rsid w:val="009130C2"/>
    <w:pPr>
      <w:suppressAutoHyphens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autoRedefine/>
    <w:hidden/>
    <w:qFormat/>
    <w:rsid w:val="009130C2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customStyle="1" w:styleId="40">
    <w:name w:val="Заголовок 4 Знак"/>
    <w:autoRedefine/>
    <w:hidden/>
    <w:qFormat/>
    <w:rsid w:val="009130C2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customStyle="1" w:styleId="western">
    <w:name w:val="western"/>
    <w:basedOn w:val="a"/>
    <w:autoRedefine/>
    <w:hidden/>
    <w:qFormat/>
    <w:rsid w:val="009130C2"/>
    <w:pPr>
      <w:suppressAutoHyphens/>
      <w:spacing w:before="100" w:beforeAutospacing="1" w:after="115"/>
    </w:pPr>
    <w:rPr>
      <w:color w:val="000000"/>
      <w:lang w:eastAsia="ru-RU"/>
    </w:rPr>
  </w:style>
  <w:style w:type="paragraph" w:styleId="afb">
    <w:name w:val="List Paragraph"/>
    <w:basedOn w:val="a"/>
    <w:autoRedefine/>
    <w:hidden/>
    <w:qFormat/>
    <w:rsid w:val="009130C2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Subtitle"/>
    <w:basedOn w:val="normal"/>
    <w:next w:val="normal"/>
    <w:rsid w:val="009130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FdNsvZwnAyVM0vKFdQCd4Nwg8w==">CgMxLjA4AHIhMTlNNlBKTzJUcmZJZHMtX1ByUlZzSXpob1EwZHp1bVl2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034-0161</dc:creator>
  <cp:lastModifiedBy>Жабина Татьяна Николаевна</cp:lastModifiedBy>
  <cp:revision>15</cp:revision>
  <cp:lastPrinted>2023-07-12T11:34:00Z</cp:lastPrinted>
  <dcterms:created xsi:type="dcterms:W3CDTF">2023-07-12T10:39:00Z</dcterms:created>
  <dcterms:modified xsi:type="dcterms:W3CDTF">2023-07-13T03:40:00Z</dcterms:modified>
</cp:coreProperties>
</file>