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A4" w:rsidRDefault="00BF42A4" w:rsidP="00BF42A4">
      <w:r>
        <w:rPr>
          <w:rFonts w:ascii="Calibri" w:eastAsia="SimSun" w:hAnsi="Calibri" w:cs="Times New Roman"/>
          <w:noProof/>
          <w:color w:val="00000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EE5753A" wp14:editId="63CEEE50">
            <wp:simplePos x="0" y="0"/>
            <wp:positionH relativeFrom="column">
              <wp:posOffset>530225</wp:posOffset>
            </wp:positionH>
            <wp:positionV relativeFrom="paragraph">
              <wp:posOffset>435445</wp:posOffset>
            </wp:positionV>
            <wp:extent cx="2359025" cy="490855"/>
            <wp:effectExtent l="0" t="0" r="3175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SimSun" w:hAnsi="Calibri" w:cs="Times New Roman"/>
          <w:noProof/>
          <w:color w:val="000000"/>
          <w:szCs w:val="20"/>
          <w:lang w:eastAsia="ru-RU"/>
        </w:rPr>
        <w:drawing>
          <wp:inline distT="0" distB="0" distL="0" distR="0" wp14:anchorId="51002BB1" wp14:editId="0E9901C4">
            <wp:extent cx="264795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2A4" w:rsidRDefault="00BF42A4" w:rsidP="00BF42A4"/>
    <w:p w:rsidR="00215061" w:rsidRDefault="00215061" w:rsidP="00EA0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Предприятия Красноярского края получают компенсацию за трудоустройство граждан по программе субсидирования найма </w:t>
      </w:r>
    </w:p>
    <w:p w:rsidR="00EA0ADB" w:rsidRPr="00003EE3" w:rsidRDefault="00EA0ADB" w:rsidP="00003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EE3">
        <w:rPr>
          <w:rFonts w:ascii="Times New Roman" w:hAnsi="Times New Roman" w:cs="Times New Roman"/>
          <w:sz w:val="24"/>
          <w:szCs w:val="24"/>
        </w:rPr>
        <w:t>В 2026 году Отделение СФР по</w:t>
      </w:r>
      <w:r w:rsidR="00086299">
        <w:rPr>
          <w:rFonts w:ascii="Times New Roman" w:hAnsi="Times New Roman" w:cs="Times New Roman"/>
          <w:sz w:val="24"/>
          <w:szCs w:val="24"/>
        </w:rPr>
        <w:t xml:space="preserve"> Красноярскому краю </w:t>
      </w:r>
      <w:r w:rsidR="00FA686D">
        <w:rPr>
          <w:rFonts w:ascii="Times New Roman" w:hAnsi="Times New Roman" w:cs="Times New Roman"/>
          <w:sz w:val="24"/>
          <w:szCs w:val="24"/>
        </w:rPr>
        <w:t xml:space="preserve">уже </w:t>
      </w:r>
      <w:r w:rsidR="00086299">
        <w:rPr>
          <w:rFonts w:ascii="Times New Roman" w:hAnsi="Times New Roman" w:cs="Times New Roman"/>
          <w:sz w:val="24"/>
          <w:szCs w:val="24"/>
        </w:rPr>
        <w:t xml:space="preserve">перечислило </w:t>
      </w:r>
      <w:r w:rsidR="000D2913">
        <w:rPr>
          <w:rFonts w:ascii="Times New Roman" w:hAnsi="Times New Roman" w:cs="Times New Roman"/>
          <w:sz w:val="24"/>
          <w:szCs w:val="24"/>
        </w:rPr>
        <w:t>37</w:t>
      </w:r>
      <w:r w:rsidR="00086299">
        <w:rPr>
          <w:rFonts w:ascii="Times New Roman" w:hAnsi="Times New Roman" w:cs="Times New Roman"/>
          <w:sz w:val="24"/>
          <w:szCs w:val="24"/>
        </w:rPr>
        <w:t xml:space="preserve"> </w:t>
      </w:r>
      <w:r w:rsidRPr="00003EE3">
        <w:rPr>
          <w:rFonts w:ascii="Times New Roman" w:hAnsi="Times New Roman" w:cs="Times New Roman"/>
          <w:sz w:val="24"/>
          <w:szCs w:val="24"/>
        </w:rPr>
        <w:t xml:space="preserve">работодателям региона компенсации за трудоустройство </w:t>
      </w:r>
      <w:r w:rsidR="008B7654" w:rsidRPr="00003EE3">
        <w:rPr>
          <w:rFonts w:ascii="Times New Roman" w:hAnsi="Times New Roman" w:cs="Times New Roman"/>
          <w:sz w:val="24"/>
          <w:szCs w:val="24"/>
        </w:rPr>
        <w:t>граждан</w:t>
      </w:r>
      <w:r w:rsidRPr="00003EE3">
        <w:rPr>
          <w:rFonts w:ascii="Times New Roman" w:hAnsi="Times New Roman" w:cs="Times New Roman"/>
          <w:sz w:val="24"/>
          <w:szCs w:val="24"/>
        </w:rPr>
        <w:t xml:space="preserve"> по программе субсидирования найма </w:t>
      </w:r>
      <w:r w:rsidR="00086299">
        <w:rPr>
          <w:rFonts w:ascii="Times New Roman" w:hAnsi="Times New Roman" w:cs="Times New Roman"/>
          <w:sz w:val="24"/>
          <w:szCs w:val="24"/>
        </w:rPr>
        <w:t xml:space="preserve">на общую сумму свыше </w:t>
      </w:r>
      <w:r w:rsidR="000D2913">
        <w:rPr>
          <w:rFonts w:ascii="Times New Roman" w:hAnsi="Times New Roman" w:cs="Times New Roman"/>
          <w:sz w:val="24"/>
          <w:szCs w:val="24"/>
        </w:rPr>
        <w:t>8</w:t>
      </w:r>
      <w:r w:rsidR="00086299">
        <w:rPr>
          <w:rFonts w:ascii="Times New Roman" w:hAnsi="Times New Roman" w:cs="Times New Roman"/>
          <w:sz w:val="24"/>
          <w:szCs w:val="24"/>
        </w:rPr>
        <w:t xml:space="preserve"> </w:t>
      </w:r>
      <w:r w:rsidR="0070337A">
        <w:rPr>
          <w:rFonts w:ascii="Times New Roman" w:hAnsi="Times New Roman" w:cs="Times New Roman"/>
          <w:sz w:val="24"/>
          <w:szCs w:val="24"/>
        </w:rPr>
        <w:t>миллионов</w:t>
      </w:r>
      <w:r w:rsidRPr="00003EE3">
        <w:rPr>
          <w:rFonts w:ascii="Times New Roman" w:hAnsi="Times New Roman" w:cs="Times New Roman"/>
          <w:sz w:val="24"/>
          <w:szCs w:val="24"/>
        </w:rPr>
        <w:t xml:space="preserve"> рублей. Получившие субсидии </w:t>
      </w:r>
      <w:r w:rsidR="00003EE3" w:rsidRPr="00003EE3">
        <w:rPr>
          <w:rFonts w:ascii="Times New Roman" w:hAnsi="Times New Roman" w:cs="Times New Roman"/>
          <w:sz w:val="24"/>
          <w:szCs w:val="24"/>
        </w:rPr>
        <w:t>работодатели</w:t>
      </w:r>
      <w:r w:rsidR="00086299">
        <w:rPr>
          <w:rFonts w:ascii="Times New Roman" w:hAnsi="Times New Roman" w:cs="Times New Roman"/>
          <w:sz w:val="24"/>
          <w:szCs w:val="24"/>
        </w:rPr>
        <w:t xml:space="preserve"> приняли на работу </w:t>
      </w:r>
      <w:r w:rsidR="000D2913">
        <w:rPr>
          <w:rFonts w:ascii="Times New Roman" w:hAnsi="Times New Roman" w:cs="Times New Roman"/>
          <w:sz w:val="24"/>
          <w:szCs w:val="24"/>
        </w:rPr>
        <w:t>98</w:t>
      </w:r>
      <w:r w:rsidR="00086299">
        <w:rPr>
          <w:rFonts w:ascii="Times New Roman" w:hAnsi="Times New Roman" w:cs="Times New Roman"/>
          <w:sz w:val="24"/>
          <w:szCs w:val="24"/>
        </w:rPr>
        <w:t xml:space="preserve"> </w:t>
      </w:r>
      <w:r w:rsidRPr="00003EE3">
        <w:rPr>
          <w:rFonts w:ascii="Times New Roman" w:hAnsi="Times New Roman" w:cs="Times New Roman"/>
          <w:sz w:val="24"/>
          <w:szCs w:val="24"/>
        </w:rPr>
        <w:t>человек.</w:t>
      </w:r>
    </w:p>
    <w:p w:rsidR="00003EE3" w:rsidRDefault="008B7654" w:rsidP="00003EE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выплачивается юридическим лицам, </w:t>
      </w:r>
      <w:bookmarkStart w:id="0" w:name="_GoBack"/>
      <w:bookmarkEnd w:id="0"/>
      <w:r w:rsidRPr="008B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некоммерческим организациям, </w:t>
      </w:r>
      <w:r w:rsidR="00A60024" w:rsidRPr="00A600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предпринимателям</w:t>
      </w:r>
      <w:r w:rsidR="0000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3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приё</w:t>
      </w:r>
      <w:r w:rsidR="00003EE3" w:rsidRPr="008B76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на работу:</w:t>
      </w:r>
      <w:r w:rsidR="00003EE3" w:rsidRPr="00A60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EE3" w:rsidRPr="00A60024">
        <w:rPr>
          <w:rFonts w:ascii="Times New Roman" w:hAnsi="Times New Roman" w:cs="Times New Roman"/>
          <w:sz w:val="24"/>
          <w:szCs w:val="24"/>
        </w:rPr>
        <w:t>инвалидов, многодетных родителей и родители детей-инвалидов, а также ветеранов СВО и некоторых других граждан.</w:t>
      </w:r>
    </w:p>
    <w:p w:rsidR="00003EE3" w:rsidRDefault="00003EE3" w:rsidP="00003EE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024">
        <w:rPr>
          <w:rFonts w:ascii="Times New Roman" w:hAnsi="Times New Roman" w:cs="Times New Roman"/>
          <w:sz w:val="24"/>
          <w:szCs w:val="24"/>
        </w:rPr>
        <w:t>Программа субсидирования найма реализуется в рамках нацпроекта «Кадры».</w:t>
      </w:r>
      <w:r>
        <w:rPr>
          <w:rFonts w:ascii="Times New Roman" w:hAnsi="Times New Roman" w:cs="Times New Roman"/>
          <w:sz w:val="24"/>
          <w:szCs w:val="24"/>
        </w:rPr>
        <w:t xml:space="preserve"> Важное условие  </w:t>
      </w:r>
      <w:r w:rsidR="0070337A" w:rsidRPr="0070337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70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организация должна быть зарегистрирована  </w:t>
      </w:r>
      <w:r w:rsidR="00A60024" w:rsidRPr="00A60024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1 января </w:t>
      </w:r>
      <w:r w:rsidR="00A60024" w:rsidRPr="00A60024">
        <w:rPr>
          <w:rFonts w:ascii="Times New Roman" w:hAnsi="Times New Roman" w:cs="Times New Roman"/>
          <w:sz w:val="24"/>
          <w:szCs w:val="24"/>
        </w:rPr>
        <w:t>2026 года</w:t>
      </w:r>
      <w:r>
        <w:rPr>
          <w:rFonts w:ascii="Times New Roman" w:hAnsi="Times New Roman" w:cs="Times New Roman"/>
          <w:sz w:val="24"/>
          <w:szCs w:val="24"/>
        </w:rPr>
        <w:t xml:space="preserve"> и не иметь</w:t>
      </w:r>
      <w:r w:rsidR="00A60024" w:rsidRPr="00A60024">
        <w:rPr>
          <w:rFonts w:ascii="Times New Roman" w:hAnsi="Times New Roman" w:cs="Times New Roman"/>
          <w:sz w:val="24"/>
          <w:szCs w:val="24"/>
        </w:rPr>
        <w:t xml:space="preserve"> долгов по выпла</w:t>
      </w:r>
      <w:r>
        <w:rPr>
          <w:rFonts w:ascii="Times New Roman" w:hAnsi="Times New Roman" w:cs="Times New Roman"/>
          <w:sz w:val="24"/>
          <w:szCs w:val="24"/>
        </w:rPr>
        <w:t>там сотрудникам, а также штрафов, налогов</w:t>
      </w:r>
      <w:r w:rsidR="00A60024" w:rsidRPr="00A60024">
        <w:rPr>
          <w:rFonts w:ascii="Times New Roman" w:hAnsi="Times New Roman" w:cs="Times New Roman"/>
          <w:sz w:val="24"/>
          <w:szCs w:val="24"/>
        </w:rPr>
        <w:t xml:space="preserve"> и дру</w:t>
      </w:r>
      <w:r>
        <w:rPr>
          <w:rFonts w:ascii="Times New Roman" w:hAnsi="Times New Roman" w:cs="Times New Roman"/>
          <w:sz w:val="24"/>
          <w:szCs w:val="24"/>
        </w:rPr>
        <w:t>гих сборов</w:t>
      </w:r>
      <w:r w:rsidR="00A60024" w:rsidRPr="00A60024">
        <w:rPr>
          <w:rFonts w:ascii="Times New Roman" w:hAnsi="Times New Roman" w:cs="Times New Roman"/>
          <w:sz w:val="24"/>
          <w:szCs w:val="24"/>
        </w:rPr>
        <w:t xml:space="preserve"> в пользу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60024" w:rsidRPr="00A60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E6C" w:rsidRPr="00A60024" w:rsidRDefault="00A95E6C" w:rsidP="00003EE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024">
        <w:rPr>
          <w:rFonts w:ascii="Times New Roman" w:hAnsi="Times New Roman" w:cs="Times New Roman"/>
          <w:sz w:val="24"/>
          <w:szCs w:val="24"/>
        </w:rPr>
        <w:t xml:space="preserve">Финансирование работодатель получает </w:t>
      </w:r>
      <w:r w:rsidR="0070337A">
        <w:rPr>
          <w:rFonts w:ascii="Times New Roman" w:hAnsi="Times New Roman" w:cs="Times New Roman"/>
          <w:sz w:val="24"/>
          <w:szCs w:val="24"/>
        </w:rPr>
        <w:t>в три этапа. Первый платё</w:t>
      </w:r>
      <w:r w:rsidRPr="00A60024">
        <w:rPr>
          <w:rFonts w:ascii="Times New Roman" w:hAnsi="Times New Roman" w:cs="Times New Roman"/>
          <w:sz w:val="24"/>
          <w:szCs w:val="24"/>
        </w:rPr>
        <w:t xml:space="preserve">ж </w:t>
      </w:r>
      <w:r w:rsidR="0070337A">
        <w:rPr>
          <w:rFonts w:ascii="Times New Roman" w:hAnsi="Times New Roman" w:cs="Times New Roman"/>
          <w:sz w:val="24"/>
          <w:szCs w:val="24"/>
        </w:rPr>
        <w:t>поступает через месяц после приё</w:t>
      </w:r>
      <w:r w:rsidRPr="00A60024">
        <w:rPr>
          <w:rFonts w:ascii="Times New Roman" w:hAnsi="Times New Roman" w:cs="Times New Roman"/>
          <w:sz w:val="24"/>
          <w:szCs w:val="24"/>
        </w:rPr>
        <w:t>ма соискателя, второй – через три месяца, третий – через полгода.</w:t>
      </w:r>
    </w:p>
    <w:p w:rsidR="0070337A" w:rsidRDefault="0070337A" w:rsidP="00003EE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37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субсидии работодателю нужно направить заявление в службу занятости через личный кабинет платформы «Работа в России», приложив перечень свободных рабочих мест и вакантных должностей, на которые предполагается трудоустройство граждан.</w:t>
      </w:r>
    </w:p>
    <w:p w:rsidR="0070337A" w:rsidRDefault="0070337A" w:rsidP="00003EE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3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первого месяца со дня трудоустройства работника подаётся заявление в кабинете страхователя на сайте Социального фонда. Отделение СФР по Красноярскому краю проверяет в течение десяти дней организацию и новых сотрудников (в том числе факт продолжения трудовой деятельности и уровень зарплаты), после чего перечисляет первую часть субсидии. Далее оставшиеся части выплачивают автоматически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33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337A" w:rsidRPr="0070337A" w:rsidRDefault="00A60024" w:rsidP="0070337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024">
        <w:rPr>
          <w:rFonts w:ascii="Times New Roman" w:hAnsi="Times New Roman" w:cs="Times New Roman"/>
          <w:sz w:val="24"/>
          <w:szCs w:val="24"/>
        </w:rPr>
        <w:t xml:space="preserve">Если у вас остались вопросы, вы всегда можете обратиться в контакт-центр Отделения Социального фонда России по Красноярскому краю: </w:t>
      </w:r>
      <w:r w:rsidRPr="00A60024">
        <w:rPr>
          <w:rFonts w:ascii="Times New Roman" w:hAnsi="Times New Roman" w:cs="Times New Roman"/>
          <w:b/>
          <w:bCs/>
          <w:sz w:val="24"/>
          <w:szCs w:val="24"/>
        </w:rPr>
        <w:t>8 (800) 100-00-01</w:t>
      </w:r>
      <w:r w:rsidRPr="00A60024">
        <w:rPr>
          <w:rFonts w:ascii="Times New Roman" w:hAnsi="Times New Roman" w:cs="Times New Roman"/>
          <w:sz w:val="24"/>
          <w:szCs w:val="24"/>
        </w:rPr>
        <w:t xml:space="preserve"> (звонок бесплатный, режим работы: </w:t>
      </w:r>
      <w:proofErr w:type="spellStart"/>
      <w:r w:rsidRPr="00A60024">
        <w:rPr>
          <w:rFonts w:ascii="Times New Roman" w:hAnsi="Times New Roman" w:cs="Times New Roman"/>
          <w:sz w:val="24"/>
          <w:szCs w:val="24"/>
        </w:rPr>
        <w:t>пн</w:t>
      </w:r>
      <w:proofErr w:type="spellEnd"/>
      <w:r w:rsidRPr="00A6002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60024"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A60024">
        <w:rPr>
          <w:rFonts w:ascii="Times New Roman" w:hAnsi="Times New Roman" w:cs="Times New Roman"/>
          <w:sz w:val="24"/>
          <w:szCs w:val="24"/>
        </w:rPr>
        <w:t xml:space="preserve"> с 8:00 до 17:00, в </w:t>
      </w:r>
      <w:proofErr w:type="spellStart"/>
      <w:r w:rsidRPr="00A60024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A60024">
        <w:rPr>
          <w:rFonts w:ascii="Times New Roman" w:hAnsi="Times New Roman" w:cs="Times New Roman"/>
          <w:sz w:val="24"/>
          <w:szCs w:val="24"/>
        </w:rPr>
        <w:t xml:space="preserve"> - с 8:00 до 16:00). Социальные сети регионального Отделения СФР: </w:t>
      </w:r>
      <w:hyperlink r:id="rId8" w:tgtFrame="_blank" w:history="1">
        <w:r w:rsidRPr="00A6002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Макс,</w:t>
        </w:r>
      </w:hyperlink>
      <w:r w:rsidRPr="00A6002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proofErr w:type="spellStart"/>
        <w:r w:rsidRPr="00A6002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ВКонтакте</w:t>
        </w:r>
        <w:proofErr w:type="spellEnd"/>
        <w:r w:rsidRPr="00A6002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,</w:t>
        </w:r>
      </w:hyperlink>
      <w:r w:rsidRPr="00A6002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A6002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Одноклассники.</w:t>
        </w:r>
      </w:hyperlink>
    </w:p>
    <w:p w:rsidR="008B7654" w:rsidRDefault="008B7654"/>
    <w:sectPr w:rsidR="008B7654" w:rsidSect="00BF42A4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A65A4"/>
    <w:multiLevelType w:val="multilevel"/>
    <w:tmpl w:val="05F2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2F"/>
    <w:rsid w:val="00003EE3"/>
    <w:rsid w:val="00086299"/>
    <w:rsid w:val="000D2913"/>
    <w:rsid w:val="00215061"/>
    <w:rsid w:val="00621EF6"/>
    <w:rsid w:val="0070337A"/>
    <w:rsid w:val="0079254E"/>
    <w:rsid w:val="0085605A"/>
    <w:rsid w:val="008B7654"/>
    <w:rsid w:val="009323F3"/>
    <w:rsid w:val="00A60024"/>
    <w:rsid w:val="00A95E6C"/>
    <w:rsid w:val="00BF42A4"/>
    <w:rsid w:val="00D524AD"/>
    <w:rsid w:val="00EA0ADB"/>
    <w:rsid w:val="00EE6C2F"/>
    <w:rsid w:val="00F52B0F"/>
    <w:rsid w:val="00F80CEC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CEC"/>
    <w:rPr>
      <w:b/>
      <w:bCs/>
    </w:rPr>
  </w:style>
  <w:style w:type="character" w:styleId="a5">
    <w:name w:val="Hyperlink"/>
    <w:basedOn w:val="a0"/>
    <w:uiPriority w:val="99"/>
    <w:unhideWhenUsed/>
    <w:rsid w:val="00BF42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0CEC"/>
    <w:rPr>
      <w:b/>
      <w:bCs/>
    </w:rPr>
  </w:style>
  <w:style w:type="character" w:styleId="a5">
    <w:name w:val="Hyperlink"/>
    <w:basedOn w:val="a0"/>
    <w:uiPriority w:val="99"/>
    <w:unhideWhenUsed/>
    <w:rsid w:val="00BF42A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4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7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jarskjkraj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sfr.krasnojarskjkra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fr.krasnojarskjk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Карвоев Владимир Александрович</dc:creator>
  <cp:lastModifiedBy>Карвоев Владимир Александрович</cp:lastModifiedBy>
  <cp:revision>4</cp:revision>
  <cp:lastPrinted>2026-07-15T07:45:00Z</cp:lastPrinted>
  <dcterms:created xsi:type="dcterms:W3CDTF">2026-07-15T07:44:00Z</dcterms:created>
  <dcterms:modified xsi:type="dcterms:W3CDTF">2026-07-16T02:00:00Z</dcterms:modified>
</cp:coreProperties>
</file>