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56966" w14:textId="77777777" w:rsidR="001D1424" w:rsidRDefault="00F42AB4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Узнайте о мерах господдержки для фермеров!</w:t>
      </w:r>
    </w:p>
    <w:p w14:paraId="58C92AE5" w14:textId="1866AA39" w:rsidR="001D1424" w:rsidRDefault="00F42AB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Центр компетенций в сфере сельскохозяйственной кооперации и </w:t>
      </w:r>
      <w:r>
        <w:rPr>
          <w:rFonts w:ascii="Times New Roman" w:hAnsi="Times New Roman" w:cs="Times New Roman"/>
        </w:rPr>
        <w:t>поддержки фермеров</w:t>
      </w:r>
      <w:r w:rsidR="009208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Ваш надежный партнер на пути к успеху в агробизнесе. Мы – подразделение автономной некоммерческой организации «Красноярский краевой центр развития бизнеса и микрокредитная компания», и наша главная цель – помочь Вам развить свое фермер</w:t>
      </w:r>
      <w:r>
        <w:rPr>
          <w:rFonts w:ascii="Times New Roman" w:hAnsi="Times New Roman" w:cs="Times New Roman"/>
        </w:rPr>
        <w:t>ское хозяйство и достичь новых высот.</w:t>
      </w:r>
    </w:p>
    <w:p w14:paraId="387F7FEA" w14:textId="77777777" w:rsidR="001D1424" w:rsidRDefault="00F42AB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мы предлагаем?</w:t>
      </w:r>
    </w:p>
    <w:p w14:paraId="0E5AFCFE" w14:textId="77777777" w:rsidR="001D1424" w:rsidRDefault="00F42AB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Широкий спектр бесплатных консультационных услуг и программ с частичным софинансированием, которые помогут вам:</w:t>
      </w:r>
    </w:p>
    <w:p w14:paraId="53A84C9A" w14:textId="77777777" w:rsidR="001D1424" w:rsidRDefault="00F42AB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Cambria Math" w:hAnsi="Cambria Math" w:cs="Cambria Math"/>
        </w:rPr>
        <w:t>⦁</w:t>
      </w:r>
      <w:r>
        <w:rPr>
          <w:rFonts w:ascii="Times New Roman" w:hAnsi="Times New Roman" w:cs="Times New Roman"/>
        </w:rPr>
        <w:t xml:space="preserve"> Разобраться в мерах господдержки: Получите исчерпывающую информацию о всех доступных </w:t>
      </w:r>
      <w:r>
        <w:rPr>
          <w:rFonts w:ascii="Times New Roman" w:hAnsi="Times New Roman" w:cs="Times New Roman"/>
        </w:rPr>
        <w:t>программах поддержки малых форм хозяйствования в сельском хозяйстве, как на федеральном, так и на региональном уровне.</w:t>
      </w:r>
    </w:p>
    <w:p w14:paraId="7A8F8FDA" w14:textId="77777777" w:rsidR="001D1424" w:rsidRDefault="00F42AB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Cambria Math" w:hAnsi="Cambria Math" w:cs="Cambria Math"/>
        </w:rPr>
        <w:t>⦁</w:t>
      </w:r>
      <w:r>
        <w:rPr>
          <w:rFonts w:ascii="Times New Roman" w:hAnsi="Times New Roman" w:cs="Times New Roman"/>
        </w:rPr>
        <w:t xml:space="preserve"> Освоить «Электронный бюджет»: Мы поможем вам без труда оформить соглашения и сдать отчетность в системе ГИИС «Электронный бюджет».</w:t>
      </w:r>
    </w:p>
    <w:p w14:paraId="708E8B37" w14:textId="77777777" w:rsidR="001D1424" w:rsidRDefault="00F42AB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Cambria Math" w:hAnsi="Cambria Math" w:cs="Cambria Math"/>
        </w:rPr>
        <w:t>⦁</w:t>
      </w:r>
      <w:r>
        <w:rPr>
          <w:rFonts w:ascii="Times New Roman" w:hAnsi="Times New Roman" w:cs="Times New Roman"/>
        </w:rPr>
        <w:t xml:space="preserve"> Вы</w:t>
      </w:r>
      <w:r>
        <w:rPr>
          <w:rFonts w:ascii="Times New Roman" w:hAnsi="Times New Roman" w:cs="Times New Roman"/>
        </w:rPr>
        <w:t>брать лучшую технику и технологии: Получите консультации по подбору современной сельскохозяйственной техники и оборудования, внедрению инноваций для повышения эффективности вашего хозяйства.</w:t>
      </w:r>
    </w:p>
    <w:p w14:paraId="277FA1E9" w14:textId="77777777" w:rsidR="001D1424" w:rsidRDefault="00F42AB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Cambria Math" w:hAnsi="Cambria Math" w:cs="Cambria Math"/>
        </w:rPr>
        <w:t>⦁</w:t>
      </w:r>
      <w:r>
        <w:rPr>
          <w:rFonts w:ascii="Times New Roman" w:hAnsi="Times New Roman" w:cs="Times New Roman"/>
        </w:rPr>
        <w:t xml:space="preserve"> Подготовиться к конкурсным отборам: Мы поможем вам собрать и оф</w:t>
      </w:r>
      <w:r>
        <w:rPr>
          <w:rFonts w:ascii="Times New Roman" w:hAnsi="Times New Roman" w:cs="Times New Roman"/>
        </w:rPr>
        <w:t>ормить полный пакет документов для участия в конкурсах и грантовых программах.</w:t>
      </w:r>
    </w:p>
    <w:p w14:paraId="667334E5" w14:textId="77777777" w:rsidR="001D1424" w:rsidRDefault="00F42AB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Cambria Math" w:hAnsi="Cambria Math" w:cs="Cambria Math"/>
        </w:rPr>
        <w:t>⦁</w:t>
      </w:r>
      <w:r>
        <w:rPr>
          <w:rFonts w:ascii="Times New Roman" w:hAnsi="Times New Roman" w:cs="Times New Roman"/>
        </w:rPr>
        <w:t xml:space="preserve"> Представить свою продукцию на выставках: Организуем ваше участие в выставочно-ярмарочных мероприятиях, чтобы вы могли найти новых клиентов и партнеров.</w:t>
      </w:r>
    </w:p>
    <w:p w14:paraId="6CC11971" w14:textId="77777777" w:rsidR="001D1424" w:rsidRDefault="00F42AB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также услуги с частич</w:t>
      </w:r>
      <w:r>
        <w:rPr>
          <w:rFonts w:ascii="Times New Roman" w:hAnsi="Times New Roman" w:cs="Times New Roman"/>
        </w:rPr>
        <w:t>ным софинансированием:</w:t>
      </w:r>
    </w:p>
    <w:p w14:paraId="46FA059A" w14:textId="77777777" w:rsidR="001D1424" w:rsidRDefault="00F42AB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Cambria Math" w:hAnsi="Cambria Math" w:cs="Cambria Math"/>
        </w:rPr>
        <w:t>⦁</w:t>
      </w:r>
      <w:r>
        <w:rPr>
          <w:rFonts w:ascii="Times New Roman" w:hAnsi="Times New Roman" w:cs="Times New Roman"/>
        </w:rPr>
        <w:t xml:space="preserve"> Привлечение экспертов: Получите помощь опытных зоотехников, ветеринаров и других специалистов (мы оплатим 50% стоимости услуг).</w:t>
      </w:r>
    </w:p>
    <w:p w14:paraId="00B5C109" w14:textId="5631EABD" w:rsidR="001D1424" w:rsidRDefault="00F42AB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Cambria Math" w:hAnsi="Cambria Math" w:cs="Cambria Math"/>
        </w:rPr>
        <w:t>⦁</w:t>
      </w:r>
      <w:r>
        <w:rPr>
          <w:rFonts w:ascii="Times New Roman" w:hAnsi="Times New Roman" w:cs="Times New Roman"/>
        </w:rPr>
        <w:t xml:space="preserve"> Разработка бизнес-плана: Мы поможем вам создать профессиональный бизнес-план для развития вашего хозя</w:t>
      </w:r>
      <w:r>
        <w:rPr>
          <w:rFonts w:ascii="Times New Roman" w:hAnsi="Times New Roman" w:cs="Times New Roman"/>
        </w:rPr>
        <w:t>йства.</w:t>
      </w:r>
    </w:p>
    <w:p w14:paraId="57BB32CF" w14:textId="77777777" w:rsidR="001D1424" w:rsidRDefault="00F42AB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упустите свой шанс на развитие!</w:t>
      </w:r>
    </w:p>
    <w:p w14:paraId="43992669" w14:textId="77777777" w:rsidR="001D1424" w:rsidRDefault="00F42AB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Свяжитесь с нами прямо сейчас:</w:t>
      </w:r>
    </w:p>
    <w:p w14:paraId="65636F12" w14:textId="77777777" w:rsidR="001D1424" w:rsidRDefault="00F42AB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Cambria Math" w:hAnsi="Cambria Math" w:cs="Cambria Math"/>
        </w:rPr>
        <w:t>⦁</w:t>
      </w:r>
      <w:r>
        <w:rPr>
          <w:rFonts w:ascii="Times New Roman" w:hAnsi="Times New Roman" w:cs="Times New Roman"/>
        </w:rPr>
        <w:t xml:space="preserve"> Телефон: 8-800-234-0-124</w:t>
      </w:r>
    </w:p>
    <w:p w14:paraId="32A8F914" w14:textId="77777777" w:rsidR="001D1424" w:rsidRDefault="00F42AB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Cambria Math" w:hAnsi="Cambria Math" w:cs="Cambria Math"/>
        </w:rPr>
        <w:t>⦁</w:t>
      </w:r>
      <w:r>
        <w:rPr>
          <w:rFonts w:ascii="Times New Roman" w:hAnsi="Times New Roman" w:cs="Times New Roman"/>
        </w:rPr>
        <w:t xml:space="preserve"> Email: mb-info@mb24.ru</w:t>
      </w:r>
    </w:p>
    <w:p w14:paraId="1768518E" w14:textId="77777777" w:rsidR="001D1424" w:rsidRDefault="00F42AB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Cambria Math" w:hAnsi="Cambria Math" w:cs="Cambria Math"/>
        </w:rPr>
        <w:t>⦁</w:t>
      </w:r>
      <w:r>
        <w:rPr>
          <w:rFonts w:ascii="Times New Roman" w:hAnsi="Times New Roman" w:cs="Times New Roman"/>
        </w:rPr>
        <w:t xml:space="preserve"> Сайт: https://мойбизнес-24.рф/sections/agrokompetenci/</w:t>
      </w:r>
    </w:p>
    <w:p w14:paraId="562FD60B" w14:textId="77777777" w:rsidR="001D1424" w:rsidRDefault="00F42AB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ждем вас по адресу: 660016, г. Красноярск, ул. Александра Матросова, д.</w:t>
      </w:r>
      <w:r>
        <w:rPr>
          <w:rFonts w:ascii="Times New Roman" w:hAnsi="Times New Roman" w:cs="Times New Roman"/>
        </w:rPr>
        <w:t xml:space="preserve"> 2, пом. 47</w:t>
      </w:r>
    </w:p>
    <w:p w14:paraId="04334375" w14:textId="77777777" w:rsidR="001D1424" w:rsidRDefault="00F42AB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Вместе мы сделаем Ваш агробизнес процветающим!</w:t>
      </w:r>
    </w:p>
    <w:p w14:paraId="424DDE74" w14:textId="77777777" w:rsidR="008B76D9" w:rsidRDefault="008B76D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</w:rPr>
      </w:pPr>
    </w:p>
    <w:p w14:paraId="3DAFA2B7" w14:textId="77777777" w:rsidR="001D1424" w:rsidRDefault="001D1424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</w:p>
    <w:p w14:paraId="1A6594DA" w14:textId="77777777" w:rsidR="0003485C" w:rsidRDefault="0003485C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</w:p>
    <w:p w14:paraId="05831DD9" w14:textId="77777777" w:rsidR="0003485C" w:rsidRDefault="00F42AB4" w:rsidP="0003485C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Для социальных сетей </w:t>
      </w:r>
    </w:p>
    <w:p w14:paraId="6A3A1FFC" w14:textId="25377F5C" w:rsidR="001D1424" w:rsidRDefault="00F42AB4" w:rsidP="0003485C">
      <w:pPr>
        <w:tabs>
          <w:tab w:val="left" w:pos="7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Мечтаете о процветающей ферме в Красноярском крае?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Центр компетенций в сфере сельскохозяйственной кооперации и поддержки фермеров – Ваш надежный помощник! Мы предлагаем широкий спектр БЕСПЛАТНЫХ консультаций и услуг </w:t>
      </w:r>
      <w:r w:rsidR="0003485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с СОФИНАНСИРОВАНИЕМ, чтобы помочь Вашему агробизнесу расти и развиваться.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Что мы предлага</w:t>
      </w:r>
      <w:r>
        <w:rPr>
          <w:rFonts w:ascii="Times New Roman" w:hAnsi="Times New Roman" w:cs="Times New Roman"/>
        </w:rPr>
        <w:t>ем?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Cambria Math" w:hAnsi="Cambria Math" w:cs="Cambria Math"/>
        </w:rPr>
        <w:lastRenderedPageBreak/>
        <w:t>⦁</w:t>
      </w:r>
      <w:r>
        <w:rPr>
          <w:rFonts w:ascii="Times New Roman" w:hAnsi="Times New Roman" w:cs="Times New Roman"/>
        </w:rPr>
        <w:t xml:space="preserve"> Господдержка: Разберемся вместе во всех доступных мерах поддержки для малых форм хозяйствования.</w:t>
      </w:r>
      <w:r>
        <w:rPr>
          <w:rFonts w:ascii="Times New Roman" w:hAnsi="Times New Roman" w:cs="Times New Roman"/>
        </w:rPr>
        <w:br/>
      </w:r>
      <w:r>
        <w:rPr>
          <w:rFonts w:ascii="Cambria Math" w:hAnsi="Cambria Math" w:cs="Cambria Math"/>
        </w:rPr>
        <w:t>⦁</w:t>
      </w:r>
      <w:r>
        <w:rPr>
          <w:rFonts w:ascii="Times New Roman" w:hAnsi="Times New Roman" w:cs="Times New Roman"/>
        </w:rPr>
        <w:t xml:space="preserve"> "Электронный бюджет": Поможем с оформлением соглашений и отчетностью в ГИИС.</w:t>
      </w:r>
      <w:r>
        <w:rPr>
          <w:rFonts w:ascii="Times New Roman" w:hAnsi="Times New Roman" w:cs="Times New Roman"/>
        </w:rPr>
        <w:br/>
      </w:r>
      <w:r>
        <w:rPr>
          <w:rFonts w:ascii="Cambria Math" w:hAnsi="Cambria Math" w:cs="Cambria Math"/>
        </w:rPr>
        <w:t>⦁</w:t>
      </w:r>
      <w:r>
        <w:rPr>
          <w:rFonts w:ascii="Times New Roman" w:hAnsi="Times New Roman" w:cs="Times New Roman"/>
        </w:rPr>
        <w:t xml:space="preserve"> Техника и технологии: Подберем современное оборудование и инновационные</w:t>
      </w:r>
      <w:r>
        <w:rPr>
          <w:rFonts w:ascii="Times New Roman" w:hAnsi="Times New Roman" w:cs="Times New Roman"/>
        </w:rPr>
        <w:t xml:space="preserve"> решения для вашего хозяйства.</w:t>
      </w:r>
      <w:r>
        <w:rPr>
          <w:rFonts w:ascii="Times New Roman" w:hAnsi="Times New Roman" w:cs="Times New Roman"/>
        </w:rPr>
        <w:br/>
      </w:r>
      <w:r>
        <w:rPr>
          <w:rFonts w:ascii="Cambria Math" w:hAnsi="Cambria Math" w:cs="Cambria Math"/>
        </w:rPr>
        <w:t>⦁</w:t>
      </w:r>
      <w:r>
        <w:rPr>
          <w:rFonts w:ascii="Times New Roman" w:hAnsi="Times New Roman" w:cs="Times New Roman"/>
        </w:rPr>
        <w:t xml:space="preserve"> Конкурсы и гранты: Подготовим пакет документов для участия в конкурсных отборах.</w:t>
      </w:r>
      <w:r>
        <w:rPr>
          <w:rFonts w:ascii="Times New Roman" w:hAnsi="Times New Roman" w:cs="Times New Roman"/>
        </w:rPr>
        <w:br/>
      </w:r>
      <w:r>
        <w:rPr>
          <w:rFonts w:ascii="Cambria Math" w:hAnsi="Cambria Math" w:cs="Cambria Math"/>
        </w:rPr>
        <w:t>⦁</w:t>
      </w:r>
      <w:r>
        <w:rPr>
          <w:rFonts w:ascii="Times New Roman" w:hAnsi="Times New Roman" w:cs="Times New Roman"/>
        </w:rPr>
        <w:t xml:space="preserve"> Выставки: Организуем ваше участие в ярмарках и выставках для поиска новых клиентов.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И еще: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Cambria Math" w:hAnsi="Cambria Math" w:cs="Cambria Math"/>
        </w:rPr>
        <w:t>⦁</w:t>
      </w:r>
      <w:r>
        <w:rPr>
          <w:rFonts w:ascii="Times New Roman" w:hAnsi="Times New Roman" w:cs="Times New Roman"/>
        </w:rPr>
        <w:t xml:space="preserve"> Экспертная помощь: Привлечем зоотехников, вет</w:t>
      </w:r>
      <w:r>
        <w:rPr>
          <w:rFonts w:ascii="Times New Roman" w:hAnsi="Times New Roman" w:cs="Times New Roman"/>
        </w:rPr>
        <w:t>еринаров и других специалистов (оплатим 50% от стоимости).</w:t>
      </w:r>
      <w:r>
        <w:rPr>
          <w:rFonts w:ascii="Times New Roman" w:hAnsi="Times New Roman" w:cs="Times New Roman"/>
        </w:rPr>
        <w:br/>
      </w:r>
      <w:r>
        <w:rPr>
          <w:rFonts w:ascii="Cambria Math" w:hAnsi="Cambria Math" w:cs="Cambria Math"/>
        </w:rPr>
        <w:t>⦁</w:t>
      </w:r>
      <w:r>
        <w:rPr>
          <w:rFonts w:ascii="Times New Roman" w:hAnsi="Times New Roman" w:cs="Times New Roman"/>
        </w:rPr>
        <w:t xml:space="preserve"> Бизнес-план: Разработаем профессиональный бизнес-план.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Не упустите свой шанс!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6E543DBA" wp14:editId="30D0F332">
                <wp:extent cx="171450" cy="171450"/>
                <wp:effectExtent l="0" t="0" r="0" b="0"/>
                <wp:docPr id="1" name="Рисунок 3" descr="📞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📞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.50pt;height:13.5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> Телефон: 8-800-234-0-124</w:t>
      </w:r>
      <w:r>
        <w:rPr>
          <w:rFonts w:ascii="Times New Roman" w:hAnsi="Times New Roman" w:cs="Times New Roman"/>
        </w:rPr>
        <w:br/>
      </w: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5B0E8AEC" wp14:editId="57F45DB1">
                <wp:extent cx="209550" cy="209550"/>
                <wp:effectExtent l="0" t="0" r="0" b="0"/>
                <wp:docPr id="2" name="Рисунок 2" descr="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📧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6.50pt;height:16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> Email: </w:t>
      </w:r>
      <w:hyperlink r:id="rId13" w:tooltip="mailto:mb-info@mb24.ru" w:history="1">
        <w:r w:rsidR="001D1424">
          <w:rPr>
            <w:rStyle w:val="afc"/>
            <w:rFonts w:ascii="Times New Roman" w:hAnsi="Times New Roman" w:cs="Times New Roman"/>
          </w:rPr>
          <w:t>mb-info@mb24.ru</w:t>
        </w:r>
      </w:hyperlink>
      <w:r>
        <w:rPr>
          <w:rFonts w:ascii="Times New Roman" w:hAnsi="Times New Roman" w:cs="Times New Roman"/>
        </w:rPr>
        <w:br/>
      </w: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54BB46F6" wp14:editId="2F9E2848">
                <wp:extent cx="180975" cy="180975"/>
                <wp:effectExtent l="0" t="0" r="9525" b="9525"/>
                <wp:docPr id="3" name="Рисунок 1" descr="🌐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🌐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4.25pt;height:14.25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> Сайт: </w:t>
      </w:r>
      <w:hyperlink r:id="rId16" w:tooltip="https://мойбизнес-24.рф/sections/agrokompetenci/" w:history="1">
        <w:r w:rsidR="001D1424">
          <w:rPr>
            <w:rStyle w:val="afc"/>
            <w:rFonts w:ascii="Times New Roman" w:hAnsi="Times New Roman" w:cs="Times New Roman"/>
          </w:rPr>
          <w:t>https://мойбизнес-24.рф/sections/agrokompetenci/</w:t>
        </w:r>
      </w:hyperlink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Адрес: г. Красноярск, ул. Александра Матросова, д. 2, пом. 4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#фермерство #агробизнес #господдержка #Красноярск #консультации #бизнесплан #сельскоехозяйство #МойБизнес24</w:t>
      </w:r>
    </w:p>
    <w:p w14:paraId="52E9FD15" w14:textId="77777777" w:rsidR="001D1424" w:rsidRDefault="001D1424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9EF61A" w14:textId="77777777" w:rsidR="001D1424" w:rsidRDefault="001D1424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D1424">
      <w:pgSz w:w="11906" w:h="16838"/>
      <w:pgMar w:top="1134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EA301" w14:textId="77777777" w:rsidR="00F42AB4" w:rsidRDefault="00F42AB4">
      <w:pPr>
        <w:spacing w:after="0" w:line="240" w:lineRule="auto"/>
      </w:pPr>
      <w:r>
        <w:separator/>
      </w:r>
    </w:p>
  </w:endnote>
  <w:endnote w:type="continuationSeparator" w:id="0">
    <w:p w14:paraId="4DA98C20" w14:textId="77777777" w:rsidR="00F42AB4" w:rsidRDefault="00F4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4D383" w14:textId="77777777" w:rsidR="00F42AB4" w:rsidRDefault="00F42AB4">
      <w:pPr>
        <w:spacing w:after="0" w:line="240" w:lineRule="auto"/>
      </w:pPr>
      <w:r>
        <w:separator/>
      </w:r>
    </w:p>
  </w:footnote>
  <w:footnote w:type="continuationSeparator" w:id="0">
    <w:p w14:paraId="7052843B" w14:textId="77777777" w:rsidR="00F42AB4" w:rsidRDefault="00F42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C1C7C"/>
    <w:multiLevelType w:val="hybridMultilevel"/>
    <w:tmpl w:val="F9B8A796"/>
    <w:lvl w:ilvl="0" w:tplc="B6C67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A8A2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FECDD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7247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7423C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7C59D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9610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C6BE9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E8A8C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24"/>
    <w:rsid w:val="0003485C"/>
    <w:rsid w:val="001D1424"/>
    <w:rsid w:val="001E018D"/>
    <w:rsid w:val="002E2988"/>
    <w:rsid w:val="00462E45"/>
    <w:rsid w:val="004F4D93"/>
    <w:rsid w:val="006976AD"/>
    <w:rsid w:val="007705C2"/>
    <w:rsid w:val="008B76D9"/>
    <w:rsid w:val="00920856"/>
    <w:rsid w:val="00A16668"/>
    <w:rsid w:val="00B916FC"/>
    <w:rsid w:val="00BD1C23"/>
    <w:rsid w:val="00D13D78"/>
    <w:rsid w:val="00F4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3A8E"/>
  <w15:docId w15:val="{F1EBFAAB-164A-4D2E-846D-9309DEBF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156082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3">
    <w:name w:val="Title"/>
    <w:basedOn w:val="a"/>
    <w:next w:val="a"/>
    <w:link w:val="af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6">
    <w:name w:val="Подзаголовок Знак"/>
    <w:basedOn w:val="a0"/>
    <w:link w:val="af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a">
    <w:name w:val="Выделенная цитата Знак"/>
    <w:basedOn w:val="a0"/>
    <w:link w:val="af9"/>
    <w:uiPriority w:val="30"/>
    <w:rPr>
      <w:i/>
      <w:iCs/>
      <w:color w:val="0F4761" w:themeColor="accent1" w:themeShade="BF"/>
    </w:rPr>
  </w:style>
  <w:style w:type="character" w:styleId="afb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fc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rPr>
      <w:rFonts w:ascii="Times New Roman" w:eastAsia="Times New Roman" w:hAnsi="Times New Roman" w:cs="Times New Roman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b-info@mb24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xn---24-9cdulgg0aog6b.xn--p1ai/sections/agrokompetenc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30.png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BC412-7159-44A4-9EBC-9CDBF008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Курпас Ирина Николаевна</dc:creator>
  <cp:keywords/>
  <dc:description/>
  <cp:lastModifiedBy>Пользователь</cp:lastModifiedBy>
  <cp:revision>3</cp:revision>
  <dcterms:created xsi:type="dcterms:W3CDTF">2025-10-31T03:48:00Z</dcterms:created>
  <dcterms:modified xsi:type="dcterms:W3CDTF">2025-11-07T03:05:00Z</dcterms:modified>
</cp:coreProperties>
</file>