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398" w:rsidRDefault="0071539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d"/>
        <w:tblW w:w="10740" w:type="dxa"/>
        <w:tblInd w:w="-108" w:type="dxa"/>
        <w:tblLayout w:type="fixed"/>
        <w:tblLook w:val="0000"/>
      </w:tblPr>
      <w:tblGrid>
        <w:gridCol w:w="4786"/>
        <w:gridCol w:w="3686"/>
        <w:gridCol w:w="2268"/>
      </w:tblGrid>
      <w:tr w:rsidR="00715398" w:rsidRPr="00F51959">
        <w:trPr>
          <w:cantSplit/>
          <w:trHeight w:val="1266"/>
          <w:tblHeader/>
        </w:trPr>
        <w:tc>
          <w:tcPr>
            <w:tcW w:w="4786" w:type="dxa"/>
          </w:tcPr>
          <w:p w:rsidR="00715398" w:rsidRDefault="00C239C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drawing>
                <wp:inline distT="0" distB="0" distL="114300" distR="114300">
                  <wp:extent cx="2646680" cy="614680"/>
                  <wp:effectExtent l="0" t="0" r="0" b="0"/>
                  <wp:docPr id="102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6680" cy="6146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533400</wp:posOffset>
                  </wp:positionH>
                  <wp:positionV relativeFrom="paragraph">
                    <wp:posOffset>387985</wp:posOffset>
                  </wp:positionV>
                  <wp:extent cx="2359025" cy="490855"/>
                  <wp:effectExtent l="0" t="0" r="0" b="0"/>
                  <wp:wrapNone/>
                  <wp:docPr id="102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9025" cy="4908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86" w:type="dxa"/>
          </w:tcPr>
          <w:p w:rsidR="00715398" w:rsidRDefault="0071539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</w:p>
          <w:p w:rsidR="00715398" w:rsidRPr="00C239C7" w:rsidRDefault="0071539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:rsidR="00715398" w:rsidRPr="00C239C7" w:rsidRDefault="0071539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</w:p>
          <w:p w:rsidR="00715398" w:rsidRPr="00C239C7" w:rsidRDefault="0071539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n-US"/>
              </w:rPr>
            </w:pPr>
          </w:p>
        </w:tc>
      </w:tr>
    </w:tbl>
    <w:p w:rsidR="00715398" w:rsidRPr="00C239C7" w:rsidRDefault="00715398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Montserrat" w:eastAsia="Montserrat" w:hAnsi="Montserrat" w:cs="Montserrat"/>
          <w:color w:val="808080"/>
          <w:sz w:val="16"/>
          <w:szCs w:val="16"/>
          <w:lang w:val="en-US"/>
        </w:rPr>
      </w:pPr>
    </w:p>
    <w:p w:rsidR="00715398" w:rsidRPr="00C239C7" w:rsidRDefault="00715398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808080"/>
          <w:sz w:val="28"/>
          <w:szCs w:val="28"/>
          <w:lang w:val="en-US"/>
        </w:rPr>
      </w:pPr>
    </w:p>
    <w:p w:rsidR="00715398" w:rsidRDefault="00C239C7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b/>
          <w:color w:val="80808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808080"/>
          <w:sz w:val="32"/>
          <w:szCs w:val="32"/>
        </w:rPr>
        <w:t>ПРЕСС-РЕЛИЗ</w:t>
      </w:r>
    </w:p>
    <w:p w:rsidR="007F0FC0" w:rsidRDefault="007F0FC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b/>
          <w:color w:val="808080"/>
          <w:sz w:val="32"/>
          <w:szCs w:val="32"/>
        </w:rPr>
      </w:pPr>
    </w:p>
    <w:p w:rsidR="007F0FC0" w:rsidRPr="00DF3CD6" w:rsidRDefault="007F0FC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3CD6">
        <w:rPr>
          <w:rFonts w:ascii="Times New Roman" w:eastAsia="Times New Roman" w:hAnsi="Times New Roman" w:cs="Times New Roman"/>
          <w:b/>
          <w:sz w:val="28"/>
          <w:szCs w:val="28"/>
        </w:rPr>
        <w:t>Услуги по родовым сертификатам для 14 тысяч мам и новорожденных оплатило Отделение СФР по Красноярскому краю в 2026 году</w:t>
      </w:r>
    </w:p>
    <w:p w:rsidR="007609D4" w:rsidRDefault="007609D4" w:rsidP="00851183"/>
    <w:p w:rsidR="0032329B" w:rsidRDefault="00851183" w:rsidP="00851183">
      <w:r w:rsidRPr="00851183">
        <w:t xml:space="preserve">Более  70 </w:t>
      </w:r>
      <w:proofErr w:type="spellStart"/>
      <w:r w:rsidRPr="00851183">
        <w:t>млн</w:t>
      </w:r>
      <w:proofErr w:type="spellEnd"/>
      <w:r w:rsidRPr="00851183">
        <w:t xml:space="preserve"> рублей для 7270 женщин и 7329 новорожденных перечислило</w:t>
      </w:r>
      <w:r>
        <w:t xml:space="preserve"> </w:t>
      </w:r>
      <w:r w:rsidRPr="00851183">
        <w:t>Отделение Социального фонда России по Красноярскому в медицинские учреждения региона за полученную медицинскую помощь в период беременности и родов, а также наблюдение за малышом в первый год жизни</w:t>
      </w:r>
      <w:r w:rsidR="00276E85">
        <w:t xml:space="preserve"> в 2026 году.</w:t>
      </w:r>
    </w:p>
    <w:p w:rsidR="00276E85" w:rsidRDefault="00276E85" w:rsidP="00851183"/>
    <w:p w:rsidR="00F51959" w:rsidRPr="007A4D21" w:rsidRDefault="00F51959" w:rsidP="00851183">
      <w:pPr>
        <w:rPr>
          <w:i w:val="0"/>
        </w:rPr>
      </w:pPr>
      <w:r w:rsidRPr="007A4D21">
        <w:rPr>
          <w:i w:val="0"/>
        </w:rPr>
        <w:t>Родовой сертификат предоставляет женщине право получить бесплатно качественную медицинскую помощь в учреждениях здравоохранения в период беременности, родов и послеродовый период. Также сертификат необходим при проведении профилактических медицинских осмотров ребенка в течение первого года жизни.</w:t>
      </w:r>
    </w:p>
    <w:p w:rsidR="00F51959" w:rsidRPr="007A4D21" w:rsidRDefault="00F51959" w:rsidP="00851183">
      <w:pPr>
        <w:rPr>
          <w:i w:val="0"/>
        </w:rPr>
      </w:pPr>
      <w:r w:rsidRPr="007A4D21">
        <w:rPr>
          <w:i w:val="0"/>
        </w:rPr>
        <w:t xml:space="preserve">Для оформления электронного родового сертификата женщине при первичном посещении женской консультации необходимо предоставить паспорт или иной документ, удостоверяющий личность, полис обязательного медицинского страхования (ОМС) и страховой номер индивидуального лицевого счета (СНИЛС). Медицинская организация в течение 2 рабочих дней с момента постановки женщины на учет формирует электронный родовой сертификат. Сведения о сертификатах доступны в личном кабинете </w:t>
      </w:r>
      <w:proofErr w:type="spellStart"/>
      <w:r w:rsidRPr="007A4D21">
        <w:rPr>
          <w:i w:val="0"/>
        </w:rPr>
        <w:t>госуслуг</w:t>
      </w:r>
      <w:proofErr w:type="spellEnd"/>
      <w:r w:rsidRPr="007A4D21">
        <w:rPr>
          <w:i w:val="0"/>
        </w:rPr>
        <w:t xml:space="preserve">. </w:t>
      </w:r>
    </w:p>
    <w:p w:rsidR="00F51959" w:rsidRPr="007A4D21" w:rsidRDefault="00F51959" w:rsidP="00851183">
      <w:pPr>
        <w:rPr>
          <w:i w:val="0"/>
        </w:rPr>
      </w:pPr>
      <w:r w:rsidRPr="007A4D21">
        <w:rPr>
          <w:i w:val="0"/>
        </w:rPr>
        <w:t xml:space="preserve">Электронный родовой сертификат состоит из трех талонов. Каждый из электронных талонов заполняется при обращении в медицинское учреждение, выбранное женщиной. Затем данные автоматически направляются в Отделение </w:t>
      </w:r>
      <w:r w:rsidR="000B6C6F" w:rsidRPr="007A4D21">
        <w:rPr>
          <w:i w:val="0"/>
        </w:rPr>
        <w:t xml:space="preserve">СФР по Красноярскому краю </w:t>
      </w:r>
      <w:r w:rsidRPr="007A4D21">
        <w:rPr>
          <w:i w:val="0"/>
        </w:rPr>
        <w:t>фонда для оплаты оказанных услуг.</w:t>
      </w:r>
    </w:p>
    <w:p w:rsidR="00F51959" w:rsidRPr="007A4D21" w:rsidRDefault="00F51959" w:rsidP="00851183">
      <w:pPr>
        <w:rPr>
          <w:i w:val="0"/>
        </w:rPr>
      </w:pPr>
      <w:proofErr w:type="gramStart"/>
      <w:r w:rsidRPr="007A4D21">
        <w:rPr>
          <w:i w:val="0"/>
        </w:rPr>
        <w:t>Стоимость сертификата в 2026 году составляет 12 тысяч рублей: 3000 рублей из этой суммы — за услуги по оказанию помощи в амбулаторных условиях женщинам в период беременности; 1000 рублей — за услуги по оказанию правовой, психологической и медико-социальной помощи; 6000 рублей — на оплату услуг по оказанию медицинской помощи во время родов и в послеродовой период;</w:t>
      </w:r>
      <w:proofErr w:type="gramEnd"/>
      <w:r w:rsidRPr="007A4D21">
        <w:rPr>
          <w:i w:val="0"/>
        </w:rPr>
        <w:t xml:space="preserve"> 2000 рублей — расходы на профилактические медицинские осмотры ребенка в первый год жизни.</w:t>
      </w:r>
    </w:p>
    <w:p w:rsidR="00B36E7C" w:rsidRPr="007A4D21" w:rsidRDefault="00F51959" w:rsidP="00851183">
      <w:pPr>
        <w:rPr>
          <w:i w:val="0"/>
        </w:rPr>
      </w:pPr>
      <w:r w:rsidRPr="007A4D21">
        <w:rPr>
          <w:i w:val="0"/>
        </w:rPr>
        <w:t>Оплате подлежат услуги, оказанные медицинскими организациями только в рамках обязательного медицинского страхования. В случае</w:t>
      </w:r>
      <w:proofErr w:type="gramStart"/>
      <w:r w:rsidRPr="007A4D21">
        <w:rPr>
          <w:i w:val="0"/>
        </w:rPr>
        <w:t>,</w:t>
      </w:r>
      <w:proofErr w:type="gramEnd"/>
      <w:r w:rsidRPr="007A4D21">
        <w:rPr>
          <w:i w:val="0"/>
        </w:rPr>
        <w:t xml:space="preserve"> если будущая мама наблюдается на платной основе, родовой сертификат не формируется. Обналичить средства по талонам родового сертификата нельзя, они перечисляются напрямую медицинской организации.</w:t>
      </w:r>
      <w:r w:rsidR="00B36E7C" w:rsidRPr="007A4D21">
        <w:rPr>
          <w:i w:val="0"/>
        </w:rPr>
        <w:t xml:space="preserve"> </w:t>
      </w:r>
    </w:p>
    <w:p w:rsidR="009C2773" w:rsidRPr="007A4D21" w:rsidRDefault="001B635D" w:rsidP="00851183">
      <w:pPr>
        <w:rPr>
          <w:i w:val="0"/>
        </w:rPr>
      </w:pPr>
      <w:r w:rsidRPr="007A4D21">
        <w:rPr>
          <w:i w:val="0"/>
        </w:rPr>
        <w:t xml:space="preserve">Если у вас остались вопросы, вы всегда можете обратиться в контакт-центр Отделения Социального фонда России по Красноярскому краю: </w:t>
      </w:r>
      <w:r w:rsidRPr="007A4D21">
        <w:rPr>
          <w:b/>
          <w:i w:val="0"/>
        </w:rPr>
        <w:t>8 (800) 100-00-01</w:t>
      </w:r>
      <w:r w:rsidRPr="007A4D21">
        <w:rPr>
          <w:i w:val="0"/>
        </w:rPr>
        <w:t xml:space="preserve"> (звонок бесплатный, режим работы: </w:t>
      </w:r>
      <w:proofErr w:type="spellStart"/>
      <w:proofErr w:type="gramStart"/>
      <w:r w:rsidRPr="007A4D21">
        <w:rPr>
          <w:i w:val="0"/>
        </w:rPr>
        <w:t>пн</w:t>
      </w:r>
      <w:proofErr w:type="spellEnd"/>
      <w:proofErr w:type="gramEnd"/>
      <w:r w:rsidRPr="007A4D21">
        <w:rPr>
          <w:i w:val="0"/>
        </w:rPr>
        <w:t xml:space="preserve"> - </w:t>
      </w:r>
      <w:proofErr w:type="spellStart"/>
      <w:r w:rsidRPr="007A4D21">
        <w:rPr>
          <w:i w:val="0"/>
        </w:rPr>
        <w:t>чт</w:t>
      </w:r>
      <w:proofErr w:type="spellEnd"/>
      <w:r w:rsidRPr="007A4D21">
        <w:rPr>
          <w:i w:val="0"/>
        </w:rPr>
        <w:t xml:space="preserve"> с 8:00 до 17:00, в </w:t>
      </w:r>
      <w:proofErr w:type="spellStart"/>
      <w:r w:rsidRPr="007A4D21">
        <w:rPr>
          <w:i w:val="0"/>
        </w:rPr>
        <w:t>пт</w:t>
      </w:r>
      <w:proofErr w:type="spellEnd"/>
      <w:r w:rsidRPr="007A4D21">
        <w:rPr>
          <w:i w:val="0"/>
        </w:rPr>
        <w:t xml:space="preserve"> - с 8:00 до 16:00).</w:t>
      </w:r>
      <w:r w:rsidR="00B36E7C" w:rsidRPr="007A4D21">
        <w:rPr>
          <w:i w:val="0"/>
        </w:rPr>
        <w:t xml:space="preserve"> </w:t>
      </w:r>
      <w:r w:rsidR="00B44C19" w:rsidRPr="007A4D21">
        <w:rPr>
          <w:i w:val="0"/>
        </w:rPr>
        <w:t>Социальные сети регионального Отделения СФР:</w:t>
      </w:r>
      <w:r w:rsidR="001A1F82" w:rsidRPr="007A4D21">
        <w:rPr>
          <w:i w:val="0"/>
        </w:rPr>
        <w:t xml:space="preserve"> </w:t>
      </w:r>
      <w:hyperlink r:id="rId8" w:history="1">
        <w:r w:rsidR="009C2773" w:rsidRPr="007A4D21">
          <w:rPr>
            <w:rStyle w:val="ab"/>
            <w:i w:val="0"/>
            <w:lang w:val="en-US"/>
          </w:rPr>
          <w:t>MAX</w:t>
        </w:r>
      </w:hyperlink>
      <w:r w:rsidR="009C2773" w:rsidRPr="007A4D21">
        <w:rPr>
          <w:i w:val="0"/>
        </w:rPr>
        <w:t xml:space="preserve">, </w:t>
      </w:r>
      <w:hyperlink r:id="rId9" w:tgtFrame="_blank" w:history="1">
        <w:proofErr w:type="spellStart"/>
        <w:r w:rsidR="00EB6345" w:rsidRPr="007A4D21">
          <w:rPr>
            <w:rStyle w:val="ab"/>
            <w:i w:val="0"/>
          </w:rPr>
          <w:t>ВКонтакте</w:t>
        </w:r>
        <w:proofErr w:type="spellEnd"/>
      </w:hyperlink>
      <w:r w:rsidR="00EB6345" w:rsidRPr="007A4D21">
        <w:rPr>
          <w:i w:val="0"/>
        </w:rPr>
        <w:t xml:space="preserve">, </w:t>
      </w:r>
      <w:r w:rsidR="00642686">
        <w:fldChar w:fldCharType="begin"/>
      </w:r>
      <w:r w:rsidR="00642686">
        <w:instrText>HYPERLINK "https://ok.ru/sfr.krasnojarskjkraj" \t "_blank"</w:instrText>
      </w:r>
      <w:r w:rsidR="00642686">
        <w:fldChar w:fldCharType="separate"/>
      </w:r>
      <w:r w:rsidR="00EB6345" w:rsidRPr="007A4D21">
        <w:rPr>
          <w:rStyle w:val="ab"/>
          <w:i w:val="0"/>
        </w:rPr>
        <w:t>Одноклассники</w:t>
      </w:r>
      <w:r w:rsidR="00642686">
        <w:fldChar w:fldCharType="end"/>
      </w:r>
      <w:r w:rsidR="00BD124F">
        <w:rPr>
          <w:i w:val="0"/>
        </w:rPr>
        <w:t>.</w:t>
      </w:r>
    </w:p>
    <w:p w:rsidR="009C2773" w:rsidRPr="007A4D21" w:rsidRDefault="009C2773" w:rsidP="00851183">
      <w:pPr>
        <w:rPr>
          <w:i w:val="0"/>
        </w:rPr>
      </w:pPr>
    </w:p>
    <w:p w:rsidR="006C5ECC" w:rsidRPr="006D7E61" w:rsidRDefault="00C239C7" w:rsidP="00B36E7C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D7E6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Пресс-служба ОСФР по Красноярскому краю</w:t>
      </w:r>
    </w:p>
    <w:p w:rsidR="005F29B2" w:rsidRPr="006D7E61" w:rsidRDefault="00B36E7C" w:rsidP="00B36E7C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D7E6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C239C7" w:rsidRPr="006D7E6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Жабина</w:t>
      </w:r>
      <w:proofErr w:type="spellEnd"/>
      <w:r w:rsidR="00C239C7" w:rsidRPr="006D7E6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Татьяна Николаевна,</w:t>
      </w:r>
    </w:p>
    <w:p w:rsidR="007066C3" w:rsidRPr="006D7E61" w:rsidRDefault="00C239C7" w:rsidP="00B36E7C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D7E6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(391) 229-10-99, КСПД 16-69</w:t>
      </w:r>
      <w:r w:rsidR="00E027AB" w:rsidRPr="006D7E6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</w:p>
    <w:p w:rsidR="0097579F" w:rsidRPr="006D7E61" w:rsidRDefault="0097579F" w:rsidP="00851183"/>
    <w:sectPr w:rsidR="0097579F" w:rsidRPr="006D7E61" w:rsidSect="00715398">
      <w:pgSz w:w="11906" w:h="16838"/>
      <w:pgMar w:top="426" w:right="720" w:bottom="720" w:left="993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tserrat"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715398"/>
    <w:rsid w:val="000025C1"/>
    <w:rsid w:val="0000468E"/>
    <w:rsid w:val="0001415B"/>
    <w:rsid w:val="00015D36"/>
    <w:rsid w:val="00023E1F"/>
    <w:rsid w:val="00030C03"/>
    <w:rsid w:val="00031527"/>
    <w:rsid w:val="0005017C"/>
    <w:rsid w:val="00050CEC"/>
    <w:rsid w:val="00055E70"/>
    <w:rsid w:val="00056F9A"/>
    <w:rsid w:val="0006453E"/>
    <w:rsid w:val="00074288"/>
    <w:rsid w:val="00083E8E"/>
    <w:rsid w:val="00085403"/>
    <w:rsid w:val="000A4E08"/>
    <w:rsid w:val="000B0F60"/>
    <w:rsid w:val="000B5B92"/>
    <w:rsid w:val="000B6C6F"/>
    <w:rsid w:val="000B7B90"/>
    <w:rsid w:val="000C2299"/>
    <w:rsid w:val="001012D1"/>
    <w:rsid w:val="00136A1B"/>
    <w:rsid w:val="001526AF"/>
    <w:rsid w:val="00152813"/>
    <w:rsid w:val="001650EB"/>
    <w:rsid w:val="001714CE"/>
    <w:rsid w:val="00173111"/>
    <w:rsid w:val="00180CC4"/>
    <w:rsid w:val="00182662"/>
    <w:rsid w:val="001A1F82"/>
    <w:rsid w:val="001A7692"/>
    <w:rsid w:val="001B14E8"/>
    <w:rsid w:val="001B55A3"/>
    <w:rsid w:val="001B5C9D"/>
    <w:rsid w:val="001B635D"/>
    <w:rsid w:val="001C117B"/>
    <w:rsid w:val="001C376B"/>
    <w:rsid w:val="001C57BE"/>
    <w:rsid w:val="001D1056"/>
    <w:rsid w:val="001D651F"/>
    <w:rsid w:val="001E5D15"/>
    <w:rsid w:val="001F1F38"/>
    <w:rsid w:val="001F497A"/>
    <w:rsid w:val="001F5850"/>
    <w:rsid w:val="002026B7"/>
    <w:rsid w:val="00225207"/>
    <w:rsid w:val="00227EE0"/>
    <w:rsid w:val="00246915"/>
    <w:rsid w:val="00247A3F"/>
    <w:rsid w:val="00252F32"/>
    <w:rsid w:val="0025351C"/>
    <w:rsid w:val="00276E85"/>
    <w:rsid w:val="00285EC1"/>
    <w:rsid w:val="00287369"/>
    <w:rsid w:val="00291055"/>
    <w:rsid w:val="00293CB9"/>
    <w:rsid w:val="00294ED6"/>
    <w:rsid w:val="002A0E3E"/>
    <w:rsid w:val="002B5175"/>
    <w:rsid w:val="002C43D8"/>
    <w:rsid w:val="002E2C92"/>
    <w:rsid w:val="002E3C91"/>
    <w:rsid w:val="0030094D"/>
    <w:rsid w:val="003013A3"/>
    <w:rsid w:val="00305681"/>
    <w:rsid w:val="003127FC"/>
    <w:rsid w:val="00312ADD"/>
    <w:rsid w:val="00320BC5"/>
    <w:rsid w:val="0032329B"/>
    <w:rsid w:val="003374B5"/>
    <w:rsid w:val="00340718"/>
    <w:rsid w:val="00343CC4"/>
    <w:rsid w:val="003771A6"/>
    <w:rsid w:val="0039743E"/>
    <w:rsid w:val="003A0803"/>
    <w:rsid w:val="003A08AE"/>
    <w:rsid w:val="003B7035"/>
    <w:rsid w:val="003C4899"/>
    <w:rsid w:val="003C550D"/>
    <w:rsid w:val="003C7A94"/>
    <w:rsid w:val="003C7E20"/>
    <w:rsid w:val="003F01E2"/>
    <w:rsid w:val="003F4189"/>
    <w:rsid w:val="00405718"/>
    <w:rsid w:val="00422765"/>
    <w:rsid w:val="00433962"/>
    <w:rsid w:val="00456CB0"/>
    <w:rsid w:val="004663DB"/>
    <w:rsid w:val="0048308B"/>
    <w:rsid w:val="00490BB5"/>
    <w:rsid w:val="00493D7B"/>
    <w:rsid w:val="004B014B"/>
    <w:rsid w:val="004C0409"/>
    <w:rsid w:val="004C7024"/>
    <w:rsid w:val="004D00C1"/>
    <w:rsid w:val="004E5015"/>
    <w:rsid w:val="004F5541"/>
    <w:rsid w:val="0050548F"/>
    <w:rsid w:val="005332A6"/>
    <w:rsid w:val="0054757D"/>
    <w:rsid w:val="00560DA6"/>
    <w:rsid w:val="00563609"/>
    <w:rsid w:val="00575B54"/>
    <w:rsid w:val="00577AD2"/>
    <w:rsid w:val="005927B9"/>
    <w:rsid w:val="0059306E"/>
    <w:rsid w:val="005A27D0"/>
    <w:rsid w:val="005B1F40"/>
    <w:rsid w:val="005D09A5"/>
    <w:rsid w:val="005D4FC2"/>
    <w:rsid w:val="005E050E"/>
    <w:rsid w:val="005E5533"/>
    <w:rsid w:val="005F29B2"/>
    <w:rsid w:val="00604269"/>
    <w:rsid w:val="00607CE1"/>
    <w:rsid w:val="00622DF5"/>
    <w:rsid w:val="0062614D"/>
    <w:rsid w:val="0062780E"/>
    <w:rsid w:val="00642686"/>
    <w:rsid w:val="00646093"/>
    <w:rsid w:val="00654A34"/>
    <w:rsid w:val="00674C95"/>
    <w:rsid w:val="00680293"/>
    <w:rsid w:val="00697EB3"/>
    <w:rsid w:val="006B112A"/>
    <w:rsid w:val="006B4D1D"/>
    <w:rsid w:val="006B4FB8"/>
    <w:rsid w:val="006C5ECC"/>
    <w:rsid w:val="006D1B4E"/>
    <w:rsid w:val="006D7E61"/>
    <w:rsid w:val="006E03F1"/>
    <w:rsid w:val="006E0C3E"/>
    <w:rsid w:val="006F2EBE"/>
    <w:rsid w:val="006F46EB"/>
    <w:rsid w:val="00701B50"/>
    <w:rsid w:val="007066C3"/>
    <w:rsid w:val="007074BB"/>
    <w:rsid w:val="00715398"/>
    <w:rsid w:val="007213D0"/>
    <w:rsid w:val="00721CCB"/>
    <w:rsid w:val="007324E7"/>
    <w:rsid w:val="0074482E"/>
    <w:rsid w:val="00745EAF"/>
    <w:rsid w:val="00755789"/>
    <w:rsid w:val="0075780E"/>
    <w:rsid w:val="00757CA0"/>
    <w:rsid w:val="007609D4"/>
    <w:rsid w:val="007638F2"/>
    <w:rsid w:val="00781615"/>
    <w:rsid w:val="0078350D"/>
    <w:rsid w:val="00792A68"/>
    <w:rsid w:val="007A4D21"/>
    <w:rsid w:val="007B5EAF"/>
    <w:rsid w:val="007B7A25"/>
    <w:rsid w:val="007C7178"/>
    <w:rsid w:val="007D4EC2"/>
    <w:rsid w:val="007D7802"/>
    <w:rsid w:val="007E40B1"/>
    <w:rsid w:val="007E73F1"/>
    <w:rsid w:val="007F062A"/>
    <w:rsid w:val="007F0FC0"/>
    <w:rsid w:val="007F27AE"/>
    <w:rsid w:val="0084383A"/>
    <w:rsid w:val="00847100"/>
    <w:rsid w:val="00851183"/>
    <w:rsid w:val="00852E29"/>
    <w:rsid w:val="00857C63"/>
    <w:rsid w:val="008900FE"/>
    <w:rsid w:val="008928DB"/>
    <w:rsid w:val="0089410E"/>
    <w:rsid w:val="008A00BA"/>
    <w:rsid w:val="008A2974"/>
    <w:rsid w:val="008C245C"/>
    <w:rsid w:val="008C2991"/>
    <w:rsid w:val="008F405F"/>
    <w:rsid w:val="008F71C2"/>
    <w:rsid w:val="00901307"/>
    <w:rsid w:val="00903175"/>
    <w:rsid w:val="009169E8"/>
    <w:rsid w:val="009250B6"/>
    <w:rsid w:val="00944A0F"/>
    <w:rsid w:val="009466C0"/>
    <w:rsid w:val="00974F24"/>
    <w:rsid w:val="0097579F"/>
    <w:rsid w:val="00982AEA"/>
    <w:rsid w:val="00990035"/>
    <w:rsid w:val="00994B73"/>
    <w:rsid w:val="00997971"/>
    <w:rsid w:val="009B4A93"/>
    <w:rsid w:val="009C1474"/>
    <w:rsid w:val="009C2773"/>
    <w:rsid w:val="009D3B68"/>
    <w:rsid w:val="009D7D70"/>
    <w:rsid w:val="009E271E"/>
    <w:rsid w:val="009E5C08"/>
    <w:rsid w:val="009F4953"/>
    <w:rsid w:val="00A01EC6"/>
    <w:rsid w:val="00A06836"/>
    <w:rsid w:val="00A076B4"/>
    <w:rsid w:val="00A14848"/>
    <w:rsid w:val="00A21D22"/>
    <w:rsid w:val="00A36A03"/>
    <w:rsid w:val="00A45D20"/>
    <w:rsid w:val="00A7423F"/>
    <w:rsid w:val="00A859E5"/>
    <w:rsid w:val="00AA24C5"/>
    <w:rsid w:val="00AB3742"/>
    <w:rsid w:val="00AB6A2E"/>
    <w:rsid w:val="00AC0EFD"/>
    <w:rsid w:val="00AC4BE8"/>
    <w:rsid w:val="00AD7917"/>
    <w:rsid w:val="00AE084D"/>
    <w:rsid w:val="00AE298E"/>
    <w:rsid w:val="00AF2F22"/>
    <w:rsid w:val="00AF47D5"/>
    <w:rsid w:val="00AF7922"/>
    <w:rsid w:val="00B00052"/>
    <w:rsid w:val="00B03B58"/>
    <w:rsid w:val="00B05D50"/>
    <w:rsid w:val="00B0618F"/>
    <w:rsid w:val="00B079D5"/>
    <w:rsid w:val="00B104EE"/>
    <w:rsid w:val="00B337D2"/>
    <w:rsid w:val="00B36E7C"/>
    <w:rsid w:val="00B44C19"/>
    <w:rsid w:val="00B67BB7"/>
    <w:rsid w:val="00B92824"/>
    <w:rsid w:val="00B92A4F"/>
    <w:rsid w:val="00B95310"/>
    <w:rsid w:val="00BA174A"/>
    <w:rsid w:val="00BA62FC"/>
    <w:rsid w:val="00BC1B37"/>
    <w:rsid w:val="00BC3258"/>
    <w:rsid w:val="00BD124F"/>
    <w:rsid w:val="00BD126D"/>
    <w:rsid w:val="00BD27DE"/>
    <w:rsid w:val="00BE19F5"/>
    <w:rsid w:val="00BF4119"/>
    <w:rsid w:val="00C1022C"/>
    <w:rsid w:val="00C12770"/>
    <w:rsid w:val="00C237DB"/>
    <w:rsid w:val="00C239C7"/>
    <w:rsid w:val="00C242DC"/>
    <w:rsid w:val="00C24A2E"/>
    <w:rsid w:val="00C26ECE"/>
    <w:rsid w:val="00C35B3C"/>
    <w:rsid w:val="00C379CC"/>
    <w:rsid w:val="00C44E3B"/>
    <w:rsid w:val="00C4615E"/>
    <w:rsid w:val="00C54AB6"/>
    <w:rsid w:val="00C57359"/>
    <w:rsid w:val="00C67A26"/>
    <w:rsid w:val="00C70B54"/>
    <w:rsid w:val="00C7429C"/>
    <w:rsid w:val="00C757F5"/>
    <w:rsid w:val="00C778DF"/>
    <w:rsid w:val="00C86677"/>
    <w:rsid w:val="00CA1138"/>
    <w:rsid w:val="00CB2D90"/>
    <w:rsid w:val="00CC7AF6"/>
    <w:rsid w:val="00CD512C"/>
    <w:rsid w:val="00CF71A6"/>
    <w:rsid w:val="00D233D6"/>
    <w:rsid w:val="00D33143"/>
    <w:rsid w:val="00D4521D"/>
    <w:rsid w:val="00D530EE"/>
    <w:rsid w:val="00D631BF"/>
    <w:rsid w:val="00D7263B"/>
    <w:rsid w:val="00D82521"/>
    <w:rsid w:val="00D8757E"/>
    <w:rsid w:val="00D87F32"/>
    <w:rsid w:val="00D94372"/>
    <w:rsid w:val="00DB51F9"/>
    <w:rsid w:val="00DD23CC"/>
    <w:rsid w:val="00DD3C99"/>
    <w:rsid w:val="00DD4783"/>
    <w:rsid w:val="00DE16E0"/>
    <w:rsid w:val="00DE5FA8"/>
    <w:rsid w:val="00DF3CD6"/>
    <w:rsid w:val="00DF558E"/>
    <w:rsid w:val="00E027AB"/>
    <w:rsid w:val="00E051D5"/>
    <w:rsid w:val="00E0672F"/>
    <w:rsid w:val="00E06BB3"/>
    <w:rsid w:val="00E258BF"/>
    <w:rsid w:val="00E304AA"/>
    <w:rsid w:val="00E368A6"/>
    <w:rsid w:val="00E36B52"/>
    <w:rsid w:val="00E60C98"/>
    <w:rsid w:val="00E61EA2"/>
    <w:rsid w:val="00E64701"/>
    <w:rsid w:val="00E73E09"/>
    <w:rsid w:val="00E81CBA"/>
    <w:rsid w:val="00E82F5F"/>
    <w:rsid w:val="00EA1D5A"/>
    <w:rsid w:val="00EA56F2"/>
    <w:rsid w:val="00EB6345"/>
    <w:rsid w:val="00EC4678"/>
    <w:rsid w:val="00EC604D"/>
    <w:rsid w:val="00EC6606"/>
    <w:rsid w:val="00ED5512"/>
    <w:rsid w:val="00EF4F7A"/>
    <w:rsid w:val="00F150A4"/>
    <w:rsid w:val="00F17227"/>
    <w:rsid w:val="00F273B7"/>
    <w:rsid w:val="00F425AC"/>
    <w:rsid w:val="00F51959"/>
    <w:rsid w:val="00F55852"/>
    <w:rsid w:val="00F637F2"/>
    <w:rsid w:val="00F64264"/>
    <w:rsid w:val="00F75677"/>
    <w:rsid w:val="00F80AAF"/>
    <w:rsid w:val="00F926AC"/>
    <w:rsid w:val="00F957A3"/>
    <w:rsid w:val="00FB5027"/>
    <w:rsid w:val="00FD1CDE"/>
    <w:rsid w:val="00FD27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hidden/>
    <w:qFormat/>
    <w:rsid w:val="00851183"/>
    <w:pPr>
      <w:suppressAutoHyphens/>
      <w:autoSpaceDE w:val="0"/>
      <w:autoSpaceDN w:val="0"/>
      <w:adjustRightInd w:val="0"/>
      <w:spacing w:before="120" w:after="120"/>
      <w:ind w:firstLine="720"/>
      <w:contextualSpacing/>
      <w:jc w:val="both"/>
      <w:textDirection w:val="btLr"/>
      <w:textAlignment w:val="top"/>
      <w:outlineLvl w:val="0"/>
    </w:pPr>
    <w:rPr>
      <w:rFonts w:ascii="Times New Roman" w:eastAsia="Times New Roman" w:hAnsi="Times New Roman" w:cs="Times New Roman"/>
      <w:bCs/>
      <w:i/>
      <w:color w:val="000000"/>
      <w:kern w:val="36"/>
      <w:position w:val="-1"/>
      <w:sz w:val="24"/>
      <w:szCs w:val="24"/>
      <w:shd w:val="clear" w:color="auto" w:fill="FFFFFF"/>
      <w:lang w:eastAsia="en-US"/>
    </w:rPr>
  </w:style>
  <w:style w:type="paragraph" w:styleId="1">
    <w:name w:val="heading 1"/>
    <w:basedOn w:val="a"/>
    <w:autoRedefine/>
    <w:hidden/>
    <w:qFormat/>
    <w:rsid w:val="00715398"/>
    <w:pPr>
      <w:spacing w:before="100" w:beforeAutospacing="1" w:after="100" w:afterAutospacing="1"/>
      <w:ind w:firstLine="0"/>
    </w:pPr>
    <w:rPr>
      <w:sz w:val="48"/>
      <w:szCs w:val="48"/>
    </w:rPr>
  </w:style>
  <w:style w:type="paragraph" w:styleId="2">
    <w:name w:val="heading 2"/>
    <w:basedOn w:val="10"/>
    <w:next w:val="10"/>
    <w:rsid w:val="0071539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71539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71539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71539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715398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715398"/>
  </w:style>
  <w:style w:type="table" w:customStyle="1" w:styleId="TableNormal">
    <w:name w:val="Table Normal"/>
    <w:rsid w:val="0071539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715398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autoRedefine/>
    <w:hidden/>
    <w:qFormat/>
    <w:rsid w:val="0071539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autoRedefine/>
    <w:hidden/>
    <w:qFormat/>
    <w:rsid w:val="00715398"/>
    <w:rPr>
      <w:rFonts w:ascii="Tahoma" w:hAnsi="Tahoma"/>
      <w:sz w:val="16"/>
      <w:szCs w:val="16"/>
    </w:rPr>
  </w:style>
  <w:style w:type="character" w:customStyle="1" w:styleId="a6">
    <w:name w:val="Текст выноски Знак"/>
    <w:autoRedefine/>
    <w:hidden/>
    <w:qFormat/>
    <w:rsid w:val="00715398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7">
    <w:name w:val="List Paragraph"/>
    <w:basedOn w:val="a"/>
    <w:autoRedefine/>
    <w:hidden/>
    <w:qFormat/>
    <w:rsid w:val="00715398"/>
    <w:pPr>
      <w:spacing w:after="200" w:line="276" w:lineRule="auto"/>
      <w:ind w:left="720" w:firstLine="0"/>
    </w:pPr>
  </w:style>
  <w:style w:type="character" w:styleId="a8">
    <w:name w:val="Emphasis"/>
    <w:autoRedefine/>
    <w:hidden/>
    <w:qFormat/>
    <w:rsid w:val="00715398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9">
    <w:name w:val="Normal (Web)"/>
    <w:basedOn w:val="a"/>
    <w:autoRedefine/>
    <w:hidden/>
    <w:qFormat/>
    <w:rsid w:val="00715398"/>
    <w:pPr>
      <w:spacing w:before="280" w:after="280"/>
      <w:ind w:firstLine="0"/>
    </w:pPr>
    <w:rPr>
      <w:lang w:eastAsia="ar-SA"/>
    </w:rPr>
  </w:style>
  <w:style w:type="character" w:styleId="aa">
    <w:name w:val="Strong"/>
    <w:autoRedefine/>
    <w:hidden/>
    <w:qFormat/>
    <w:rsid w:val="00715398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b">
    <w:name w:val="Hyperlink"/>
    <w:autoRedefine/>
    <w:hidden/>
    <w:qFormat/>
    <w:rsid w:val="00715398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1">
    <w:name w:val="Заголовок 1 Знак"/>
    <w:autoRedefine/>
    <w:hidden/>
    <w:qFormat/>
    <w:rsid w:val="00715398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character" w:customStyle="1" w:styleId="text-uppercase">
    <w:name w:val="text-uppercase"/>
    <w:basedOn w:val="a0"/>
    <w:autoRedefine/>
    <w:hidden/>
    <w:qFormat/>
    <w:rsid w:val="00715398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-highlight">
    <w:name w:val="text-highlight"/>
    <w:basedOn w:val="a0"/>
    <w:autoRedefine/>
    <w:hidden/>
    <w:qFormat/>
    <w:rsid w:val="00715398"/>
    <w:rPr>
      <w:w w:val="100"/>
      <w:position w:val="-1"/>
      <w:effect w:val="none"/>
      <w:vertAlign w:val="baseline"/>
      <w:cs w:val="0"/>
      <w:em w:val="none"/>
    </w:rPr>
  </w:style>
  <w:style w:type="character" w:customStyle="1" w:styleId="hgkelc">
    <w:name w:val="hgkelc"/>
    <w:basedOn w:val="a0"/>
    <w:autoRedefine/>
    <w:hidden/>
    <w:qFormat/>
    <w:rsid w:val="00715398"/>
    <w:rPr>
      <w:w w:val="100"/>
      <w:position w:val="-1"/>
      <w:effect w:val="none"/>
      <w:vertAlign w:val="baseline"/>
      <w:cs w:val="0"/>
      <w:em w:val="none"/>
    </w:rPr>
  </w:style>
  <w:style w:type="paragraph" w:styleId="ac">
    <w:name w:val="Subtitle"/>
    <w:basedOn w:val="10"/>
    <w:next w:val="10"/>
    <w:rsid w:val="0071539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rsid w:val="0071539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basedOn w:val="a0"/>
    <w:uiPriority w:val="99"/>
    <w:semiHidden/>
    <w:unhideWhenUsed/>
    <w:rsid w:val="00B44C1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7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sfr_krasnojarskjkraj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sfr.krasnojarskjk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9G7LTV1ddmoSXr0tV3HBP9coPA==">CgMxLjA4AHIhMVB4MldyWDVsWVpHaHdFU2V3ZENuYkY4eXJTbWFyc2Q5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58D275A-04B5-432F-A288-48B63CD73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PFR034</Company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034BondarevaNA1</dc:creator>
  <cp:lastModifiedBy>Жабина Татьяна Николаевна</cp:lastModifiedBy>
  <cp:revision>37</cp:revision>
  <cp:lastPrinted>2026-02-25T04:34:00Z</cp:lastPrinted>
  <dcterms:created xsi:type="dcterms:W3CDTF">2026-02-19T04:19:00Z</dcterms:created>
  <dcterms:modified xsi:type="dcterms:W3CDTF">2026-05-25T08:43:00Z</dcterms:modified>
</cp:coreProperties>
</file>