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04" w:rsidRPr="00D36CA6" w:rsidRDefault="00B56F04" w:rsidP="00B56F04">
      <w:pPr>
        <w:shd w:val="clear" w:color="auto" w:fill="FFFFFF"/>
        <w:spacing w:before="240" w:after="240" w:line="240" w:lineRule="auto"/>
        <w:outlineLvl w:val="0"/>
        <w:rPr>
          <w:rFonts w:ascii="Verdana" w:eastAsia="Times New Roman" w:hAnsi="Verdana" w:cs="Times New Roman"/>
          <w:b/>
          <w:bCs/>
          <w:kern w:val="36"/>
          <w:sz w:val="24"/>
          <w:szCs w:val="24"/>
          <w:lang w:eastAsia="ru-RU"/>
        </w:rPr>
      </w:pPr>
      <w:r w:rsidRPr="00D36CA6">
        <w:rPr>
          <w:rFonts w:ascii="Verdana" w:eastAsia="Times New Roman" w:hAnsi="Verdana" w:cs="Times New Roman"/>
          <w:b/>
          <w:bCs/>
          <w:kern w:val="36"/>
          <w:sz w:val="24"/>
          <w:szCs w:val="24"/>
          <w:lang w:eastAsia="ru-RU"/>
        </w:rPr>
        <w:t>Об утверждении Единых правил в области защиты прав потребителей</w:t>
      </w:r>
    </w:p>
    <w:p w:rsidR="00B56F04" w:rsidRPr="00792B12" w:rsidRDefault="00B56F04" w:rsidP="003864F4">
      <w:pPr>
        <w:shd w:val="clear" w:color="auto" w:fill="FFFFFF"/>
        <w:spacing w:after="288"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6 декабря 2024 года вступил в силу Декрет Высшего Государственного Совета Союзного государства № 6 «О Единых правилах в области защиты прав потребителей».  </w:t>
      </w:r>
    </w:p>
    <w:p w:rsidR="00B56F04" w:rsidRPr="00792B12" w:rsidRDefault="00B56F04" w:rsidP="003864F4">
      <w:pPr>
        <w:shd w:val="clear" w:color="auto" w:fill="FFFFFF"/>
        <w:spacing w:after="288"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Утверждение Декрета о единых правилах в области защиты прав потребителей является важным шагом в формировании общей правовой основы для Союзного государства. Они предназначены для упрощения взаимодействия между потребителями и различными участниками рынка, что не только повысит уровень защищенности граждан, но и создаст более благоприятные условия для ведения бизнеса.</w:t>
      </w:r>
    </w:p>
    <w:p w:rsidR="00B56F04" w:rsidRPr="00792B12" w:rsidRDefault="00B56F04" w:rsidP="003864F4">
      <w:pPr>
        <w:shd w:val="clear" w:color="auto" w:fill="FFFFFF"/>
        <w:spacing w:after="288"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Единые правила являются гражданско-правовым актом и изложенные в них нормы должны применяться при установлении, исполнении, изменении и прекращении соответствующих правоотношений с участием потребителей. При этом</w:t>
      </w:r>
      <w:proofErr w:type="gramStart"/>
      <w:r w:rsidRPr="00792B12">
        <w:rPr>
          <w:rFonts w:ascii="Times New Roman" w:eastAsia="Times New Roman" w:hAnsi="Times New Roman" w:cs="Times New Roman"/>
          <w:sz w:val="24"/>
          <w:szCs w:val="24"/>
          <w:lang w:eastAsia="ru-RU"/>
        </w:rPr>
        <w:t>,</w:t>
      </w:r>
      <w:proofErr w:type="gramEnd"/>
      <w:r w:rsidRPr="00792B12">
        <w:rPr>
          <w:rFonts w:ascii="Times New Roman" w:eastAsia="Times New Roman" w:hAnsi="Times New Roman" w:cs="Times New Roman"/>
          <w:sz w:val="24"/>
          <w:szCs w:val="24"/>
          <w:lang w:eastAsia="ru-RU"/>
        </w:rPr>
        <w:t xml:space="preserve"> национальное законодательство Российской Федерации и Республики Беларусь в области защиты прав потребителей будет применяться в части, не противоречащей Единым правилам.</w:t>
      </w:r>
    </w:p>
    <w:p w:rsidR="00B56F04" w:rsidRPr="00792B12" w:rsidRDefault="00B56F04" w:rsidP="003864F4">
      <w:pPr>
        <w:shd w:val="clear" w:color="auto" w:fill="FFFFFF"/>
        <w:spacing w:after="288"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Исходя из этого, хозяйствующие субъекты, указанные в преамбуле Единых правил, в своей деятельности, связанной с потребительскими правоотношениями, должны применять положения Единых правил, в том числе при рассмотрении претензий потребителей.</w:t>
      </w:r>
    </w:p>
    <w:p w:rsidR="00B56F04" w:rsidRPr="00792B12" w:rsidRDefault="00B56F04" w:rsidP="003864F4">
      <w:pPr>
        <w:shd w:val="clear" w:color="auto" w:fill="FFFFFF"/>
        <w:spacing w:after="288"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Единые правила позволят улучшить условия предоставления услуг и товаров, включая </w:t>
      </w:r>
      <w:proofErr w:type="spellStart"/>
      <w:proofErr w:type="gramStart"/>
      <w:r w:rsidRPr="00792B12">
        <w:rPr>
          <w:rFonts w:ascii="Times New Roman" w:eastAsia="Times New Roman" w:hAnsi="Times New Roman" w:cs="Times New Roman"/>
          <w:sz w:val="24"/>
          <w:szCs w:val="24"/>
          <w:lang w:eastAsia="ru-RU"/>
        </w:rPr>
        <w:t>интернет-площадки</w:t>
      </w:r>
      <w:proofErr w:type="spellEnd"/>
      <w:proofErr w:type="gramEnd"/>
      <w:r w:rsidRPr="00792B12">
        <w:rPr>
          <w:rFonts w:ascii="Times New Roman" w:eastAsia="Times New Roman" w:hAnsi="Times New Roman" w:cs="Times New Roman"/>
          <w:sz w:val="24"/>
          <w:szCs w:val="24"/>
          <w:lang w:eastAsia="ru-RU"/>
        </w:rPr>
        <w:t xml:space="preserve"> и </w:t>
      </w:r>
      <w:proofErr w:type="spellStart"/>
      <w:r w:rsidRPr="00792B12">
        <w:rPr>
          <w:rFonts w:ascii="Times New Roman" w:eastAsia="Times New Roman" w:hAnsi="Times New Roman" w:cs="Times New Roman"/>
          <w:sz w:val="24"/>
          <w:szCs w:val="24"/>
          <w:lang w:eastAsia="ru-RU"/>
        </w:rPr>
        <w:t>маркетплейсы</w:t>
      </w:r>
      <w:proofErr w:type="spellEnd"/>
      <w:r w:rsidRPr="00792B12">
        <w:rPr>
          <w:rFonts w:ascii="Times New Roman" w:eastAsia="Times New Roman" w:hAnsi="Times New Roman" w:cs="Times New Roman"/>
          <w:sz w:val="24"/>
          <w:szCs w:val="24"/>
          <w:lang w:eastAsia="ru-RU"/>
        </w:rPr>
        <w:t>, а также обеспечат более эффективную защиту прав потребителей от недобросовестных практик со стороны хозяйствующих субъектов, в том числе физического лица, не зарегистрированного в качестве индивидуального предпринимателя, выполняющего работы или оказывающего услуги потребителям.</w:t>
      </w:r>
    </w:p>
    <w:p w:rsidR="00B56F04" w:rsidRPr="00792B12" w:rsidRDefault="00B56F04" w:rsidP="003864F4">
      <w:pPr>
        <w:shd w:val="clear" w:color="auto" w:fill="FFFFFF"/>
        <w:spacing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Таким образом, Декрет по защите потребителей и единые правила защиты прав потребителей представляют собой значимый шаг к улучшению правовой среды для потребителей в Союзном государстве. Это позволит создать более прозрачные и предсказуемые условия для всех участников рынка, что, безусловно, положительно скажется на экономическом развитии региона.</w:t>
      </w:r>
    </w:p>
    <w:p w:rsidR="003864F4" w:rsidRDefault="003864F4"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rsidR="00792B12" w:rsidRP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rsidR="003864F4" w:rsidRPr="00792B12" w:rsidRDefault="003864F4"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tbl>
      <w:tblPr>
        <w:tblW w:w="20247" w:type="dxa"/>
        <w:tblCellSpacing w:w="15" w:type="dxa"/>
        <w:shd w:val="clear" w:color="auto" w:fill="FFFFFF"/>
        <w:tblCellMar>
          <w:top w:w="15" w:type="dxa"/>
          <w:left w:w="75" w:type="dxa"/>
          <w:bottom w:w="15" w:type="dxa"/>
          <w:right w:w="75" w:type="dxa"/>
        </w:tblCellMar>
        <w:tblLook w:val="04A0"/>
      </w:tblPr>
      <w:tblGrid>
        <w:gridCol w:w="18912"/>
        <w:gridCol w:w="660"/>
        <w:gridCol w:w="675"/>
      </w:tblGrid>
      <w:tr w:rsidR="00C46419" w:rsidRPr="00C46419" w:rsidTr="00C46419">
        <w:trPr>
          <w:tblCellSpacing w:w="15" w:type="dxa"/>
        </w:trPr>
        <w:tc>
          <w:tcPr>
            <w:tcW w:w="5000" w:type="pct"/>
            <w:shd w:val="clear" w:color="auto" w:fill="FFFFFF"/>
            <w:vAlign w:val="center"/>
            <w:hideMark/>
          </w:tcPr>
          <w:p w:rsidR="00C46419" w:rsidRPr="00C46419" w:rsidRDefault="00C46419" w:rsidP="00C46419">
            <w:pPr>
              <w:spacing w:after="75" w:line="240" w:lineRule="auto"/>
              <w:rPr>
                <w:rFonts w:ascii="Verdana" w:eastAsia="Times New Roman" w:hAnsi="Verdana" w:cs="Times New Roman"/>
                <w:b/>
                <w:bCs/>
                <w:color w:val="000000"/>
                <w:sz w:val="28"/>
                <w:szCs w:val="28"/>
                <w:lang w:eastAsia="ru-RU"/>
              </w:rPr>
            </w:pPr>
            <w:r w:rsidRPr="00C46419">
              <w:rPr>
                <w:rFonts w:ascii="Verdana" w:eastAsia="Times New Roman" w:hAnsi="Verdana" w:cs="Times New Roman"/>
                <w:b/>
                <w:bCs/>
                <w:color w:val="000000"/>
                <w:sz w:val="28"/>
                <w:szCs w:val="28"/>
                <w:lang w:eastAsia="ru-RU"/>
              </w:rPr>
              <w:lastRenderedPageBreak/>
              <w:t>Права и обязанности потребителей в сфере ЖКХ</w:t>
            </w:r>
          </w:p>
        </w:tc>
        <w:tc>
          <w:tcPr>
            <w:tcW w:w="5000" w:type="pct"/>
            <w:shd w:val="clear" w:color="auto" w:fill="FFFFFF"/>
            <w:vAlign w:val="center"/>
            <w:hideMark/>
          </w:tcPr>
          <w:p w:rsidR="00C46419" w:rsidRPr="00C46419" w:rsidRDefault="00C46419" w:rsidP="00C46419">
            <w:pPr>
              <w:spacing w:after="75" w:line="240" w:lineRule="auto"/>
              <w:jc w:val="right"/>
              <w:rPr>
                <w:rFonts w:ascii="Verdana" w:eastAsia="Times New Roman" w:hAnsi="Verdana" w:cs="Times New Roman"/>
                <w:color w:val="4F4F4F"/>
                <w:sz w:val="20"/>
                <w:szCs w:val="20"/>
                <w:lang w:eastAsia="ru-RU"/>
              </w:rPr>
            </w:pPr>
            <w:hyperlink r:id="rId6" w:tooltip="PDF" w:history="1">
              <w:r w:rsidRPr="00C46419">
                <w:rPr>
                  <w:rFonts w:ascii="Verdana" w:eastAsia="Times New Roman" w:hAnsi="Verdana" w:cs="Times New Roman"/>
                  <w:color w:val="005DB7"/>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DF" href="https://04.rospotrebnadzor.ru/index.php/consumer-information/faq/8074-26092017.pdf" title="&quot;PDF&quot;" style="width:24pt;height:24pt" o:button="t"/>
                </w:pict>
              </w:r>
            </w:hyperlink>
          </w:p>
        </w:tc>
        <w:tc>
          <w:tcPr>
            <w:tcW w:w="5000" w:type="pct"/>
            <w:shd w:val="clear" w:color="auto" w:fill="FFFFFF"/>
            <w:vAlign w:val="center"/>
            <w:hideMark/>
          </w:tcPr>
          <w:p w:rsidR="00C46419" w:rsidRPr="00C46419" w:rsidRDefault="00C46419" w:rsidP="00C46419">
            <w:pPr>
              <w:spacing w:after="75" w:line="240" w:lineRule="auto"/>
              <w:jc w:val="right"/>
              <w:rPr>
                <w:rFonts w:ascii="Verdana" w:eastAsia="Times New Roman" w:hAnsi="Verdana" w:cs="Times New Roman"/>
                <w:color w:val="4F4F4F"/>
                <w:sz w:val="20"/>
                <w:szCs w:val="20"/>
                <w:lang w:eastAsia="ru-RU"/>
              </w:rPr>
            </w:pPr>
            <w:hyperlink r:id="rId7" w:tooltip="Печать" w:history="1">
              <w:r w:rsidRPr="00C46419">
                <w:rPr>
                  <w:rFonts w:ascii="Verdana" w:eastAsia="Times New Roman" w:hAnsi="Verdana" w:cs="Times New Roman"/>
                  <w:color w:val="005DB7"/>
                  <w:sz w:val="20"/>
                  <w:szCs w:val="20"/>
                  <w:lang w:eastAsia="ru-RU"/>
                </w:rPr>
                <w:pict>
                  <v:shape id="_x0000_i1026" type="#_x0000_t75" alt="Печать" href="https://04.rospotrebnadzor.ru/index.php/consumer-information/faq/8074-26092017.html?tmpl=component&amp;print=1&amp;layout=default&amp;page=" title="&quot;Печать&quot;" style="width:24pt;height:24pt" o:button="t"/>
                </w:pict>
              </w:r>
            </w:hyperlink>
          </w:p>
        </w:tc>
      </w:tr>
    </w:tbl>
    <w:p w:rsidR="00C46419" w:rsidRPr="00C46419" w:rsidRDefault="00C46419" w:rsidP="00C46419">
      <w:pPr>
        <w:spacing w:after="0" w:line="240" w:lineRule="auto"/>
        <w:rPr>
          <w:rFonts w:ascii="Times New Roman" w:eastAsia="Times New Roman" w:hAnsi="Times New Roman" w:cs="Times New Roman"/>
          <w:vanish/>
          <w:sz w:val="24"/>
          <w:szCs w:val="24"/>
          <w:lang w:eastAsia="ru-RU"/>
        </w:rPr>
      </w:pPr>
    </w:p>
    <w:tbl>
      <w:tblPr>
        <w:tblW w:w="10028" w:type="dxa"/>
        <w:tblCellSpacing w:w="15" w:type="dxa"/>
        <w:shd w:val="clear" w:color="auto" w:fill="FFFFFF"/>
        <w:tblCellMar>
          <w:top w:w="15" w:type="dxa"/>
          <w:left w:w="75" w:type="dxa"/>
          <w:bottom w:w="15" w:type="dxa"/>
          <w:right w:w="75" w:type="dxa"/>
        </w:tblCellMar>
        <w:tblLook w:val="04A0"/>
      </w:tblPr>
      <w:tblGrid>
        <w:gridCol w:w="10028"/>
      </w:tblGrid>
      <w:tr w:rsidR="00C46419" w:rsidRPr="00C46419" w:rsidTr="00C46419">
        <w:trPr>
          <w:tblCellSpacing w:w="15" w:type="dxa"/>
        </w:trPr>
        <w:tc>
          <w:tcPr>
            <w:tcW w:w="9968" w:type="dxa"/>
            <w:shd w:val="clear" w:color="auto" w:fill="FFFFFF"/>
            <w:hideMark/>
          </w:tcPr>
          <w:p w:rsidR="00C46419" w:rsidRPr="00C46419" w:rsidRDefault="00C46419" w:rsidP="00C46419">
            <w:pPr>
              <w:spacing w:after="75" w:line="240" w:lineRule="auto"/>
              <w:ind w:left="1545"/>
              <w:rPr>
                <w:rFonts w:ascii="Vedana" w:eastAsia="Times New Roman" w:hAnsi="Vedana" w:cs="Times New Roman"/>
                <w:color w:val="8C8C8C"/>
                <w:sz w:val="18"/>
                <w:szCs w:val="18"/>
                <w:lang w:eastAsia="ru-RU"/>
              </w:rPr>
            </w:pPr>
          </w:p>
        </w:tc>
      </w:tr>
      <w:tr w:rsidR="00C46419" w:rsidRPr="00C46419" w:rsidTr="00C46419">
        <w:trPr>
          <w:tblCellSpacing w:w="15" w:type="dxa"/>
        </w:trPr>
        <w:tc>
          <w:tcPr>
            <w:tcW w:w="9968" w:type="dxa"/>
            <w:shd w:val="clear" w:color="auto" w:fill="FFFFFF"/>
            <w:hideMark/>
          </w:tcPr>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Защита прав потребителей в сфере жилищно-коммунального хозяйства является одной из важнейших проблем.</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xml:space="preserve">Закон РФ от 07.02.1992  № 2300-1 «О  защите прав потребителей» Далее – Закон) устанавливает права потребителя на  оказанные услуги (работы) надлежащего качества и безопасных для жизни, здоровья, имущества потребителя и окружающей среды, получение информации  об услугах </w:t>
            </w:r>
            <w:proofErr w:type="gramStart"/>
            <w:r w:rsidRPr="00C46419">
              <w:rPr>
                <w:rFonts w:ascii="Times New Roman" w:eastAsia="Times New Roman" w:hAnsi="Times New Roman" w:cs="Times New Roman"/>
                <w:sz w:val="24"/>
                <w:szCs w:val="24"/>
                <w:lang w:eastAsia="ru-RU"/>
              </w:rPr>
              <w:t xml:space="preserve">( </w:t>
            </w:r>
            <w:proofErr w:type="gramEnd"/>
            <w:r w:rsidRPr="00C46419">
              <w:rPr>
                <w:rFonts w:ascii="Times New Roman" w:eastAsia="Times New Roman" w:hAnsi="Times New Roman" w:cs="Times New Roman"/>
                <w:sz w:val="24"/>
                <w:szCs w:val="24"/>
                <w:lang w:eastAsia="ru-RU"/>
              </w:rPr>
              <w:t>работах), об их исполнителе.</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В соответствии со статьей 4 Закона исполнитель обязан потребителю оказать услугу, качество которой соответствует договору.</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При отсутствии в договоре условий о качестве услуги исполнитель обязан оказать услугу соответствующую обычно предъявляемым требованиям и пригодную для целей, для которых услуга такого рода обычно используется.</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proofErr w:type="gramStart"/>
            <w:r w:rsidRPr="00C46419">
              <w:rPr>
                <w:rFonts w:ascii="Times New Roman" w:eastAsia="Times New Roman" w:hAnsi="Times New Roman" w:cs="Times New Roman"/>
                <w:sz w:val="24"/>
                <w:szCs w:val="24"/>
                <w:lang w:eastAsia="ru-RU"/>
              </w:rPr>
              <w:t>Правила предоставления коммунальных услуг собственникам и пользователям помещений  в многоквартирных домах и жилых домах, утв.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домах» (далее – Правила) содержат положение о том, что исполнитель обязан предоставить потребителю коммунальные услуги надлежащего качества в соответствии с требованиями законодательства Российской Федерации и договором, содержащим</w:t>
            </w:r>
            <w:proofErr w:type="gramEnd"/>
            <w:r w:rsidRPr="00C46419">
              <w:rPr>
                <w:rFonts w:ascii="Times New Roman" w:eastAsia="Times New Roman" w:hAnsi="Times New Roman" w:cs="Times New Roman"/>
                <w:sz w:val="24"/>
                <w:szCs w:val="24"/>
                <w:lang w:eastAsia="ru-RU"/>
              </w:rPr>
              <w:t xml:space="preserve"> положения о предоставлении коммунальных услуг  (качественная вода, своевременный вывоз мусора и т. д.).</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Обеспечивая качество предоставляемых потребителю услуг, исполнитель обязан обеспечить и  их безопасность (статья 7 Закона). Потребитель имеет право на то, чтобы услуга при обычных условиях ее пользования была безопасна для жизни, здоровья потребителя, окружающей среды, а также не причиняла вред имуществу потребителя. Требования, которые должны обеспечивать  безопасность услуги для жизни и здоровья потребителя, окружающей среды, а также предотвращения причинения  вреда имуществу потребителя, являются обязательными  (своевременный вывоз мусора или чистка мусоропровода, выполнение ремонта с использованием качественных и безопасных строительных материалов и т. д.).</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Кроме этого, одной из основных обязанностей исполнителя является обязанность по предоставлению полной и достоверной  информации о себе и о предоставляемых услугах.</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Объем и перечень информации для потребителя определен  статьями 8, 9, 10  Закона и Правилами.</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Пунктами 33, 34 и 35 Правил, закреплены права и обязанности потребителя, которые приведены ниже.</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u w:val="single"/>
                <w:lang w:eastAsia="ru-RU"/>
              </w:rPr>
              <w:t>Потребитель имеет право</w:t>
            </w:r>
            <w:r w:rsidRPr="00C46419">
              <w:rPr>
                <w:rFonts w:ascii="Times New Roman" w:eastAsia="Times New Roman" w:hAnsi="Times New Roman" w:cs="Times New Roman"/>
                <w:sz w:val="24"/>
                <w:szCs w:val="24"/>
                <w:lang w:eastAsia="ru-RU"/>
              </w:rPr>
              <w:t>:</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получать в необходимых объемах коммунальные услуги надлежащего качества;</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xml:space="preserve">- получать от исполнителя сведения о правильности </w:t>
            </w:r>
            <w:proofErr w:type="gramStart"/>
            <w:r w:rsidRPr="00C46419">
              <w:rPr>
                <w:rFonts w:ascii="Times New Roman" w:eastAsia="Times New Roman" w:hAnsi="Times New Roman" w:cs="Times New Roman"/>
                <w:sz w:val="24"/>
                <w:szCs w:val="24"/>
                <w:lang w:eastAsia="ru-RU"/>
              </w:rPr>
              <w:t>исчисления</w:t>
            </w:r>
            <w:proofErr w:type="gramEnd"/>
            <w:r w:rsidRPr="00C46419">
              <w:rPr>
                <w:rFonts w:ascii="Times New Roman" w:eastAsia="Times New Roman" w:hAnsi="Times New Roman" w:cs="Times New Roman"/>
                <w:sz w:val="24"/>
                <w:szCs w:val="24"/>
                <w:lang w:eastAsia="ru-RU"/>
              </w:rPr>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w:t>
            </w:r>
            <w:r w:rsidRPr="00C46419">
              <w:rPr>
                <w:rFonts w:ascii="Times New Roman" w:eastAsia="Times New Roman" w:hAnsi="Times New Roman" w:cs="Times New Roman"/>
                <w:sz w:val="24"/>
                <w:szCs w:val="24"/>
                <w:lang w:eastAsia="ru-RU"/>
              </w:rPr>
              <w:lastRenderedPageBreak/>
              <w:t>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proofErr w:type="gramStart"/>
            <w:r w:rsidRPr="00C46419">
              <w:rPr>
                <w:rFonts w:ascii="Times New Roman" w:eastAsia="Times New Roman" w:hAnsi="Times New Roman" w:cs="Times New Roman"/>
                <w:sz w:val="24"/>
                <w:szCs w:val="24"/>
                <w:lang w:eastAsia="ru-RU"/>
              </w:rPr>
              <w:t>-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proofErr w:type="gramStart"/>
            <w:r w:rsidRPr="00C46419">
              <w:rPr>
                <w:rFonts w:ascii="Times New Roman" w:eastAsia="Times New Roman" w:hAnsi="Times New Roman" w:cs="Times New Roman"/>
                <w:sz w:val="24"/>
                <w:szCs w:val="24"/>
                <w:lang w:eastAsia="ru-RU"/>
              </w:rPr>
              <w:t>-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w:t>
            </w:r>
            <w:proofErr w:type="gramEnd"/>
            <w:r w:rsidRPr="00C46419">
              <w:rPr>
                <w:rFonts w:ascii="Times New Roman" w:eastAsia="Times New Roman" w:hAnsi="Times New Roman" w:cs="Times New Roman"/>
                <w:sz w:val="24"/>
                <w:szCs w:val="24"/>
                <w:lang w:eastAsia="ru-RU"/>
              </w:rPr>
              <w:t xml:space="preserve"> от коллективного (</w:t>
            </w:r>
            <w:proofErr w:type="spellStart"/>
            <w:r w:rsidRPr="00C46419">
              <w:rPr>
                <w:rFonts w:ascii="Times New Roman" w:eastAsia="Times New Roman" w:hAnsi="Times New Roman" w:cs="Times New Roman"/>
                <w:sz w:val="24"/>
                <w:szCs w:val="24"/>
                <w:lang w:eastAsia="ru-RU"/>
              </w:rPr>
              <w:t>общедомового</w:t>
            </w:r>
            <w:proofErr w:type="spellEnd"/>
            <w:r w:rsidRPr="00C46419">
              <w:rPr>
                <w:rFonts w:ascii="Times New Roman" w:eastAsia="Times New Roman" w:hAnsi="Times New Roman" w:cs="Times New Roman"/>
                <w:sz w:val="24"/>
                <w:szCs w:val="24"/>
                <w:lang w:eastAsia="ru-RU"/>
              </w:rPr>
              <w:t>)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proofErr w:type="gramStart"/>
            <w:r w:rsidRPr="00C46419">
              <w:rPr>
                <w:rFonts w:ascii="Times New Roman" w:eastAsia="Times New Roman" w:hAnsi="Times New Roman" w:cs="Times New Roman"/>
                <w:sz w:val="24"/>
                <w:szCs w:val="24"/>
                <w:lang w:eastAsia="ru-RU"/>
              </w:rPr>
              <w:t>-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w:t>
            </w:r>
            <w:proofErr w:type="spellStart"/>
            <w:r w:rsidRPr="00C46419">
              <w:rPr>
                <w:rFonts w:ascii="Times New Roman" w:eastAsia="Times New Roman" w:hAnsi="Times New Roman" w:cs="Times New Roman"/>
                <w:sz w:val="24"/>
                <w:szCs w:val="24"/>
                <w:lang w:eastAsia="ru-RU"/>
              </w:rPr>
              <w:t>общедомового</w:t>
            </w:r>
            <w:proofErr w:type="spellEnd"/>
            <w:r w:rsidRPr="00C46419">
              <w:rPr>
                <w:rFonts w:ascii="Times New Roman" w:eastAsia="Times New Roman" w:hAnsi="Times New Roman" w:cs="Times New Roman"/>
                <w:sz w:val="24"/>
                <w:szCs w:val="24"/>
                <w:lang w:eastAsia="ru-RU"/>
              </w:rPr>
              <w:t>)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w:t>
            </w:r>
            <w:proofErr w:type="gramEnd"/>
            <w:r w:rsidRPr="00C46419">
              <w:rPr>
                <w:rFonts w:ascii="Times New Roman" w:eastAsia="Times New Roman" w:hAnsi="Times New Roman" w:cs="Times New Roman"/>
                <w:sz w:val="24"/>
                <w:szCs w:val="24"/>
                <w:lang w:eastAsia="ru-RU"/>
              </w:rPr>
              <w:t xml:space="preserve">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u w:val="single"/>
                <w:lang w:eastAsia="ru-RU"/>
              </w:rPr>
              <w:lastRenderedPageBreak/>
              <w:t>Потребитель обязан:</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при обнаружении неисправностей, повреждений коллективного (</w:t>
            </w:r>
            <w:proofErr w:type="spellStart"/>
            <w:r w:rsidRPr="00C46419">
              <w:rPr>
                <w:rFonts w:ascii="Times New Roman" w:eastAsia="Times New Roman" w:hAnsi="Times New Roman" w:cs="Times New Roman"/>
                <w:sz w:val="24"/>
                <w:szCs w:val="24"/>
                <w:lang w:eastAsia="ru-RU"/>
              </w:rPr>
              <w:t>общедомового</w:t>
            </w:r>
            <w:proofErr w:type="spellEnd"/>
            <w:r w:rsidRPr="00C46419">
              <w:rPr>
                <w:rFonts w:ascii="Times New Roman" w:eastAsia="Times New Roman" w:hAnsi="Times New Roman" w:cs="Times New Roman"/>
                <w:sz w:val="24"/>
                <w:szCs w:val="24"/>
                <w:lang w:eastAsia="ru-RU"/>
              </w:rPr>
              <w:t>),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обеспечивать проведение поверок установленных за счет потребителя коллективных (</w:t>
            </w:r>
            <w:proofErr w:type="spellStart"/>
            <w:r w:rsidRPr="00C46419">
              <w:rPr>
                <w:rFonts w:ascii="Times New Roman" w:eastAsia="Times New Roman" w:hAnsi="Times New Roman" w:cs="Times New Roman"/>
                <w:sz w:val="24"/>
                <w:szCs w:val="24"/>
                <w:lang w:eastAsia="ru-RU"/>
              </w:rPr>
              <w:t>общедомовых</w:t>
            </w:r>
            <w:proofErr w:type="spellEnd"/>
            <w:r w:rsidRPr="00C46419">
              <w:rPr>
                <w:rFonts w:ascii="Times New Roman" w:eastAsia="Times New Roman" w:hAnsi="Times New Roman" w:cs="Times New Roman"/>
                <w:sz w:val="24"/>
                <w:szCs w:val="24"/>
                <w:lang w:eastAsia="ru-RU"/>
              </w:rPr>
              <w:t>),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proofErr w:type="gramStart"/>
            <w:r w:rsidRPr="00C46419">
              <w:rPr>
                <w:rFonts w:ascii="Times New Roman" w:eastAsia="Times New Roman" w:hAnsi="Times New Roman" w:cs="Times New Roman"/>
                <w:sz w:val="24"/>
                <w:szCs w:val="24"/>
                <w:lang w:eastAsia="ru-RU"/>
              </w:rPr>
              <w:t>-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w:t>
            </w:r>
            <w:proofErr w:type="gramEnd"/>
            <w:r w:rsidRPr="00C46419">
              <w:rPr>
                <w:rFonts w:ascii="Times New Roman" w:eastAsia="Times New Roman" w:hAnsi="Times New Roman" w:cs="Times New Roman"/>
                <w:sz w:val="24"/>
                <w:szCs w:val="24"/>
                <w:lang w:eastAsia="ru-RU"/>
              </w:rPr>
              <w:t xml:space="preserve"> необходимых ремонтных работ - по мере необходимости, а для ликвидации аварий - в любое время;</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proofErr w:type="gramStart"/>
            <w:r w:rsidRPr="00C46419">
              <w:rPr>
                <w:rFonts w:ascii="Times New Roman" w:eastAsia="Times New Roman" w:hAnsi="Times New Roman" w:cs="Times New Roman"/>
                <w:sz w:val="24"/>
                <w:szCs w:val="24"/>
                <w:lang w:eastAsia="ru-RU"/>
              </w:rPr>
              <w:t>-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настоящих Правил, время, но не чаще 1 раза в 6</w:t>
            </w:r>
            <w:proofErr w:type="gramEnd"/>
            <w:r w:rsidRPr="00C46419">
              <w:rPr>
                <w:rFonts w:ascii="Times New Roman" w:eastAsia="Times New Roman" w:hAnsi="Times New Roman" w:cs="Times New Roman"/>
                <w:sz w:val="24"/>
                <w:szCs w:val="24"/>
                <w:lang w:eastAsia="ru-RU"/>
              </w:rPr>
              <w:t xml:space="preserve"> месяцев;</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C46419" w:rsidRPr="00C46419" w:rsidRDefault="00C46419" w:rsidP="00C46419">
            <w:pPr>
              <w:spacing w:after="240" w:line="240" w:lineRule="auto"/>
              <w:jc w:val="both"/>
              <w:rPr>
                <w:rFonts w:ascii="Verdana" w:eastAsia="Times New Roman" w:hAnsi="Verdana" w:cs="Times New Roman"/>
                <w:color w:val="4F4F4F"/>
                <w:sz w:val="20"/>
                <w:szCs w:val="20"/>
                <w:lang w:eastAsia="ru-RU"/>
              </w:rPr>
            </w:pPr>
            <w:r w:rsidRPr="00C46419">
              <w:rPr>
                <w:rFonts w:ascii="Times New Roman" w:eastAsia="Times New Roman" w:hAnsi="Times New Roman" w:cs="Times New Roman"/>
                <w:sz w:val="24"/>
                <w:szCs w:val="24"/>
                <w:lang w:eastAsia="ru-RU"/>
              </w:rPr>
              <w:t>- своевременно и в полном объеме вносить плату за коммунальные услуги, если иное не установлен</w:t>
            </w:r>
            <w:r w:rsidRPr="00C46419">
              <w:rPr>
                <w:rFonts w:ascii="Times New Roman" w:eastAsia="Times New Roman" w:hAnsi="Times New Roman" w:cs="Times New Roman"/>
                <w:color w:val="4F4F4F"/>
                <w:sz w:val="24"/>
                <w:szCs w:val="24"/>
                <w:lang w:eastAsia="ru-RU"/>
              </w:rPr>
              <w:t>о</w:t>
            </w:r>
            <w:r w:rsidRPr="00C46419">
              <w:rPr>
                <w:rFonts w:ascii="Verdana" w:eastAsia="Times New Roman" w:hAnsi="Verdana" w:cs="Times New Roman"/>
                <w:color w:val="4F4F4F"/>
                <w:sz w:val="20"/>
                <w:szCs w:val="20"/>
                <w:lang w:eastAsia="ru-RU"/>
              </w:rPr>
              <w:t xml:space="preserve"> договором, содержащим положения о предоставлении коммунальных услуг.</w:t>
            </w:r>
          </w:p>
        </w:tc>
      </w:tr>
    </w:tbl>
    <w:p w:rsidR="00C46419" w:rsidRDefault="00C46419" w:rsidP="001C68E3">
      <w:pPr>
        <w:pStyle w:val="1"/>
        <w:shd w:val="clear" w:color="auto" w:fill="FFFFFF"/>
        <w:spacing w:before="240" w:beforeAutospacing="0" w:after="240" w:afterAutospacing="0"/>
        <w:rPr>
          <w:rFonts w:ascii="Verdana" w:hAnsi="Verdana"/>
          <w:color w:val="000000"/>
          <w:sz w:val="33"/>
          <w:szCs w:val="33"/>
        </w:rPr>
      </w:pPr>
    </w:p>
    <w:p w:rsidR="00C46419" w:rsidRDefault="00C46419" w:rsidP="001C68E3">
      <w:pPr>
        <w:pStyle w:val="1"/>
        <w:shd w:val="clear" w:color="auto" w:fill="FFFFFF"/>
        <w:spacing w:before="240" w:beforeAutospacing="0" w:after="240" w:afterAutospacing="0"/>
        <w:rPr>
          <w:rFonts w:ascii="Verdana" w:hAnsi="Verdana"/>
          <w:color w:val="000000"/>
          <w:sz w:val="33"/>
          <w:szCs w:val="33"/>
        </w:rPr>
      </w:pPr>
    </w:p>
    <w:tbl>
      <w:tblPr>
        <w:tblW w:w="5000" w:type="pct"/>
        <w:tblCellSpacing w:w="0" w:type="dxa"/>
        <w:tblCellMar>
          <w:left w:w="0" w:type="dxa"/>
          <w:right w:w="0" w:type="dxa"/>
        </w:tblCellMar>
        <w:tblLook w:val="04A0"/>
      </w:tblPr>
      <w:tblGrid>
        <w:gridCol w:w="427"/>
        <w:gridCol w:w="8928"/>
      </w:tblGrid>
      <w:tr w:rsidR="00595383" w:rsidRPr="00595383" w:rsidTr="00D36CA6">
        <w:trPr>
          <w:tblCellSpacing w:w="0" w:type="dxa"/>
        </w:trPr>
        <w:tc>
          <w:tcPr>
            <w:tcW w:w="228" w:type="pct"/>
            <w:vAlign w:val="center"/>
            <w:hideMark/>
          </w:tcPr>
          <w:p w:rsidR="00595383" w:rsidRPr="00595383" w:rsidRDefault="00595383" w:rsidP="00595383">
            <w:pPr>
              <w:spacing w:after="0" w:line="240" w:lineRule="auto"/>
              <w:rPr>
                <w:rFonts w:ascii="Verdana" w:eastAsia="Times New Roman" w:hAnsi="Verdana" w:cs="Times New Roman"/>
                <w:color w:val="4F4F4F"/>
                <w:sz w:val="18"/>
                <w:szCs w:val="18"/>
                <w:lang w:eastAsia="ru-RU"/>
              </w:rPr>
            </w:pPr>
            <w:r>
              <w:rPr>
                <w:rFonts w:ascii="Verdana" w:eastAsia="Times New Roman" w:hAnsi="Verdana" w:cs="Times New Roman"/>
                <w:noProof/>
                <w:color w:val="4F4F4F"/>
                <w:sz w:val="18"/>
                <w:szCs w:val="18"/>
                <w:lang w:eastAsia="ru-RU"/>
              </w:rPr>
              <w:lastRenderedPageBreak/>
              <w:drawing>
                <wp:inline distT="0" distB="0" distL="0" distR="0">
                  <wp:extent cx="238125" cy="9525"/>
                  <wp:effectExtent l="0" t="0" r="0" b="0"/>
                  <wp:docPr id="1" name="Рисунок 1" descr="https://70.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70.rospotrebnadzor.ru/i/s.gif"/>
                          <pic:cNvPicPr>
                            <a:picLocks noChangeAspect="1" noChangeArrowheads="1"/>
                          </pic:cNvPicPr>
                        </pic:nvPicPr>
                        <pic:blipFill>
                          <a:blip r:embed="rId8"/>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772" w:type="pct"/>
            <w:tcMar>
              <w:top w:w="0" w:type="dxa"/>
              <w:left w:w="0" w:type="dxa"/>
              <w:bottom w:w="600" w:type="dxa"/>
              <w:right w:w="0" w:type="dxa"/>
            </w:tcMar>
            <w:hideMark/>
          </w:tcPr>
          <w:p w:rsidR="00595383" w:rsidRPr="00792B12" w:rsidRDefault="00595383" w:rsidP="00792B12">
            <w:pPr>
              <w:spacing w:after="525" w:line="240" w:lineRule="auto"/>
              <w:outlineLvl w:val="0"/>
              <w:rPr>
                <w:rFonts w:ascii="Verdana" w:eastAsia="Times New Roman" w:hAnsi="Verdana" w:cs="Times New Roman"/>
                <w:b/>
                <w:bCs/>
                <w:color w:val="000000"/>
                <w:kern w:val="36"/>
                <w:sz w:val="34"/>
                <w:szCs w:val="34"/>
                <w:lang w:eastAsia="ru-RU"/>
              </w:rPr>
            </w:pPr>
            <w:r w:rsidRPr="00595383">
              <w:rPr>
                <w:rFonts w:ascii="Verdana" w:eastAsia="Times New Roman" w:hAnsi="Verdana" w:cs="Times New Roman"/>
                <w:b/>
                <w:bCs/>
                <w:color w:val="000000"/>
                <w:kern w:val="36"/>
                <w:sz w:val="34"/>
                <w:szCs w:val="34"/>
                <w:lang w:eastAsia="ru-RU"/>
              </w:rPr>
              <w:t>Советы авиапассажирам в случае задержки или отмены перелета</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proofErr w:type="spellStart"/>
            <w:r w:rsidRPr="00792B12">
              <w:rPr>
                <w:rFonts w:ascii="Times New Roman" w:eastAsia="Times New Roman" w:hAnsi="Times New Roman" w:cs="Times New Roman"/>
                <w:sz w:val="24"/>
                <w:szCs w:val="24"/>
                <w:lang w:eastAsia="ru-RU"/>
              </w:rPr>
              <w:t>Авиаперелет</w:t>
            </w:r>
            <w:proofErr w:type="spellEnd"/>
            <w:r w:rsidRPr="00792B12">
              <w:rPr>
                <w:rFonts w:ascii="Times New Roman" w:eastAsia="Times New Roman" w:hAnsi="Times New Roman" w:cs="Times New Roman"/>
                <w:sz w:val="24"/>
                <w:szCs w:val="24"/>
                <w:lang w:eastAsia="ru-RU"/>
              </w:rPr>
              <w:t xml:space="preserve"> могут задержать в любой момент и это уже дело привычное даже для регулярных рейсов. Однако</w:t>
            </w:r>
            <w:proofErr w:type="gramStart"/>
            <w:r w:rsidRPr="00792B12">
              <w:rPr>
                <w:rFonts w:ascii="Times New Roman" w:eastAsia="Times New Roman" w:hAnsi="Times New Roman" w:cs="Times New Roman"/>
                <w:sz w:val="24"/>
                <w:szCs w:val="24"/>
                <w:lang w:eastAsia="ru-RU"/>
              </w:rPr>
              <w:t>,</w:t>
            </w:r>
            <w:proofErr w:type="gramEnd"/>
            <w:r w:rsidRPr="00792B12">
              <w:rPr>
                <w:rFonts w:ascii="Times New Roman" w:eastAsia="Times New Roman" w:hAnsi="Times New Roman" w:cs="Times New Roman"/>
                <w:sz w:val="24"/>
                <w:szCs w:val="24"/>
                <w:lang w:eastAsia="ru-RU"/>
              </w:rPr>
              <w:t xml:space="preserve"> в отличие от чартера на регулярный рейс можно оформить отдельную страховку, и в случае задержки или отмены перелета, получить выплату, установленную договором страхования.</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Большинство страховок, предлагаемых компаниями, начинают действовать, если рейс был задержан на 4 часа и более. При покупке страховки нужно убедиться, что есть такая защита. Для этого в правилах страхования нужно искать пункты «Задержка» или «Отмена».</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Страховыми считаются те ситуации, которые возникают по вине перевозчика:</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-техническая неисправность воздушного судна</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пассажир не успел совершить пересадку на стыковочном рейсе из-за опоздания предыдущего</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задержка рейса в связи с неблагоприятными погодными условиями</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Страховка не действует:</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если пассажир по своей вине пропустил рейс (опоздал, неправильно выбрал даты при покупке билета, был не допущен на рейс)</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если рейс отменен по соображениям безопасности (угроза террористического акта, вооруженного конфликта)</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b/>
                <w:bCs/>
                <w:sz w:val="24"/>
                <w:szCs w:val="24"/>
                <w:lang w:eastAsia="ru-RU"/>
              </w:rPr>
              <w:t>ВАЖНО!</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Чтобы получить компенсацию по страховому полису нужно:</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собрать все чеки, выданные за покупку необходимых вещей (продукты, гигиенические принадлежности и т.д.</w:t>
            </w:r>
            <w:proofErr w:type="gramStart"/>
            <w:r w:rsidRPr="00792B12">
              <w:rPr>
                <w:rFonts w:ascii="Times New Roman" w:eastAsia="Times New Roman" w:hAnsi="Times New Roman" w:cs="Times New Roman"/>
                <w:sz w:val="24"/>
                <w:szCs w:val="24"/>
                <w:lang w:eastAsia="ru-RU"/>
              </w:rPr>
              <w:t xml:space="preserve"> )</w:t>
            </w:r>
            <w:proofErr w:type="gramEnd"/>
            <w:r w:rsidRPr="00792B12">
              <w:rPr>
                <w:rFonts w:ascii="Times New Roman" w:eastAsia="Times New Roman" w:hAnsi="Times New Roman" w:cs="Times New Roman"/>
                <w:sz w:val="24"/>
                <w:szCs w:val="24"/>
                <w:lang w:eastAsia="ru-RU"/>
              </w:rPr>
              <w:t xml:space="preserve"> при отложенном перелете</w:t>
            </w:r>
          </w:p>
          <w:p w:rsidR="00792B12" w:rsidRDefault="00595383" w:rsidP="00792B12">
            <w:pPr>
              <w:pStyle w:val="a9"/>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взять справку о задержке рейса у авиаперевозчика с </w:t>
            </w:r>
            <w:proofErr w:type="gramStart"/>
            <w:r w:rsidRPr="00792B12">
              <w:rPr>
                <w:rFonts w:ascii="Times New Roman" w:eastAsia="Times New Roman" w:hAnsi="Times New Roman" w:cs="Times New Roman"/>
                <w:sz w:val="24"/>
                <w:szCs w:val="24"/>
                <w:lang w:eastAsia="ru-RU"/>
              </w:rPr>
              <w:t>указанием</w:t>
            </w:r>
            <w:proofErr w:type="gramEnd"/>
            <w:r w:rsidRPr="00792B12">
              <w:rPr>
                <w:rFonts w:ascii="Times New Roman" w:eastAsia="Times New Roman" w:hAnsi="Times New Roman" w:cs="Times New Roman"/>
                <w:sz w:val="24"/>
                <w:szCs w:val="24"/>
                <w:lang w:eastAsia="ru-RU"/>
              </w:rPr>
              <w:t xml:space="preserve"> на сколько часов был зад</w:t>
            </w:r>
            <w:r w:rsidR="00792B12">
              <w:rPr>
                <w:rFonts w:ascii="Times New Roman" w:eastAsia="Times New Roman" w:hAnsi="Times New Roman" w:cs="Times New Roman"/>
                <w:sz w:val="24"/>
                <w:szCs w:val="24"/>
                <w:lang w:eastAsia="ru-RU"/>
              </w:rPr>
              <w:t>ержан рейс.</w:t>
            </w:r>
          </w:p>
          <w:p w:rsidR="00792B12" w:rsidRPr="00792B12" w:rsidRDefault="00792B12" w:rsidP="00792B12">
            <w:pPr>
              <w:pStyle w:val="a9"/>
              <w:jc w:val="both"/>
              <w:rPr>
                <w:rFonts w:ascii="Times New Roman" w:hAnsi="Times New Roman" w:cs="Times New Roman"/>
                <w:sz w:val="24"/>
                <w:szCs w:val="24"/>
              </w:rPr>
            </w:pPr>
            <w:r w:rsidRPr="00792B12">
              <w:rPr>
                <w:rFonts w:ascii="Times New Roman" w:hAnsi="Times New Roman" w:cs="Times New Roman"/>
                <w:sz w:val="24"/>
                <w:szCs w:val="24"/>
              </w:rPr>
              <w:t xml:space="preserve">       </w:t>
            </w:r>
            <w:proofErr w:type="gramStart"/>
            <w:r w:rsidRPr="00792B12">
              <w:rPr>
                <w:rFonts w:ascii="Times New Roman" w:hAnsi="Times New Roman" w:cs="Times New Roman"/>
                <w:sz w:val="24"/>
                <w:szCs w:val="24"/>
              </w:rPr>
              <w:t xml:space="preserve">В целях защиты своих прав потребители  могут обращаться за соответствующими разъяснениями в </w:t>
            </w:r>
            <w:hyperlink r:id="rId9" w:history="1">
              <w:r w:rsidRPr="00792B12">
                <w:rPr>
                  <w:rStyle w:val="a5"/>
                  <w:rFonts w:ascii="Times New Roman" w:hAnsi="Times New Roman" w:cs="Times New Roman"/>
                  <w:color w:val="auto"/>
                  <w:sz w:val="24"/>
                  <w:szCs w:val="24"/>
                </w:rPr>
                <w:t>территориальный отдел</w:t>
              </w:r>
            </w:hyperlink>
            <w:r w:rsidRPr="00792B12">
              <w:rPr>
                <w:rFonts w:ascii="Times New Roman" w:hAnsi="Times New Roman" w:cs="Times New Roman"/>
                <w:sz w:val="24"/>
                <w:szCs w:val="24"/>
              </w:rPr>
              <w:t xml:space="preserve"> Управления </w:t>
            </w:r>
            <w:proofErr w:type="spellStart"/>
            <w:r w:rsidRPr="00792B12">
              <w:rPr>
                <w:rFonts w:ascii="Times New Roman" w:hAnsi="Times New Roman" w:cs="Times New Roman"/>
                <w:sz w:val="24"/>
                <w:szCs w:val="24"/>
              </w:rPr>
              <w:t>Роспотребнадзора</w:t>
            </w:r>
            <w:proofErr w:type="spellEnd"/>
            <w:r w:rsidRPr="00792B12">
              <w:rPr>
                <w:rFonts w:ascii="Times New Roman" w:hAnsi="Times New Roman" w:cs="Times New Roman"/>
                <w:sz w:val="24"/>
                <w:szCs w:val="24"/>
              </w:rPr>
              <w:t xml:space="preserve">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w:t>
            </w:r>
            <w:proofErr w:type="gramEnd"/>
            <w:r w:rsidRPr="00792B12">
              <w:rPr>
                <w:rFonts w:ascii="Times New Roman" w:hAnsi="Times New Roman" w:cs="Times New Roman"/>
                <w:sz w:val="24"/>
                <w:szCs w:val="24"/>
              </w:rPr>
              <w:t xml:space="preserve"> Красноярский край, </w:t>
            </w:r>
            <w:proofErr w:type="gramStart"/>
            <w:r w:rsidRPr="00792B12">
              <w:rPr>
                <w:rFonts w:ascii="Times New Roman" w:hAnsi="Times New Roman" w:cs="Times New Roman"/>
                <w:sz w:val="24"/>
                <w:szCs w:val="24"/>
              </w:rPr>
              <w:t>г</w:t>
            </w:r>
            <w:proofErr w:type="gramEnd"/>
            <w:r w:rsidRPr="00792B12">
              <w:rPr>
                <w:rFonts w:ascii="Times New Roman" w:hAnsi="Times New Roman" w:cs="Times New Roman"/>
                <w:sz w:val="24"/>
                <w:szCs w:val="24"/>
              </w:rPr>
              <w:t xml:space="preserve">. Канск, ул. </w:t>
            </w:r>
            <w:proofErr w:type="spellStart"/>
            <w:r w:rsidRPr="00792B12">
              <w:rPr>
                <w:rFonts w:ascii="Times New Roman" w:hAnsi="Times New Roman" w:cs="Times New Roman"/>
                <w:sz w:val="24"/>
                <w:szCs w:val="24"/>
              </w:rPr>
              <w:t>Эйдемана</w:t>
            </w:r>
            <w:proofErr w:type="spellEnd"/>
            <w:r w:rsidRPr="00792B12">
              <w:rPr>
                <w:rFonts w:ascii="Times New Roman" w:hAnsi="Times New Roman" w:cs="Times New Roman"/>
                <w:sz w:val="24"/>
                <w:szCs w:val="24"/>
              </w:rPr>
              <w:t>, 4, кабинет № 1.</w:t>
            </w:r>
          </w:p>
          <w:p w:rsidR="00595383" w:rsidRPr="00595383" w:rsidRDefault="00595383" w:rsidP="00792B12">
            <w:pPr>
              <w:spacing w:after="240" w:line="240" w:lineRule="auto"/>
              <w:jc w:val="both"/>
              <w:rPr>
                <w:rFonts w:ascii="Verdana" w:eastAsia="Times New Roman" w:hAnsi="Verdana" w:cs="Times New Roman"/>
                <w:color w:val="4F4F4F"/>
                <w:sz w:val="18"/>
                <w:szCs w:val="18"/>
                <w:lang w:eastAsia="ru-RU"/>
              </w:rPr>
            </w:pPr>
          </w:p>
        </w:tc>
      </w:tr>
      <w:tr w:rsidR="00595383" w:rsidRPr="00595383" w:rsidTr="00D36CA6">
        <w:trPr>
          <w:tblCellSpacing w:w="0" w:type="dxa"/>
        </w:trPr>
        <w:tc>
          <w:tcPr>
            <w:tcW w:w="228" w:type="pct"/>
            <w:vAlign w:val="center"/>
            <w:hideMark/>
          </w:tcPr>
          <w:p w:rsidR="00595383" w:rsidRPr="00595383" w:rsidRDefault="00595383" w:rsidP="00595383">
            <w:pPr>
              <w:spacing w:after="0" w:line="240" w:lineRule="auto"/>
              <w:rPr>
                <w:rFonts w:ascii="Verdana" w:eastAsia="Times New Roman" w:hAnsi="Verdana" w:cs="Times New Roman"/>
                <w:noProof/>
                <w:color w:val="4F4F4F"/>
                <w:sz w:val="18"/>
                <w:szCs w:val="18"/>
                <w:lang w:eastAsia="ru-RU"/>
              </w:rPr>
            </w:pPr>
            <w:r>
              <w:rPr>
                <w:rFonts w:ascii="Verdana" w:eastAsia="Times New Roman" w:hAnsi="Verdana" w:cs="Times New Roman"/>
                <w:noProof/>
                <w:color w:val="4F4F4F"/>
                <w:sz w:val="18"/>
                <w:szCs w:val="18"/>
                <w:lang w:eastAsia="ru-RU"/>
              </w:rPr>
              <w:lastRenderedPageBreak/>
              <w:drawing>
                <wp:inline distT="0" distB="0" distL="0" distR="0">
                  <wp:extent cx="238125" cy="9525"/>
                  <wp:effectExtent l="0" t="0" r="0" b="0"/>
                  <wp:docPr id="5" name="Рисунок 5" descr="https://30.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0.rospotrebnadzor.ru/i/s.gif"/>
                          <pic:cNvPicPr>
                            <a:picLocks noChangeAspect="1" noChangeArrowheads="1"/>
                          </pic:cNvPicPr>
                        </pic:nvPicPr>
                        <pic:blipFill>
                          <a:blip r:embed="rId8"/>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772" w:type="pct"/>
            <w:tcMar>
              <w:top w:w="0" w:type="dxa"/>
              <w:left w:w="0" w:type="dxa"/>
              <w:bottom w:w="600" w:type="dxa"/>
              <w:right w:w="0" w:type="dxa"/>
            </w:tcMar>
            <w:hideMark/>
          </w:tcPr>
          <w:p w:rsidR="00595383" w:rsidRPr="00595383" w:rsidRDefault="00595383" w:rsidP="00595383">
            <w:pPr>
              <w:spacing w:after="240" w:line="240" w:lineRule="auto"/>
              <w:rPr>
                <w:rFonts w:ascii="Verdana" w:eastAsia="Times New Roman" w:hAnsi="Verdana" w:cs="Times New Roman"/>
                <w:color w:val="4F4F4F"/>
                <w:sz w:val="18"/>
                <w:szCs w:val="18"/>
                <w:lang w:eastAsia="ru-RU"/>
              </w:rPr>
            </w:pPr>
          </w:p>
          <w:p w:rsidR="00595383" w:rsidRPr="00D36CA6" w:rsidRDefault="00595383" w:rsidP="00595383">
            <w:pPr>
              <w:spacing w:after="240" w:line="240" w:lineRule="auto"/>
              <w:rPr>
                <w:rFonts w:ascii="Verdana" w:eastAsia="Times New Roman" w:hAnsi="Verdana" w:cs="Times New Roman"/>
                <w:b/>
                <w:sz w:val="28"/>
                <w:szCs w:val="28"/>
                <w:lang w:eastAsia="ru-RU"/>
              </w:rPr>
            </w:pPr>
            <w:r w:rsidRPr="00D36CA6">
              <w:rPr>
                <w:rFonts w:ascii="Verdana" w:eastAsia="Times New Roman" w:hAnsi="Verdana" w:cs="Times New Roman"/>
                <w:b/>
                <w:sz w:val="28"/>
                <w:szCs w:val="28"/>
                <w:lang w:eastAsia="ru-RU"/>
              </w:rPr>
              <w:t>Для чего нужна регистрация в системе честный знак.</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Распространение некачественной и контрафактной продукции - серьёзная проблема, как для потребителей, так и для производителей. Это не только влечёт финансовые убытки, но и сказывается на репутации производителя, может принести моральный и в некоторых случаях даже физический ущерб потребителю. Отследить перемещение и реализацию контрафактной продукции без особой системы затруднительно.</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Честный знак - это национальная система маркировки и прослеживания товаров из разных категорий. </w:t>
            </w:r>
            <w:proofErr w:type="gramStart"/>
            <w:r w:rsidRPr="00792B12">
              <w:rPr>
                <w:rFonts w:ascii="Times New Roman" w:eastAsia="Times New Roman" w:hAnsi="Times New Roman" w:cs="Times New Roman"/>
                <w:sz w:val="24"/>
                <w:szCs w:val="24"/>
                <w:lang w:eastAsia="ru-RU"/>
              </w:rPr>
              <w:t>Маркируется молочная продукция, упакованная вода, одежда (в том числе из меха и кожи), обувь, парфюмерная продукция, табачные изделия, лекарства, фотоаппараты, автопокрышки и шины.</w:t>
            </w:r>
            <w:proofErr w:type="gramEnd"/>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Маркировка представляет собой нанесение специального кода </w:t>
            </w:r>
            <w:proofErr w:type="spellStart"/>
            <w:r w:rsidRPr="00792B12">
              <w:rPr>
                <w:rFonts w:ascii="Times New Roman" w:eastAsia="Times New Roman" w:hAnsi="Times New Roman" w:cs="Times New Roman"/>
                <w:sz w:val="24"/>
                <w:szCs w:val="24"/>
                <w:lang w:eastAsia="ru-RU"/>
              </w:rPr>
              <w:t>Data</w:t>
            </w:r>
            <w:proofErr w:type="spellEnd"/>
            <w:r w:rsidRPr="00792B12">
              <w:rPr>
                <w:rFonts w:ascii="Times New Roman" w:eastAsia="Times New Roman" w:hAnsi="Times New Roman" w:cs="Times New Roman"/>
                <w:sz w:val="24"/>
                <w:szCs w:val="24"/>
                <w:lang w:eastAsia="ru-RU"/>
              </w:rPr>
              <w:t xml:space="preserve"> </w:t>
            </w:r>
            <w:proofErr w:type="spellStart"/>
            <w:r w:rsidRPr="00792B12">
              <w:rPr>
                <w:rFonts w:ascii="Times New Roman" w:eastAsia="Times New Roman" w:hAnsi="Times New Roman" w:cs="Times New Roman"/>
                <w:sz w:val="24"/>
                <w:szCs w:val="24"/>
                <w:lang w:eastAsia="ru-RU"/>
              </w:rPr>
              <w:t>Matrix</w:t>
            </w:r>
            <w:proofErr w:type="spellEnd"/>
            <w:r w:rsidRPr="00792B12">
              <w:rPr>
                <w:rFonts w:ascii="Times New Roman" w:eastAsia="Times New Roman" w:hAnsi="Times New Roman" w:cs="Times New Roman"/>
                <w:sz w:val="24"/>
                <w:szCs w:val="24"/>
                <w:lang w:eastAsia="ru-RU"/>
              </w:rPr>
              <w:t xml:space="preserve"> на упаковку маркируемой продукции и внесение этой единицы товара в базу данных. Основная задача системы - повысить уровень безопасности россиян, существенно снизить количество </w:t>
            </w:r>
            <w:proofErr w:type="spellStart"/>
            <w:r w:rsidRPr="00792B12">
              <w:rPr>
                <w:rFonts w:ascii="Times New Roman" w:eastAsia="Times New Roman" w:hAnsi="Times New Roman" w:cs="Times New Roman"/>
                <w:sz w:val="24"/>
                <w:szCs w:val="24"/>
                <w:lang w:eastAsia="ru-RU"/>
              </w:rPr>
              <w:t>контрафакта</w:t>
            </w:r>
            <w:proofErr w:type="spellEnd"/>
            <w:r w:rsidRPr="00792B12">
              <w:rPr>
                <w:rFonts w:ascii="Times New Roman" w:eastAsia="Times New Roman" w:hAnsi="Times New Roman" w:cs="Times New Roman"/>
                <w:sz w:val="24"/>
                <w:szCs w:val="24"/>
                <w:lang w:eastAsia="ru-RU"/>
              </w:rPr>
              <w:t xml:space="preserve"> и некачественных аналогов. Цифровой код гарантирует подлинность и качество товара.</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Главный принцип системы Честный знак это честность перед потребителями, прозрачность всех процессов (от производства и логистики до отслеживания продаж). Система Честный знак ориентирована на разные группы товаров, где согласно анализу, встречается наибольшее число </w:t>
            </w:r>
            <w:proofErr w:type="spellStart"/>
            <w:r w:rsidRPr="00792B12">
              <w:rPr>
                <w:rFonts w:ascii="Times New Roman" w:eastAsia="Times New Roman" w:hAnsi="Times New Roman" w:cs="Times New Roman"/>
                <w:sz w:val="24"/>
                <w:szCs w:val="24"/>
                <w:lang w:eastAsia="ru-RU"/>
              </w:rPr>
              <w:t>контрафакта</w:t>
            </w:r>
            <w:proofErr w:type="spellEnd"/>
            <w:r w:rsidRPr="00792B12">
              <w:rPr>
                <w:rFonts w:ascii="Times New Roman" w:eastAsia="Times New Roman" w:hAnsi="Times New Roman" w:cs="Times New Roman"/>
                <w:sz w:val="24"/>
                <w:szCs w:val="24"/>
                <w:lang w:eastAsia="ru-RU"/>
              </w:rPr>
              <w:t xml:space="preserve">. Проект маркировки затрагивает всех участников процесса, от владельцев производства, импортёров, дистрибьюторов, </w:t>
            </w:r>
            <w:proofErr w:type="spellStart"/>
            <w:r w:rsidRPr="00792B12">
              <w:rPr>
                <w:rFonts w:ascii="Times New Roman" w:eastAsia="Times New Roman" w:hAnsi="Times New Roman" w:cs="Times New Roman"/>
                <w:sz w:val="24"/>
                <w:szCs w:val="24"/>
                <w:lang w:eastAsia="ru-RU"/>
              </w:rPr>
              <w:t>реализаторов</w:t>
            </w:r>
            <w:proofErr w:type="spellEnd"/>
            <w:r w:rsidRPr="00792B12">
              <w:rPr>
                <w:rFonts w:ascii="Times New Roman" w:eastAsia="Times New Roman" w:hAnsi="Times New Roman" w:cs="Times New Roman"/>
                <w:sz w:val="24"/>
                <w:szCs w:val="24"/>
                <w:lang w:eastAsia="ru-RU"/>
              </w:rPr>
              <w:t xml:space="preserve"> до потребителей. Маркированная продукция - признак качества, свидетельство того, что конкретный товар принадлежит конкретному </w:t>
            </w:r>
            <w:proofErr w:type="gramStart"/>
            <w:r w:rsidRPr="00792B12">
              <w:rPr>
                <w:rFonts w:ascii="Times New Roman" w:eastAsia="Times New Roman" w:hAnsi="Times New Roman" w:cs="Times New Roman"/>
                <w:sz w:val="24"/>
                <w:szCs w:val="24"/>
                <w:lang w:eastAsia="ru-RU"/>
              </w:rPr>
              <w:t>производителю</w:t>
            </w:r>
            <w:proofErr w:type="gramEnd"/>
            <w:r w:rsidRPr="00792B12">
              <w:rPr>
                <w:rFonts w:ascii="Times New Roman" w:eastAsia="Times New Roman" w:hAnsi="Times New Roman" w:cs="Times New Roman"/>
                <w:sz w:val="24"/>
                <w:szCs w:val="24"/>
                <w:lang w:eastAsia="ru-RU"/>
              </w:rPr>
              <w:t xml:space="preserve"> и качество продукции соответствует заявленному. Преимущества системы Честный знак:</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1. Объединение двух компонентов - цифрового решения маркировки и инструмента общественного контроля.</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2. Внедрение современных технологий в процесс продаж: появление </w:t>
            </w:r>
            <w:proofErr w:type="spellStart"/>
            <w:r w:rsidRPr="00792B12">
              <w:rPr>
                <w:rFonts w:ascii="Times New Roman" w:eastAsia="Times New Roman" w:hAnsi="Times New Roman" w:cs="Times New Roman"/>
                <w:sz w:val="24"/>
                <w:szCs w:val="24"/>
                <w:lang w:eastAsia="ru-RU"/>
              </w:rPr>
              <w:t>онлайн-касс</w:t>
            </w:r>
            <w:proofErr w:type="spellEnd"/>
            <w:r w:rsidRPr="00792B12">
              <w:rPr>
                <w:rFonts w:ascii="Times New Roman" w:eastAsia="Times New Roman" w:hAnsi="Times New Roman" w:cs="Times New Roman"/>
                <w:sz w:val="24"/>
                <w:szCs w:val="24"/>
                <w:lang w:eastAsia="ru-RU"/>
              </w:rPr>
              <w:t>, которые синхронизируют данные системы маркировки и единого каталога.</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3. Действие в интересах потребителя. Покупка контрафактного или некачественного товара может не только повлечь убытки, но и </w:t>
            </w:r>
            <w:proofErr w:type="gramStart"/>
            <w:r w:rsidRPr="00792B12">
              <w:rPr>
                <w:rFonts w:ascii="Times New Roman" w:eastAsia="Times New Roman" w:hAnsi="Times New Roman" w:cs="Times New Roman"/>
                <w:sz w:val="24"/>
                <w:szCs w:val="24"/>
                <w:lang w:eastAsia="ru-RU"/>
              </w:rPr>
              <w:t>принести вред здоровью Система с высокими уровнями защиты разработана</w:t>
            </w:r>
            <w:proofErr w:type="gramEnd"/>
            <w:r w:rsidRPr="00792B12">
              <w:rPr>
                <w:rFonts w:ascii="Times New Roman" w:eastAsia="Times New Roman" w:hAnsi="Times New Roman" w:cs="Times New Roman"/>
                <w:sz w:val="24"/>
                <w:szCs w:val="24"/>
                <w:lang w:eastAsia="ru-RU"/>
              </w:rPr>
              <w:t xml:space="preserve"> для того, чтобы любой человек был уверен в качестве покупаемой продукции.</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4. Лёгкое и быстрое использование. Специальное приложение Честный ЗНАК позволит получить всю интересующую информацию о товаре в кратчайшие сроки. Любой покупатель может отсканировать код </w:t>
            </w:r>
            <w:proofErr w:type="spellStart"/>
            <w:r w:rsidRPr="00792B12">
              <w:rPr>
                <w:rFonts w:ascii="Times New Roman" w:eastAsia="Times New Roman" w:hAnsi="Times New Roman" w:cs="Times New Roman"/>
                <w:sz w:val="24"/>
                <w:szCs w:val="24"/>
                <w:lang w:eastAsia="ru-RU"/>
              </w:rPr>
              <w:t>Data</w:t>
            </w:r>
            <w:proofErr w:type="spellEnd"/>
            <w:r w:rsidRPr="00792B12">
              <w:rPr>
                <w:rFonts w:ascii="Times New Roman" w:eastAsia="Times New Roman" w:hAnsi="Times New Roman" w:cs="Times New Roman"/>
                <w:sz w:val="24"/>
                <w:szCs w:val="24"/>
                <w:lang w:eastAsia="ru-RU"/>
              </w:rPr>
              <w:t xml:space="preserve"> </w:t>
            </w:r>
            <w:proofErr w:type="spellStart"/>
            <w:r w:rsidRPr="00792B12">
              <w:rPr>
                <w:rFonts w:ascii="Times New Roman" w:eastAsia="Times New Roman" w:hAnsi="Times New Roman" w:cs="Times New Roman"/>
                <w:sz w:val="24"/>
                <w:szCs w:val="24"/>
                <w:lang w:eastAsia="ru-RU"/>
              </w:rPr>
              <w:t>Matrix</w:t>
            </w:r>
            <w:proofErr w:type="spellEnd"/>
            <w:r w:rsidRPr="00792B12">
              <w:rPr>
                <w:rFonts w:ascii="Times New Roman" w:eastAsia="Times New Roman" w:hAnsi="Times New Roman" w:cs="Times New Roman"/>
                <w:sz w:val="24"/>
                <w:szCs w:val="24"/>
                <w:lang w:eastAsia="ru-RU"/>
              </w:rPr>
              <w:t xml:space="preserve"> на упаковке товара, и результаты будут доступны моментально.</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5. Надёжность. Благодаря криптографическим технологиям код </w:t>
            </w:r>
            <w:proofErr w:type="spellStart"/>
            <w:r w:rsidRPr="00792B12">
              <w:rPr>
                <w:rFonts w:ascii="Times New Roman" w:eastAsia="Times New Roman" w:hAnsi="Times New Roman" w:cs="Times New Roman"/>
                <w:sz w:val="24"/>
                <w:szCs w:val="24"/>
                <w:lang w:eastAsia="ru-RU"/>
              </w:rPr>
              <w:t>Data</w:t>
            </w:r>
            <w:proofErr w:type="spellEnd"/>
            <w:r w:rsidRPr="00792B12">
              <w:rPr>
                <w:rFonts w:ascii="Times New Roman" w:eastAsia="Times New Roman" w:hAnsi="Times New Roman" w:cs="Times New Roman"/>
                <w:sz w:val="24"/>
                <w:szCs w:val="24"/>
                <w:lang w:eastAsia="ru-RU"/>
              </w:rPr>
              <w:t xml:space="preserve"> </w:t>
            </w:r>
            <w:proofErr w:type="spellStart"/>
            <w:r w:rsidRPr="00792B12">
              <w:rPr>
                <w:rFonts w:ascii="Times New Roman" w:eastAsia="Times New Roman" w:hAnsi="Times New Roman" w:cs="Times New Roman"/>
                <w:sz w:val="24"/>
                <w:szCs w:val="24"/>
                <w:lang w:eastAsia="ru-RU"/>
              </w:rPr>
              <w:t>Matrix</w:t>
            </w:r>
            <w:proofErr w:type="spellEnd"/>
            <w:r w:rsidRPr="00792B12">
              <w:rPr>
                <w:rFonts w:ascii="Times New Roman" w:eastAsia="Times New Roman" w:hAnsi="Times New Roman" w:cs="Times New Roman"/>
                <w:sz w:val="24"/>
                <w:szCs w:val="24"/>
                <w:lang w:eastAsia="ru-RU"/>
              </w:rPr>
              <w:t xml:space="preserve"> крайне сложно подделать, а информация о </w:t>
            </w:r>
            <w:proofErr w:type="spellStart"/>
            <w:r w:rsidRPr="00792B12">
              <w:rPr>
                <w:rFonts w:ascii="Times New Roman" w:eastAsia="Times New Roman" w:hAnsi="Times New Roman" w:cs="Times New Roman"/>
                <w:sz w:val="24"/>
                <w:szCs w:val="24"/>
                <w:lang w:eastAsia="ru-RU"/>
              </w:rPr>
              <w:t>контрафакте</w:t>
            </w:r>
            <w:proofErr w:type="spellEnd"/>
            <w:r w:rsidRPr="00792B12">
              <w:rPr>
                <w:rFonts w:ascii="Times New Roman" w:eastAsia="Times New Roman" w:hAnsi="Times New Roman" w:cs="Times New Roman"/>
                <w:sz w:val="24"/>
                <w:szCs w:val="24"/>
                <w:lang w:eastAsia="ru-RU"/>
              </w:rPr>
              <w:t xml:space="preserve"> будет навсегда храниться в системе.</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Удобство для потребителя заключается в том, что любой человек, у которого на смартфоне установлено </w:t>
            </w:r>
            <w:proofErr w:type="gramStart"/>
            <w:r w:rsidRPr="00792B12">
              <w:rPr>
                <w:rFonts w:ascii="Times New Roman" w:eastAsia="Times New Roman" w:hAnsi="Times New Roman" w:cs="Times New Roman"/>
                <w:sz w:val="24"/>
                <w:szCs w:val="24"/>
                <w:lang w:eastAsia="ru-RU"/>
              </w:rPr>
              <w:t>приложение</w:t>
            </w:r>
            <w:proofErr w:type="gramEnd"/>
            <w:r w:rsidRPr="00792B12">
              <w:rPr>
                <w:rFonts w:ascii="Times New Roman" w:eastAsia="Times New Roman" w:hAnsi="Times New Roman" w:cs="Times New Roman"/>
                <w:sz w:val="24"/>
                <w:szCs w:val="24"/>
                <w:lang w:eastAsia="ru-RU"/>
              </w:rPr>
              <w:t xml:space="preserve"> Честный ЗНАК, сможет проверить легальность </w:t>
            </w:r>
            <w:r w:rsidRPr="00792B12">
              <w:rPr>
                <w:rFonts w:ascii="Times New Roman" w:eastAsia="Times New Roman" w:hAnsi="Times New Roman" w:cs="Times New Roman"/>
                <w:sz w:val="24"/>
                <w:szCs w:val="24"/>
                <w:lang w:eastAsia="ru-RU"/>
              </w:rPr>
              <w:lastRenderedPageBreak/>
              <w:t>товара. Покупателю необходимо - скачать приложение и отсканировать код. Покупателю будет доступна информация о продукции: данные о производителе, дате и месте изготовления, сроках годности и условиях хранения, подробное описание товара.</w:t>
            </w:r>
          </w:p>
          <w:p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Бороться с проблемой </w:t>
            </w:r>
            <w:proofErr w:type="spellStart"/>
            <w:r w:rsidRPr="00792B12">
              <w:rPr>
                <w:rFonts w:ascii="Times New Roman" w:eastAsia="Times New Roman" w:hAnsi="Times New Roman" w:cs="Times New Roman"/>
                <w:sz w:val="24"/>
                <w:szCs w:val="24"/>
                <w:lang w:eastAsia="ru-RU"/>
              </w:rPr>
              <w:t>контрафакта</w:t>
            </w:r>
            <w:proofErr w:type="spellEnd"/>
            <w:r w:rsidRPr="00792B12">
              <w:rPr>
                <w:rFonts w:ascii="Times New Roman" w:eastAsia="Times New Roman" w:hAnsi="Times New Roman" w:cs="Times New Roman"/>
                <w:sz w:val="24"/>
                <w:szCs w:val="24"/>
                <w:lang w:eastAsia="ru-RU"/>
              </w:rPr>
              <w:t>, регулировать продажи, следить за качеством и помочь российскому рынку стать прозрачным - задачи системы Честный знак.</w:t>
            </w:r>
          </w:p>
          <w:p w:rsidR="00595383" w:rsidRPr="00792B12" w:rsidRDefault="00595383" w:rsidP="00792B12">
            <w:pPr>
              <w:spacing w:after="240" w:line="240" w:lineRule="auto"/>
              <w:jc w:val="both"/>
              <w:rPr>
                <w:rFonts w:ascii="Times New Roman" w:eastAsia="Times New Roman" w:hAnsi="Times New Roman" w:cs="Times New Roman"/>
                <w:noProof/>
                <w:sz w:val="24"/>
                <w:szCs w:val="24"/>
                <w:lang w:eastAsia="ru-RU"/>
              </w:rPr>
            </w:pPr>
          </w:p>
          <w:p w:rsidR="00792B12" w:rsidRDefault="00792B12" w:rsidP="00595383">
            <w:pPr>
              <w:spacing w:after="240" w:line="240" w:lineRule="auto"/>
              <w:rPr>
                <w:rFonts w:ascii="Verdana" w:eastAsia="Times New Roman" w:hAnsi="Verdana" w:cs="Times New Roman"/>
                <w:noProof/>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Default="00792B12" w:rsidP="00595383">
            <w:pPr>
              <w:spacing w:after="240" w:line="240" w:lineRule="auto"/>
              <w:rPr>
                <w:rFonts w:ascii="Verdana" w:eastAsia="Times New Roman" w:hAnsi="Verdana" w:cs="Times New Roman"/>
                <w:color w:val="4F4F4F"/>
                <w:sz w:val="18"/>
                <w:szCs w:val="18"/>
                <w:lang w:eastAsia="ru-RU"/>
              </w:rPr>
            </w:pPr>
          </w:p>
          <w:p w:rsidR="00792B12" w:rsidRPr="00595383" w:rsidRDefault="00792B12" w:rsidP="00595383">
            <w:pPr>
              <w:spacing w:after="240" w:line="240" w:lineRule="auto"/>
              <w:rPr>
                <w:rFonts w:ascii="Verdana" w:eastAsia="Times New Roman" w:hAnsi="Verdana" w:cs="Times New Roman"/>
                <w:color w:val="4F4F4F"/>
                <w:sz w:val="18"/>
                <w:szCs w:val="18"/>
                <w:lang w:eastAsia="ru-RU"/>
              </w:rPr>
            </w:pPr>
          </w:p>
        </w:tc>
      </w:tr>
    </w:tbl>
    <w:p w:rsidR="0014013F" w:rsidRPr="00D36CA6" w:rsidRDefault="0014013F" w:rsidP="0014013F">
      <w:pPr>
        <w:shd w:val="clear" w:color="auto" w:fill="FFFFFF"/>
        <w:spacing w:after="240" w:line="240" w:lineRule="auto"/>
        <w:jc w:val="center"/>
        <w:rPr>
          <w:rFonts w:ascii="Verdana" w:eastAsia="Times New Roman" w:hAnsi="Verdana" w:cs="Times New Roman"/>
          <w:b/>
          <w:sz w:val="28"/>
          <w:szCs w:val="28"/>
          <w:lang w:eastAsia="ru-RU"/>
        </w:rPr>
      </w:pPr>
      <w:r w:rsidRPr="0014013F">
        <w:rPr>
          <w:rFonts w:ascii="Verdana" w:eastAsia="Times New Roman" w:hAnsi="Verdana" w:cs="Times New Roman"/>
          <w:b/>
          <w:bCs/>
          <w:color w:val="4F4F4F"/>
          <w:sz w:val="21"/>
          <w:szCs w:val="21"/>
          <w:lang w:eastAsia="ru-RU"/>
        </w:rPr>
        <w:lastRenderedPageBreak/>
        <w:br/>
      </w:r>
      <w:r w:rsidRPr="00D36CA6">
        <w:rPr>
          <w:rFonts w:ascii="Verdana" w:eastAsia="Times New Roman" w:hAnsi="Verdana" w:cs="Times New Roman"/>
          <w:b/>
          <w:bCs/>
          <w:sz w:val="28"/>
          <w:szCs w:val="28"/>
          <w:lang w:eastAsia="ru-RU"/>
        </w:rPr>
        <w:t>Что делать потребителю при невозможности отправиться в путешествие?</w:t>
      </w:r>
    </w:p>
    <w:p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Наступает бархатный сезон, и многие граждане заранее приобрели туристические путевки. Иногда существенно изменяются обстоятельства, которые могут послужить поводом для отказа от поездки.</w:t>
      </w:r>
    </w:p>
    <w:p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В соответствии с пунктом 22 Правил оказания услуг по реализации туристского продукта, утвержденных постановлением Правительства Российской Федерации от 18.11.2020 № 1852, к существенным изменениям обстоятельств относятся:</w:t>
      </w:r>
    </w:p>
    <w:p w:rsidR="0014013F" w:rsidRPr="00792B12" w:rsidRDefault="0014013F" w:rsidP="00792B1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ухудшение условий путешествия, указанных в договоре о реализации туристского продукта</w:t>
      </w:r>
    </w:p>
    <w:p w:rsidR="0014013F" w:rsidRPr="00792B12" w:rsidRDefault="0014013F" w:rsidP="00792B1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изменение сроков совершения путешествия</w:t>
      </w:r>
    </w:p>
    <w:p w:rsidR="0014013F" w:rsidRPr="00792B12" w:rsidRDefault="0014013F" w:rsidP="00792B1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непредвиденный рост транспортных тарифов</w:t>
      </w:r>
    </w:p>
    <w:p w:rsidR="0014013F" w:rsidRPr="00792B12" w:rsidRDefault="0014013F" w:rsidP="00792B1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невозможность совершения потребителем поездки по независящим от него обстоятельствам (болезнь потребителя, отказ в выдаче визы и другие обстоятельства).</w:t>
      </w:r>
    </w:p>
    <w:p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proofErr w:type="gramStart"/>
      <w:r w:rsidRPr="00792B12">
        <w:rPr>
          <w:rFonts w:ascii="Times New Roman" w:eastAsia="Times New Roman" w:hAnsi="Times New Roman" w:cs="Times New Roman"/>
          <w:sz w:val="24"/>
          <w:szCs w:val="24"/>
          <w:lang w:eastAsia="ru-RU"/>
        </w:rPr>
        <w:t>Порядок и условия изменения или расторжения договора о реализации туристского продукта в связи с существенными изменениями обстоятельств, из которых исходили стороны при его заключении, а также последствия для сторон такого изменения или расторжения (в том числе распределение между сторонами расходов, понесенных ими в связи с исполнением договора о реализации туристского продукта), определяются гражданским законодательством Российской Федерации.</w:t>
      </w:r>
      <w:proofErr w:type="gramEnd"/>
    </w:p>
    <w:p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Рекомендуем прибегнуть к процедуре изменения договора (изменить маршрут или даты), поскольку в случае заявления требования о возврате всей денежной суммы, как показывает судебная практика, судами могут быть применены правила, установленные пунктом 3 статьи 781 Гражданского кодекса Российской Федерации. Указанная норма предусматривает, что в случае, когда невозможность исполнения возникла по обстоятельствам, за которые ни одна из сторон не отвечает, заказчик (потребитель) возмещает исполнителю фактически понесенные им расходы, если иное не предусмотрено законом или договором возмездного оказания услуг.</w:t>
      </w:r>
    </w:p>
    <w:p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Если сторонами не достигнуто соглашение о переносе даты поездки или изменении маршрута, потребитель вправе требовать расторжения договора и возврата денежных средств.</w:t>
      </w:r>
    </w:p>
    <w:p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В соответствии со статьей 32 Закона Российской Федерации от 07.02.1992 № 2300-1 «О защите прав потребителей» потребитель имеет право на отказ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Если путешествие не может состояться, то об этом необходимо уведомить туроператора в письменной форме.</w:t>
      </w:r>
    </w:p>
    <w:p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Для туроператора – следует подробно изложить ситуацию, указав причины существенных изменений, приложить доказательства (наличие медицинских справок, больничный лист, отказ в выдаче визы и т. д.). В претензии необходимо указать свои контактные данные, адрес для получения ответа и указать реквизиты счета, с которого производилась оплата за туристский продукт. Претензию можно направить посредством почтовой связи </w:t>
      </w:r>
      <w:r w:rsidRPr="00792B12">
        <w:rPr>
          <w:rFonts w:ascii="Times New Roman" w:eastAsia="Times New Roman" w:hAnsi="Times New Roman" w:cs="Times New Roman"/>
          <w:sz w:val="24"/>
          <w:szCs w:val="24"/>
          <w:lang w:eastAsia="ru-RU"/>
        </w:rPr>
        <w:lastRenderedPageBreak/>
        <w:t>заказным письмом с уведомлением о вручении на юридический адрес организации (адрес регистрации индивидуального предпринимателя).</w:t>
      </w:r>
    </w:p>
    <w:p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Чем раньше потребитель обратится за возвратом денежных средств за туристическую путевку, тем выше шансы вернуть полностью всю сумму.</w:t>
      </w:r>
    </w:p>
    <w:p w:rsidR="00792B12" w:rsidRPr="00792B12" w:rsidRDefault="00792B12" w:rsidP="00792B12">
      <w:pPr>
        <w:pStyle w:val="a9"/>
        <w:jc w:val="both"/>
        <w:rPr>
          <w:rFonts w:ascii="Times New Roman" w:hAnsi="Times New Roman" w:cs="Times New Roman"/>
          <w:sz w:val="24"/>
          <w:szCs w:val="24"/>
        </w:rPr>
      </w:pPr>
      <w:r w:rsidRPr="00792B12">
        <w:rPr>
          <w:rFonts w:ascii="Times New Roman" w:hAnsi="Times New Roman" w:cs="Times New Roman"/>
          <w:sz w:val="24"/>
          <w:szCs w:val="24"/>
        </w:rPr>
        <w:t xml:space="preserve">       </w:t>
      </w:r>
      <w:proofErr w:type="gramStart"/>
      <w:r w:rsidRPr="00792B12">
        <w:rPr>
          <w:rFonts w:ascii="Times New Roman" w:hAnsi="Times New Roman" w:cs="Times New Roman"/>
          <w:sz w:val="24"/>
          <w:szCs w:val="24"/>
        </w:rPr>
        <w:t xml:space="preserve">В целях защиты своих прав потребители  могут обращаться за соответствующими разъяснениями в </w:t>
      </w:r>
      <w:hyperlink r:id="rId10" w:history="1">
        <w:r w:rsidRPr="00792B12">
          <w:rPr>
            <w:rStyle w:val="a5"/>
            <w:rFonts w:ascii="Times New Roman" w:hAnsi="Times New Roman" w:cs="Times New Roman"/>
            <w:color w:val="auto"/>
            <w:sz w:val="24"/>
            <w:szCs w:val="24"/>
          </w:rPr>
          <w:t>территориальный отдел</w:t>
        </w:r>
      </w:hyperlink>
      <w:r w:rsidRPr="00792B12">
        <w:rPr>
          <w:rFonts w:ascii="Times New Roman" w:hAnsi="Times New Roman" w:cs="Times New Roman"/>
          <w:sz w:val="24"/>
          <w:szCs w:val="24"/>
        </w:rPr>
        <w:t xml:space="preserve"> Управления </w:t>
      </w:r>
      <w:proofErr w:type="spellStart"/>
      <w:r w:rsidRPr="00792B12">
        <w:rPr>
          <w:rFonts w:ascii="Times New Roman" w:hAnsi="Times New Roman" w:cs="Times New Roman"/>
          <w:sz w:val="24"/>
          <w:szCs w:val="24"/>
        </w:rPr>
        <w:t>Роспотребнадзора</w:t>
      </w:r>
      <w:proofErr w:type="spellEnd"/>
      <w:r w:rsidRPr="00792B12">
        <w:rPr>
          <w:rFonts w:ascii="Times New Roman" w:hAnsi="Times New Roman" w:cs="Times New Roman"/>
          <w:sz w:val="24"/>
          <w:szCs w:val="24"/>
        </w:rPr>
        <w:t xml:space="preserve">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w:t>
      </w:r>
      <w:proofErr w:type="gramEnd"/>
      <w:r w:rsidRPr="00792B12">
        <w:rPr>
          <w:rFonts w:ascii="Times New Roman" w:hAnsi="Times New Roman" w:cs="Times New Roman"/>
          <w:sz w:val="24"/>
          <w:szCs w:val="24"/>
        </w:rPr>
        <w:t xml:space="preserve"> Красноярский край, </w:t>
      </w:r>
      <w:proofErr w:type="gramStart"/>
      <w:r w:rsidRPr="00792B12">
        <w:rPr>
          <w:rFonts w:ascii="Times New Roman" w:hAnsi="Times New Roman" w:cs="Times New Roman"/>
          <w:sz w:val="24"/>
          <w:szCs w:val="24"/>
        </w:rPr>
        <w:t>г</w:t>
      </w:r>
      <w:proofErr w:type="gramEnd"/>
      <w:r w:rsidRPr="00792B12">
        <w:rPr>
          <w:rFonts w:ascii="Times New Roman" w:hAnsi="Times New Roman" w:cs="Times New Roman"/>
          <w:sz w:val="24"/>
          <w:szCs w:val="24"/>
        </w:rPr>
        <w:t xml:space="preserve">. Канск, ул. </w:t>
      </w:r>
      <w:proofErr w:type="spellStart"/>
      <w:r w:rsidRPr="00792B12">
        <w:rPr>
          <w:rFonts w:ascii="Times New Roman" w:hAnsi="Times New Roman" w:cs="Times New Roman"/>
          <w:sz w:val="24"/>
          <w:szCs w:val="24"/>
        </w:rPr>
        <w:t>Эйдемана</w:t>
      </w:r>
      <w:proofErr w:type="spellEnd"/>
      <w:r w:rsidRPr="00792B12">
        <w:rPr>
          <w:rFonts w:ascii="Times New Roman" w:hAnsi="Times New Roman" w:cs="Times New Roman"/>
          <w:sz w:val="24"/>
          <w:szCs w:val="24"/>
        </w:rPr>
        <w:t>, 4, кабинет № 1.</w:t>
      </w:r>
    </w:p>
    <w:p w:rsidR="00792B12" w:rsidRPr="00792B12" w:rsidRDefault="00792B12" w:rsidP="00792B12">
      <w:pPr>
        <w:pStyle w:val="1"/>
        <w:spacing w:before="240" w:beforeAutospacing="0" w:after="120" w:afterAutospacing="0"/>
        <w:jc w:val="both"/>
        <w:rPr>
          <w:sz w:val="24"/>
          <w:szCs w:val="24"/>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792B12" w:rsidRDefault="00792B12" w:rsidP="00E82F85">
      <w:pPr>
        <w:pStyle w:val="1"/>
        <w:spacing w:before="240" w:beforeAutospacing="0" w:after="120" w:afterAutospacing="0"/>
        <w:rPr>
          <w:color w:val="000000"/>
          <w:sz w:val="33"/>
          <w:szCs w:val="33"/>
        </w:rPr>
      </w:pPr>
    </w:p>
    <w:p w:rsidR="00E82F85" w:rsidRDefault="00792B12" w:rsidP="00E82F85">
      <w:pPr>
        <w:pStyle w:val="1"/>
        <w:spacing w:before="240" w:beforeAutospacing="0" w:after="120" w:afterAutospacing="0"/>
        <w:rPr>
          <w:color w:val="000000"/>
          <w:sz w:val="33"/>
          <w:szCs w:val="33"/>
        </w:rPr>
      </w:pPr>
      <w:r>
        <w:rPr>
          <w:color w:val="000000"/>
          <w:sz w:val="33"/>
          <w:szCs w:val="33"/>
        </w:rPr>
        <w:lastRenderedPageBreak/>
        <w:t>О</w:t>
      </w:r>
      <w:r w:rsidR="00E82F85">
        <w:rPr>
          <w:color w:val="000000"/>
          <w:sz w:val="33"/>
          <w:szCs w:val="33"/>
        </w:rPr>
        <w:t xml:space="preserve"> новых положениях законодательства для абонентов и операторов сотовой связи</w:t>
      </w:r>
    </w:p>
    <w:p w:rsidR="00E82F85" w:rsidRPr="00792B12" w:rsidRDefault="00792B12" w:rsidP="00792B12">
      <w:pPr>
        <w:pStyle w:val="a3"/>
        <w:shd w:val="clear" w:color="auto" w:fill="FFFFFF"/>
        <w:spacing w:before="0" w:beforeAutospacing="0" w:after="150" w:afterAutospacing="0"/>
        <w:jc w:val="both"/>
        <w:rPr>
          <w:color w:val="4F4F4F"/>
        </w:rPr>
      </w:pPr>
      <w:r>
        <w:rPr>
          <w:color w:val="4F4F4F"/>
          <w:sz w:val="28"/>
          <w:szCs w:val="28"/>
          <w:shd w:val="clear" w:color="auto" w:fill="FFFFFF"/>
        </w:rPr>
        <w:t xml:space="preserve">   </w:t>
      </w:r>
      <w:r w:rsidR="00E82F85">
        <w:rPr>
          <w:color w:val="4F4F4F"/>
          <w:sz w:val="28"/>
          <w:szCs w:val="28"/>
          <w:shd w:val="clear" w:color="auto" w:fill="FFFFFF"/>
        </w:rPr>
        <w:t xml:space="preserve">  </w:t>
      </w:r>
      <w:r w:rsidR="00E82F85" w:rsidRPr="00792B12">
        <w:rPr>
          <w:color w:val="4F4F4F"/>
          <w:shd w:val="clear" w:color="auto" w:fill="FFFFFF"/>
        </w:rPr>
        <w:t>В соответствии с Федеральным законом от 08.08.2024 №303-ФЗ «О внесении изменений в Федеральный закон «О связи» и отдельные законодательные акты Российской Федерации» в настоящее время установлен ряд особенностей при оказании услуг связи.</w:t>
      </w:r>
    </w:p>
    <w:p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Так, физическому лицу может быть выделено операторами подвижной радиотелефонной связи и предоставлено в пользование абонентами – юридическими лицами либо индивидуальными предпринимателями – не более двадцати абонентских номеров.</w:t>
      </w:r>
    </w:p>
    <w:p w:rsidR="00E82F85" w:rsidRPr="00792B12" w:rsidRDefault="00E82F85" w:rsidP="00792B12">
      <w:pPr>
        <w:pStyle w:val="a3"/>
        <w:shd w:val="clear" w:color="auto" w:fill="FFFFFF"/>
        <w:spacing w:before="0" w:beforeAutospacing="0" w:after="150" w:afterAutospacing="0"/>
        <w:ind w:firstLine="855"/>
        <w:jc w:val="both"/>
        <w:rPr>
          <w:color w:val="4F4F4F"/>
        </w:rPr>
      </w:pPr>
      <w:proofErr w:type="gramStart"/>
      <w:r w:rsidRPr="00792B12">
        <w:rPr>
          <w:color w:val="4F4F4F"/>
          <w:shd w:val="clear" w:color="auto" w:fill="FFFFFF"/>
        </w:rPr>
        <w:t>Договор об оказании услуг подвижной радиотелефонной связи с иностранным гражданином или лицом без гражданства заключается при предъявлении оператору связи или лицу, действующему от имени оператора связи, документа, удостоверяющего личность иностранного гражданина или лица без гражданства, при условии подтверждения достоверности сведений о таком лице с использованием единой системы идентификации и аутентификации и единой биометрической системы в порядке, установленном федеральным органом исполнительной</w:t>
      </w:r>
      <w:proofErr w:type="gramEnd"/>
      <w:r w:rsidRPr="00792B12">
        <w:rPr>
          <w:color w:val="4F4F4F"/>
          <w:shd w:val="clear" w:color="auto" w:fill="FFFFFF"/>
        </w:rPr>
        <w:t xml:space="preserve"> власти в области связи по согласованию с федеральным органом исполнительной власти в области обеспечения безопасности.</w:t>
      </w:r>
    </w:p>
    <w:p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Заключение договора об оказании услуг подвижной радиотелефонной связи с иностранным гражданином или лицом без гражданства посредством информационно-телекоммуникационной сети «Интернет» не допускается.</w:t>
      </w:r>
    </w:p>
    <w:p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1 сентября 2024 года вступили  в силу новые Правила оказания услуг телефонной связи, которые утверждены Постановлением Правительства Российской от 24 января 2024 г. № 59.</w:t>
      </w:r>
    </w:p>
    <w:p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Новые правила расширили перечень способов заключения договора об оказании услуг связи. Так договор заключается в письменной форме, в том числе посредством сети "Интернет", или путем совершения конклюдентных действий, позволяющих достоверно установить волеизъявление абонента в отношении заключения договора.</w:t>
      </w:r>
    </w:p>
    <w:p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Более детально новые Правила регулируют вопросы, связанные с порядком доставки счетов абонентам: допускается предоставление счета или информации о задолженности посредством личного кабинета в федеральной государственной информационной системе «Единый портал государственных и муниципальных услуг (функций)» при налич</w:t>
      </w:r>
      <w:proofErr w:type="gramStart"/>
      <w:r w:rsidRPr="00792B12">
        <w:rPr>
          <w:color w:val="4F4F4F"/>
          <w:shd w:val="clear" w:color="auto" w:fill="FFFFFF"/>
        </w:rPr>
        <w:t>ии у а</w:t>
      </w:r>
      <w:proofErr w:type="gramEnd"/>
      <w:r w:rsidRPr="00792B12">
        <w:rPr>
          <w:color w:val="4F4F4F"/>
          <w:shd w:val="clear" w:color="auto" w:fill="FFFFFF"/>
        </w:rPr>
        <w:t>бонента подтвержденной учетной записи в единой системе идентификации и аутентификации. Предоставление счета в бумажном виде осуществляется по отдельному письменному заявлению абонента – физического лица.</w:t>
      </w:r>
    </w:p>
    <w:p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Четко разграничены понятия «тариф» и «тарифный план». В новых Правилах тариф - это цена, устанавливаемая оператором связи за отдельную единицу услуги связи, а тарифный план – это совокупность условий, при которых оператор связи предлагает пользоваться одной либо несколькими услугами связи. При этом допускается изменение оператором именно тарифа, то есть цены, но не тарифного плана.</w:t>
      </w:r>
    </w:p>
    <w:p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 xml:space="preserve">В новых правилах также перечислены каналы оповещения абонента об изменении  тарифов на услуги телефонной связи. Среди них — личный кабинет абонента на сайте мобильного оператора, </w:t>
      </w:r>
      <w:proofErr w:type="spellStart"/>
      <w:r w:rsidRPr="00792B12">
        <w:rPr>
          <w:color w:val="4F4F4F"/>
          <w:shd w:val="clear" w:color="auto" w:fill="FFFFFF"/>
        </w:rPr>
        <w:t>СМС-оповещения</w:t>
      </w:r>
      <w:proofErr w:type="spellEnd"/>
      <w:r w:rsidRPr="00792B12">
        <w:rPr>
          <w:color w:val="4F4F4F"/>
          <w:shd w:val="clear" w:color="auto" w:fill="FFFFFF"/>
        </w:rPr>
        <w:t xml:space="preserve"> или звонок в справочную службу.</w:t>
      </w:r>
    </w:p>
    <w:p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 xml:space="preserve">Абонентам подвижной связи, в отношении которых применяется изменяемый тариф, дополнительно направляются короткие текстовые сообщения с информацией об </w:t>
      </w:r>
      <w:r w:rsidRPr="00792B12">
        <w:rPr>
          <w:color w:val="4F4F4F"/>
          <w:shd w:val="clear" w:color="auto" w:fill="FFFFFF"/>
        </w:rPr>
        <w:lastRenderedPageBreak/>
        <w:t xml:space="preserve">изменении действующих тарифов на услуги подвижной связи. При этом в случае изменения тарифного плана по желанию абонента плата не взимается, если </w:t>
      </w:r>
      <w:proofErr w:type="gramStart"/>
      <w:r w:rsidRPr="00792B12">
        <w:rPr>
          <w:color w:val="4F4F4F"/>
          <w:shd w:val="clear" w:color="auto" w:fill="FFFFFF"/>
        </w:rPr>
        <w:t>с даты</w:t>
      </w:r>
      <w:proofErr w:type="gramEnd"/>
      <w:r w:rsidRPr="00792B12">
        <w:rPr>
          <w:color w:val="4F4F4F"/>
          <w:shd w:val="clear" w:color="auto" w:fill="FFFFFF"/>
        </w:rPr>
        <w:t xml:space="preserve"> предыдущего изменения прошло более одного месяца.</w:t>
      </w:r>
    </w:p>
    <w:p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Согласно новым Правилам мобильные операторы получат право расторгать договор с абонентом, если он не использует и не оплачивает связь 90 дней, а абоненты вправе отказаться от договора на оказание услуг мобильной связи, при условии их оплаты. Также в новых правилах зафиксировано, что телефонное соединение продолжительностью менее трех секунд операторы не должны учитывать в объеме оказанных услуг.</w:t>
      </w:r>
    </w:p>
    <w:p w:rsidR="00E82F85" w:rsidRPr="00792B12" w:rsidRDefault="00E82F85" w:rsidP="00792B12">
      <w:pPr>
        <w:pStyle w:val="a3"/>
        <w:shd w:val="clear" w:color="auto" w:fill="FFFFFF"/>
        <w:spacing w:before="0" w:beforeAutospacing="0" w:after="150" w:afterAutospacing="0"/>
        <w:ind w:firstLine="855"/>
        <w:jc w:val="both"/>
        <w:rPr>
          <w:color w:val="4F4F4F"/>
          <w:shd w:val="clear" w:color="auto" w:fill="FFFFFF"/>
        </w:rPr>
      </w:pPr>
      <w:r w:rsidRPr="00792B12">
        <w:rPr>
          <w:color w:val="4F4F4F"/>
          <w:shd w:val="clear" w:color="auto" w:fill="FFFFFF"/>
        </w:rPr>
        <w:t>Кроме того, абонентам предоставлена возможность сменить сотового оператора с сохранением номера через интернет путем подачи заявления, которое должно быть подтверждено электронной подписью, в котором абоненты смогут указать дату и время начала обслуживания новым оператором.</w:t>
      </w:r>
    </w:p>
    <w:p w:rsidR="00792B12" w:rsidRPr="00792B12" w:rsidRDefault="00792B12" w:rsidP="00792B12">
      <w:pPr>
        <w:pStyle w:val="a9"/>
        <w:jc w:val="both"/>
        <w:rPr>
          <w:rFonts w:ascii="Times New Roman" w:hAnsi="Times New Roman" w:cs="Times New Roman"/>
          <w:sz w:val="24"/>
          <w:szCs w:val="24"/>
        </w:rPr>
      </w:pPr>
      <w:r w:rsidRPr="00792B12">
        <w:rPr>
          <w:rFonts w:ascii="Times New Roman" w:hAnsi="Times New Roman" w:cs="Times New Roman"/>
          <w:sz w:val="24"/>
          <w:szCs w:val="24"/>
        </w:rPr>
        <w:t xml:space="preserve">       </w:t>
      </w:r>
      <w:proofErr w:type="gramStart"/>
      <w:r w:rsidRPr="00792B12">
        <w:rPr>
          <w:rFonts w:ascii="Times New Roman" w:hAnsi="Times New Roman" w:cs="Times New Roman"/>
          <w:sz w:val="24"/>
          <w:szCs w:val="24"/>
        </w:rPr>
        <w:t xml:space="preserve">В целях защиты своих прав потребители  могут обращаться за соответствующими разъяснениями в </w:t>
      </w:r>
      <w:hyperlink r:id="rId11" w:history="1">
        <w:r w:rsidRPr="00792B12">
          <w:rPr>
            <w:rStyle w:val="a5"/>
            <w:rFonts w:ascii="Times New Roman" w:hAnsi="Times New Roman" w:cs="Times New Roman"/>
            <w:sz w:val="24"/>
            <w:szCs w:val="24"/>
          </w:rPr>
          <w:t>территориальный отдел</w:t>
        </w:r>
      </w:hyperlink>
      <w:r w:rsidRPr="00792B12">
        <w:rPr>
          <w:rFonts w:ascii="Times New Roman" w:hAnsi="Times New Roman" w:cs="Times New Roman"/>
          <w:sz w:val="24"/>
          <w:szCs w:val="24"/>
        </w:rPr>
        <w:t xml:space="preserve"> Управления </w:t>
      </w:r>
      <w:proofErr w:type="spellStart"/>
      <w:r w:rsidRPr="00792B12">
        <w:rPr>
          <w:rFonts w:ascii="Times New Roman" w:hAnsi="Times New Roman" w:cs="Times New Roman"/>
          <w:sz w:val="24"/>
          <w:szCs w:val="24"/>
        </w:rPr>
        <w:t>Роспотребнадзора</w:t>
      </w:r>
      <w:proofErr w:type="spellEnd"/>
      <w:r w:rsidRPr="00792B12">
        <w:rPr>
          <w:rFonts w:ascii="Times New Roman" w:hAnsi="Times New Roman" w:cs="Times New Roman"/>
          <w:sz w:val="24"/>
          <w:szCs w:val="24"/>
        </w:rPr>
        <w:t xml:space="preserve">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w:t>
      </w:r>
      <w:proofErr w:type="gramEnd"/>
      <w:r w:rsidRPr="00792B12">
        <w:rPr>
          <w:rFonts w:ascii="Times New Roman" w:hAnsi="Times New Roman" w:cs="Times New Roman"/>
          <w:sz w:val="24"/>
          <w:szCs w:val="24"/>
        </w:rPr>
        <w:t xml:space="preserve"> Красноярский край, </w:t>
      </w:r>
      <w:proofErr w:type="gramStart"/>
      <w:r w:rsidRPr="00792B12">
        <w:rPr>
          <w:rFonts w:ascii="Times New Roman" w:hAnsi="Times New Roman" w:cs="Times New Roman"/>
          <w:sz w:val="24"/>
          <w:szCs w:val="24"/>
        </w:rPr>
        <w:t>г</w:t>
      </w:r>
      <w:proofErr w:type="gramEnd"/>
      <w:r w:rsidRPr="00792B12">
        <w:rPr>
          <w:rFonts w:ascii="Times New Roman" w:hAnsi="Times New Roman" w:cs="Times New Roman"/>
          <w:sz w:val="24"/>
          <w:szCs w:val="24"/>
        </w:rPr>
        <w:t xml:space="preserve">. Канск, ул. </w:t>
      </w:r>
      <w:proofErr w:type="spellStart"/>
      <w:r w:rsidRPr="00792B12">
        <w:rPr>
          <w:rFonts w:ascii="Times New Roman" w:hAnsi="Times New Roman" w:cs="Times New Roman"/>
          <w:sz w:val="24"/>
          <w:szCs w:val="24"/>
        </w:rPr>
        <w:t>Эйдемана</w:t>
      </w:r>
      <w:proofErr w:type="spellEnd"/>
      <w:r w:rsidRPr="00792B12">
        <w:rPr>
          <w:rFonts w:ascii="Times New Roman" w:hAnsi="Times New Roman" w:cs="Times New Roman"/>
          <w:sz w:val="24"/>
          <w:szCs w:val="24"/>
        </w:rPr>
        <w:t>, 4, кабинет № 1.</w:t>
      </w:r>
    </w:p>
    <w:p w:rsidR="00792B12" w:rsidRPr="00792B12" w:rsidRDefault="00792B12" w:rsidP="00E82F85">
      <w:pPr>
        <w:pStyle w:val="a3"/>
        <w:shd w:val="clear" w:color="auto" w:fill="FFFFFF"/>
        <w:spacing w:before="0" w:beforeAutospacing="0" w:after="150" w:afterAutospacing="0"/>
        <w:ind w:left="-855"/>
        <w:jc w:val="both"/>
        <w:rPr>
          <w:color w:val="4F4F4F"/>
          <w:shd w:val="clear" w:color="auto" w:fill="FFFFFF"/>
        </w:rPr>
      </w:pPr>
    </w:p>
    <w:p w:rsidR="00792B12" w:rsidRDefault="00792B12" w:rsidP="00E82F85">
      <w:pPr>
        <w:pStyle w:val="a3"/>
        <w:shd w:val="clear" w:color="auto" w:fill="FFFFFF"/>
        <w:spacing w:before="0" w:beforeAutospacing="0" w:after="150" w:afterAutospacing="0"/>
        <w:ind w:left="-855"/>
        <w:jc w:val="both"/>
        <w:rPr>
          <w:color w:val="4F4F4F"/>
          <w:sz w:val="28"/>
          <w:szCs w:val="28"/>
          <w:shd w:val="clear" w:color="auto" w:fill="FFFFFF"/>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rsidR="00606CCE" w:rsidRPr="00606CCE" w:rsidRDefault="00606CCE" w:rsidP="00606CCE">
      <w:pPr>
        <w:spacing w:after="0" w:line="300" w:lineRule="atLeast"/>
        <w:rPr>
          <w:rFonts w:ascii="Verdana" w:eastAsia="Times New Roman" w:hAnsi="Verdana" w:cs="Times New Roman"/>
          <w:color w:val="000000"/>
          <w:sz w:val="26"/>
          <w:szCs w:val="26"/>
          <w:lang w:eastAsia="ru-RU"/>
        </w:rPr>
      </w:pPr>
      <w:r w:rsidRPr="00606CCE">
        <w:rPr>
          <w:rFonts w:ascii="Verdana" w:eastAsia="Times New Roman" w:hAnsi="Verdana" w:cs="Times New Roman"/>
          <w:b/>
          <w:bCs/>
          <w:color w:val="000000"/>
          <w:sz w:val="26"/>
          <w:szCs w:val="26"/>
          <w:lang w:eastAsia="ru-RU"/>
        </w:rPr>
        <w:lastRenderedPageBreak/>
        <w:t>С 1 марта 2025 года расширен перечень товаров легкой промышленности, подлежащих обязательной маркировке средствами идентификации</w:t>
      </w:r>
    </w:p>
    <w:p w:rsidR="00792B12" w:rsidRDefault="00792B12" w:rsidP="00606CCE">
      <w:pPr>
        <w:spacing w:after="0" w:line="255" w:lineRule="atLeast"/>
        <w:jc w:val="both"/>
        <w:rPr>
          <w:rFonts w:ascii="Arial" w:eastAsia="Times New Roman" w:hAnsi="Arial" w:cs="Arial"/>
          <w:color w:val="393939"/>
          <w:sz w:val="20"/>
          <w:szCs w:val="20"/>
          <w:lang w:eastAsia="ru-RU"/>
        </w:rPr>
      </w:pP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lang w:eastAsia="ru-RU"/>
        </w:rPr>
        <w:t>Постановлением Правительства РФ от 31.12.2019 № 1956 утверждены Правила маркировки товаров легкой промышленности средствами идентификации. С 1 января 2021 года маркируются такие товары, как женские блузки, предметы верхней одежды, постельное, столовое, кухонное белье. С 1 апреля 2024 года расширился перечень товаров легкой промышленности, подлежащих маркировке. Стало обязательным проставлять уникальные коды на такую продукцию, как юбки, брюки, костюмы, шали, шарфы, пиджаки и т. д.</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lang w:eastAsia="ru-RU"/>
        </w:rPr>
        <w:t>Постановлением Правительства РФ № 883 от 29.06.2024 «О внесении изменений в некоторые акты Правительства Российской Федерации» расширен перечень товаров легкой промышленности, которые подлежат обязательной маркировке с 01.03.2025.</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Перечень включает в себя 12 категорий одежды:</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 xml:space="preserve">1. Майки и нательные фуфайки прочие, кальсоны, трусы, ночные сорочки, пижамы, купальные халаты, домашние халаты и аналогичные </w:t>
      </w:r>
      <w:proofErr w:type="gramStart"/>
      <w:r w:rsidRPr="00090BEC">
        <w:rPr>
          <w:rFonts w:ascii="Times New Roman" w:eastAsia="Times New Roman" w:hAnsi="Times New Roman" w:cs="Times New Roman"/>
          <w:color w:val="000000"/>
          <w:sz w:val="24"/>
          <w:szCs w:val="24"/>
          <w:shd w:val="clear" w:color="auto" w:fill="FFFFFF"/>
          <w:lang w:eastAsia="ru-RU"/>
        </w:rPr>
        <w:t>изделия</w:t>
      </w:r>
      <w:proofErr w:type="gramEnd"/>
      <w:r w:rsidRPr="00090BEC">
        <w:rPr>
          <w:rFonts w:ascii="Times New Roman" w:eastAsia="Times New Roman" w:hAnsi="Times New Roman" w:cs="Times New Roman"/>
          <w:color w:val="000000"/>
          <w:sz w:val="24"/>
          <w:szCs w:val="24"/>
          <w:shd w:val="clear" w:color="auto" w:fill="FFFFFF"/>
          <w:lang w:eastAsia="ru-RU"/>
        </w:rPr>
        <w:t xml:space="preserve"> мужские или для мальчиков.</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 xml:space="preserve">2. 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w:t>
      </w:r>
      <w:proofErr w:type="gramStart"/>
      <w:r w:rsidRPr="00090BEC">
        <w:rPr>
          <w:rFonts w:ascii="Times New Roman" w:eastAsia="Times New Roman" w:hAnsi="Times New Roman" w:cs="Times New Roman"/>
          <w:color w:val="000000"/>
          <w:sz w:val="24"/>
          <w:szCs w:val="24"/>
          <w:shd w:val="clear" w:color="auto" w:fill="FFFFFF"/>
          <w:lang w:eastAsia="ru-RU"/>
        </w:rPr>
        <w:t>изделия</w:t>
      </w:r>
      <w:proofErr w:type="gramEnd"/>
      <w:r w:rsidRPr="00090BEC">
        <w:rPr>
          <w:rFonts w:ascii="Times New Roman" w:eastAsia="Times New Roman" w:hAnsi="Times New Roman" w:cs="Times New Roman"/>
          <w:color w:val="000000"/>
          <w:sz w:val="24"/>
          <w:szCs w:val="24"/>
          <w:shd w:val="clear" w:color="auto" w:fill="FFFFFF"/>
          <w:lang w:eastAsia="ru-RU"/>
        </w:rPr>
        <w:t xml:space="preserve"> женские или для девочек.</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3. Майки, фуфайки с рукавами, прочие нательные фуфайки, и прочие нижние рубашки трикотажные машинного или ручного вязания.</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4. Детская одежда и принадлежности к детской одежде.</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5. Купальные костюмы.</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 xml:space="preserve">6. Колготы, чулки, гольфы, носки и </w:t>
      </w:r>
      <w:proofErr w:type="spellStart"/>
      <w:r w:rsidRPr="00090BEC">
        <w:rPr>
          <w:rFonts w:ascii="Times New Roman" w:eastAsia="Times New Roman" w:hAnsi="Times New Roman" w:cs="Times New Roman"/>
          <w:color w:val="000000"/>
          <w:sz w:val="24"/>
          <w:szCs w:val="24"/>
          <w:shd w:val="clear" w:color="auto" w:fill="FFFFFF"/>
          <w:lang w:eastAsia="ru-RU"/>
        </w:rPr>
        <w:t>подследники</w:t>
      </w:r>
      <w:proofErr w:type="spellEnd"/>
      <w:r w:rsidRPr="00090BEC">
        <w:rPr>
          <w:rFonts w:ascii="Times New Roman" w:eastAsia="Times New Roman" w:hAnsi="Times New Roman" w:cs="Times New Roman"/>
          <w:color w:val="000000"/>
          <w:sz w:val="24"/>
          <w:szCs w:val="24"/>
          <w:shd w:val="clear" w:color="auto" w:fill="FFFFFF"/>
          <w:lang w:eastAsia="ru-RU"/>
        </w:rPr>
        <w:t xml:space="preserve"> и прочие чулочно-носочные изделия, включая компрессионные чулочно-носочные изделия с распределённым давлением (например, чулки для страдающих варикозным расширением вен), трикотажные машинного или ручного вязания.</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7. Перчатки, рукавицы и митенки.</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8. Предметы одежды и принадлежности к одежде готовые прочие, в том числе трикотажные машинного или ручного вязания (кроме частей одежды и изделий медицинского назначения).</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9. Галстуки, галстуки-бабочки и шейные платки.</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 xml:space="preserve">10. Бюстгальтеры, пояса, корсеты, подтяжки, подвязки и аналогичные изделия трикотажные машинного или ручного вязания или </w:t>
      </w:r>
      <w:proofErr w:type="spellStart"/>
      <w:r w:rsidRPr="00090BEC">
        <w:rPr>
          <w:rFonts w:ascii="Times New Roman" w:eastAsia="Times New Roman" w:hAnsi="Times New Roman" w:cs="Times New Roman"/>
          <w:color w:val="000000"/>
          <w:sz w:val="24"/>
          <w:szCs w:val="24"/>
          <w:shd w:val="clear" w:color="auto" w:fill="FFFFFF"/>
          <w:lang w:eastAsia="ru-RU"/>
        </w:rPr>
        <w:t>нетрикотажные</w:t>
      </w:r>
      <w:proofErr w:type="spellEnd"/>
      <w:r w:rsidRPr="00090BEC">
        <w:rPr>
          <w:rFonts w:ascii="Times New Roman" w:eastAsia="Times New Roman" w:hAnsi="Times New Roman" w:cs="Times New Roman"/>
          <w:color w:val="000000"/>
          <w:sz w:val="24"/>
          <w:szCs w:val="24"/>
          <w:shd w:val="clear" w:color="auto" w:fill="FFFFFF"/>
          <w:lang w:eastAsia="ru-RU"/>
        </w:rPr>
        <w:t>.</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11. Гетры, гамаши и аналогичные изделия.</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12. Шляпы и прочие головные уборы.</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В случае трудностей при определении принадлежности товара, необходимо ориентироваться на код ТН ВЭД ЕАЭС и (или) ОКПД</w:t>
      </w:r>
      <w:proofErr w:type="gramStart"/>
      <w:r w:rsidRPr="00090BEC">
        <w:rPr>
          <w:rFonts w:ascii="Times New Roman" w:eastAsia="Times New Roman" w:hAnsi="Times New Roman" w:cs="Times New Roman"/>
          <w:color w:val="000000"/>
          <w:sz w:val="24"/>
          <w:szCs w:val="24"/>
          <w:shd w:val="clear" w:color="auto" w:fill="FFFFFF"/>
          <w:lang w:eastAsia="ru-RU"/>
        </w:rPr>
        <w:t>2</w:t>
      </w:r>
      <w:proofErr w:type="gramEnd"/>
      <w:r w:rsidRPr="00090BEC">
        <w:rPr>
          <w:rFonts w:ascii="Times New Roman" w:eastAsia="Times New Roman" w:hAnsi="Times New Roman" w:cs="Times New Roman"/>
          <w:color w:val="000000"/>
          <w:sz w:val="24"/>
          <w:szCs w:val="24"/>
          <w:shd w:val="clear" w:color="auto" w:fill="FFFFFF"/>
          <w:lang w:eastAsia="ru-RU"/>
        </w:rPr>
        <w:t>.</w:t>
      </w:r>
    </w:p>
    <w:p w:rsidR="00606CCE" w:rsidRPr="00090BEC" w:rsidRDefault="00606CCE" w:rsidP="00606CCE">
      <w:pPr>
        <w:spacing w:after="0" w:line="255" w:lineRule="atLeast"/>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rsidR="00606CCE" w:rsidRPr="00090BEC" w:rsidRDefault="00606CCE" w:rsidP="00606CCE">
      <w:pPr>
        <w:spacing w:after="0" w:line="255" w:lineRule="atLeast"/>
        <w:jc w:val="center"/>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Основные этапы маркировки</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С 1 марта 2025 года – </w:t>
      </w:r>
      <w:r w:rsidRPr="00090BEC">
        <w:rPr>
          <w:rFonts w:ascii="Times New Roman" w:eastAsia="Times New Roman" w:hAnsi="Times New Roman" w:cs="Times New Roman"/>
          <w:color w:val="000000"/>
          <w:sz w:val="24"/>
          <w:szCs w:val="24"/>
          <w:shd w:val="clear" w:color="auto" w:fill="FFFFFF"/>
          <w:lang w:eastAsia="ru-RU"/>
        </w:rPr>
        <w:t>старт обязательной маркировки для новых товаров легкой промышленности, а также запрет производства и оборота новых товаров без маркировки (кроме остатков товаров*).</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С 1 июля 2025 года</w:t>
      </w:r>
      <w:r w:rsidRPr="00090BEC">
        <w:rPr>
          <w:rFonts w:ascii="Times New Roman" w:eastAsia="Times New Roman" w:hAnsi="Times New Roman" w:cs="Times New Roman"/>
          <w:color w:val="000000"/>
          <w:sz w:val="24"/>
          <w:szCs w:val="24"/>
          <w:shd w:val="clear" w:color="auto" w:fill="FFFFFF"/>
          <w:lang w:eastAsia="ru-RU"/>
        </w:rPr>
        <w:t> </w:t>
      </w:r>
      <w:r w:rsidRPr="00090BEC">
        <w:rPr>
          <w:rFonts w:ascii="Times New Roman" w:eastAsia="Times New Roman" w:hAnsi="Times New Roman" w:cs="Times New Roman"/>
          <w:b/>
          <w:bCs/>
          <w:color w:val="000000"/>
          <w:sz w:val="24"/>
          <w:szCs w:val="24"/>
          <w:lang w:eastAsia="ru-RU"/>
        </w:rPr>
        <w:t>– </w:t>
      </w:r>
      <w:r w:rsidRPr="00090BEC">
        <w:rPr>
          <w:rFonts w:ascii="Times New Roman" w:eastAsia="Times New Roman" w:hAnsi="Times New Roman" w:cs="Times New Roman"/>
          <w:color w:val="000000"/>
          <w:sz w:val="24"/>
          <w:szCs w:val="24"/>
          <w:shd w:val="clear" w:color="auto" w:fill="FFFFFF"/>
          <w:lang w:eastAsia="ru-RU"/>
        </w:rPr>
        <w:t>запрет выпуска таможенными органами немаркированных товаров легкой промышленности, приобретенных по 28 февраля 2025 года (включительно).</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lastRenderedPageBreak/>
        <w:t>По 30 сентября 2025 года</w:t>
      </w:r>
      <w:r w:rsidRPr="00090BEC">
        <w:rPr>
          <w:rFonts w:ascii="Times New Roman" w:eastAsia="Times New Roman" w:hAnsi="Times New Roman" w:cs="Times New Roman"/>
          <w:color w:val="000000"/>
          <w:sz w:val="24"/>
          <w:szCs w:val="24"/>
          <w:shd w:val="clear" w:color="auto" w:fill="FFFFFF"/>
          <w:lang w:eastAsia="ru-RU"/>
        </w:rPr>
        <w:t> </w:t>
      </w:r>
      <w:r w:rsidRPr="00090BEC">
        <w:rPr>
          <w:rFonts w:ascii="Times New Roman" w:eastAsia="Times New Roman" w:hAnsi="Times New Roman" w:cs="Times New Roman"/>
          <w:b/>
          <w:bCs/>
          <w:color w:val="000000"/>
          <w:sz w:val="24"/>
          <w:szCs w:val="24"/>
          <w:lang w:eastAsia="ru-RU"/>
        </w:rPr>
        <w:t>– </w:t>
      </w:r>
      <w:r w:rsidRPr="00090BEC">
        <w:rPr>
          <w:rFonts w:ascii="Times New Roman" w:eastAsia="Times New Roman" w:hAnsi="Times New Roman" w:cs="Times New Roman"/>
          <w:color w:val="000000"/>
          <w:sz w:val="24"/>
          <w:szCs w:val="24"/>
          <w:shd w:val="clear" w:color="auto" w:fill="FFFFFF"/>
          <w:lang w:eastAsia="ru-RU"/>
        </w:rPr>
        <w:t>завершение ввода в оборот импортных товаров, приобретенных до даты обязательной маркировки и выпущенных в период с 1 марта 2025 года по 30 июня 2025 года.</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С 1 августа 2025 года</w:t>
      </w:r>
      <w:r w:rsidRPr="00090BEC">
        <w:rPr>
          <w:rFonts w:ascii="Times New Roman" w:eastAsia="Times New Roman" w:hAnsi="Times New Roman" w:cs="Times New Roman"/>
          <w:color w:val="000000"/>
          <w:sz w:val="24"/>
          <w:szCs w:val="24"/>
          <w:shd w:val="clear" w:color="auto" w:fill="FFFFFF"/>
          <w:lang w:eastAsia="ru-RU"/>
        </w:rPr>
        <w:t> </w:t>
      </w:r>
      <w:r w:rsidRPr="00090BEC">
        <w:rPr>
          <w:rFonts w:ascii="Times New Roman" w:eastAsia="Times New Roman" w:hAnsi="Times New Roman" w:cs="Times New Roman"/>
          <w:b/>
          <w:bCs/>
          <w:color w:val="000000"/>
          <w:sz w:val="24"/>
          <w:szCs w:val="24"/>
          <w:lang w:eastAsia="ru-RU"/>
        </w:rPr>
        <w:t>– </w:t>
      </w:r>
      <w:r w:rsidRPr="00090BEC">
        <w:rPr>
          <w:rFonts w:ascii="Times New Roman" w:eastAsia="Times New Roman" w:hAnsi="Times New Roman" w:cs="Times New Roman"/>
          <w:color w:val="000000"/>
          <w:sz w:val="24"/>
          <w:szCs w:val="24"/>
          <w:shd w:val="clear" w:color="auto" w:fill="FFFFFF"/>
          <w:lang w:eastAsia="ru-RU"/>
        </w:rPr>
        <w:t>запрет реализации (продажи) немаркированных остатков товаров*. Хранение разрешено.</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По 31 октября 2025 года</w:t>
      </w:r>
      <w:r w:rsidRPr="00090BEC">
        <w:rPr>
          <w:rFonts w:ascii="Times New Roman" w:eastAsia="Times New Roman" w:hAnsi="Times New Roman" w:cs="Times New Roman"/>
          <w:color w:val="000000"/>
          <w:sz w:val="24"/>
          <w:szCs w:val="24"/>
          <w:shd w:val="clear" w:color="auto" w:fill="FFFFFF"/>
          <w:lang w:eastAsia="ru-RU"/>
        </w:rPr>
        <w:t> </w:t>
      </w:r>
      <w:r w:rsidRPr="00090BEC">
        <w:rPr>
          <w:rFonts w:ascii="Times New Roman" w:eastAsia="Times New Roman" w:hAnsi="Times New Roman" w:cs="Times New Roman"/>
          <w:b/>
          <w:bCs/>
          <w:color w:val="000000"/>
          <w:sz w:val="24"/>
          <w:szCs w:val="24"/>
          <w:lang w:eastAsia="ru-RU"/>
        </w:rPr>
        <w:t>– </w:t>
      </w:r>
      <w:r w:rsidRPr="00090BEC">
        <w:rPr>
          <w:rFonts w:ascii="Times New Roman" w:eastAsia="Times New Roman" w:hAnsi="Times New Roman" w:cs="Times New Roman"/>
          <w:color w:val="000000"/>
          <w:sz w:val="24"/>
          <w:szCs w:val="24"/>
          <w:shd w:val="clear" w:color="auto" w:fill="FFFFFF"/>
          <w:lang w:eastAsia="ru-RU"/>
        </w:rPr>
        <w:t>завершение описания, заказа и получения (печати) кодов остатков товаров*.</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По 30 ноября 2025 года</w:t>
      </w:r>
      <w:r w:rsidRPr="00090BEC">
        <w:rPr>
          <w:rFonts w:ascii="Times New Roman" w:eastAsia="Times New Roman" w:hAnsi="Times New Roman" w:cs="Times New Roman"/>
          <w:color w:val="000000"/>
          <w:sz w:val="24"/>
          <w:szCs w:val="24"/>
          <w:shd w:val="clear" w:color="auto" w:fill="FFFFFF"/>
          <w:lang w:eastAsia="ru-RU"/>
        </w:rPr>
        <w:t> </w:t>
      </w:r>
      <w:r w:rsidRPr="00090BEC">
        <w:rPr>
          <w:rFonts w:ascii="Times New Roman" w:eastAsia="Times New Roman" w:hAnsi="Times New Roman" w:cs="Times New Roman"/>
          <w:b/>
          <w:bCs/>
          <w:color w:val="000000"/>
          <w:sz w:val="24"/>
          <w:szCs w:val="24"/>
          <w:lang w:eastAsia="ru-RU"/>
        </w:rPr>
        <w:t>– </w:t>
      </w:r>
      <w:r w:rsidRPr="00090BEC">
        <w:rPr>
          <w:rFonts w:ascii="Times New Roman" w:eastAsia="Times New Roman" w:hAnsi="Times New Roman" w:cs="Times New Roman"/>
          <w:color w:val="000000"/>
          <w:sz w:val="24"/>
          <w:szCs w:val="24"/>
          <w:shd w:val="clear" w:color="auto" w:fill="FFFFFF"/>
          <w:lang w:eastAsia="ru-RU"/>
        </w:rPr>
        <w:t>необходимо ввести остатки товаров* в оборот, находящихся в собственности на 1 марта 2025 года.</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i/>
          <w:iCs/>
          <w:color w:val="000000"/>
          <w:sz w:val="24"/>
          <w:szCs w:val="24"/>
          <w:lang w:eastAsia="ru-RU"/>
        </w:rPr>
        <w:t>*Остатки товаров </w:t>
      </w:r>
      <w:r w:rsidRPr="00090BEC">
        <w:rPr>
          <w:rFonts w:ascii="Times New Roman" w:eastAsia="Times New Roman" w:hAnsi="Times New Roman" w:cs="Times New Roman"/>
          <w:b/>
          <w:bCs/>
          <w:i/>
          <w:iCs/>
          <w:color w:val="000000"/>
          <w:sz w:val="24"/>
          <w:szCs w:val="24"/>
          <w:lang w:eastAsia="ru-RU"/>
        </w:rPr>
        <w:t>– </w:t>
      </w:r>
      <w:r w:rsidRPr="00090BEC">
        <w:rPr>
          <w:rFonts w:ascii="Times New Roman" w:eastAsia="Times New Roman" w:hAnsi="Times New Roman" w:cs="Times New Roman"/>
          <w:i/>
          <w:iCs/>
          <w:color w:val="000000"/>
          <w:sz w:val="24"/>
          <w:szCs w:val="24"/>
          <w:lang w:eastAsia="ru-RU"/>
        </w:rPr>
        <w:t>это товары легкой промышленности, находящиеся во владении, и (или) пользовании и (или) распоряжении на дату введения обязательной маркировки </w:t>
      </w:r>
      <w:r w:rsidRPr="00090BEC">
        <w:rPr>
          <w:rFonts w:ascii="Times New Roman" w:eastAsia="Times New Roman" w:hAnsi="Times New Roman" w:cs="Times New Roman"/>
          <w:b/>
          <w:bCs/>
          <w:i/>
          <w:iCs/>
          <w:color w:val="000000"/>
          <w:sz w:val="24"/>
          <w:szCs w:val="24"/>
          <w:lang w:eastAsia="ru-RU"/>
        </w:rPr>
        <w:t>– </w:t>
      </w:r>
      <w:r w:rsidRPr="00090BEC">
        <w:rPr>
          <w:rFonts w:ascii="Times New Roman" w:eastAsia="Times New Roman" w:hAnsi="Times New Roman" w:cs="Times New Roman"/>
          <w:i/>
          <w:iCs/>
          <w:color w:val="000000"/>
          <w:sz w:val="24"/>
          <w:szCs w:val="24"/>
          <w:lang w:eastAsia="ru-RU"/>
        </w:rPr>
        <w:t>1 марта 2025 года.</w:t>
      </w: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090BEC" w:rsidRDefault="00090BEC" w:rsidP="00577C1A">
      <w:pPr>
        <w:pStyle w:val="a3"/>
        <w:spacing w:before="0" w:beforeAutospacing="0" w:after="0" w:afterAutospacing="0"/>
        <w:jc w:val="center"/>
        <w:rPr>
          <w:rFonts w:ascii="Arial" w:hAnsi="Arial" w:cs="Arial"/>
          <w:b/>
          <w:bCs/>
          <w:color w:val="242424"/>
          <w:sz w:val="21"/>
          <w:szCs w:val="21"/>
        </w:rPr>
      </w:pPr>
    </w:p>
    <w:p w:rsidR="00577C1A" w:rsidRPr="00D36CA6" w:rsidRDefault="00577C1A" w:rsidP="00090BEC">
      <w:pPr>
        <w:pStyle w:val="a3"/>
        <w:spacing w:before="0" w:beforeAutospacing="0" w:after="0" w:afterAutospacing="0"/>
        <w:jc w:val="both"/>
        <w:rPr>
          <w:b/>
          <w:bCs/>
          <w:sz w:val="28"/>
          <w:szCs w:val="28"/>
        </w:rPr>
      </w:pPr>
      <w:r w:rsidRPr="00D36CA6">
        <w:rPr>
          <w:b/>
          <w:bCs/>
          <w:sz w:val="28"/>
          <w:szCs w:val="28"/>
        </w:rPr>
        <w:lastRenderedPageBreak/>
        <w:t>Азбука потребителя: покупаем турпутёвки</w:t>
      </w:r>
    </w:p>
    <w:p w:rsidR="00090BEC" w:rsidRPr="00090BEC" w:rsidRDefault="00090BEC" w:rsidP="00090BEC">
      <w:pPr>
        <w:pStyle w:val="a3"/>
        <w:spacing w:before="0" w:beforeAutospacing="0" w:after="0" w:afterAutospacing="0"/>
        <w:jc w:val="both"/>
        <w:rPr>
          <w:color w:val="242424"/>
          <w:sz w:val="28"/>
          <w:szCs w:val="28"/>
        </w:rPr>
      </w:pPr>
    </w:p>
    <w:p w:rsidR="00090BEC" w:rsidRPr="00090BEC" w:rsidRDefault="00577C1A" w:rsidP="00090BEC">
      <w:pPr>
        <w:pStyle w:val="a3"/>
        <w:spacing w:before="0" w:beforeAutospacing="0" w:after="150" w:afterAutospacing="0"/>
        <w:jc w:val="both"/>
      </w:pPr>
      <w:r w:rsidRPr="00090BEC">
        <w:t>Чтобы отдых не был испорчен, приобретая туристическую путёвку, потребителю необходимо обращать внимание на ряд обязательных требований</w:t>
      </w:r>
      <w:r w:rsidR="00090BEC" w:rsidRPr="00090BEC">
        <w:t>.</w:t>
      </w:r>
    </w:p>
    <w:p w:rsidR="00577C1A" w:rsidRPr="00090BEC" w:rsidRDefault="00577C1A" w:rsidP="00090BEC">
      <w:pPr>
        <w:pStyle w:val="a3"/>
        <w:spacing w:before="0" w:beforeAutospacing="0" w:after="150" w:afterAutospacing="0"/>
        <w:jc w:val="both"/>
      </w:pPr>
      <w:r w:rsidRPr="00090BEC">
        <w:t>Отношения, возникающие при реализации права граждан Российской Федерации, на отдых, свободу передвижения и иных прав при совершении путешествий, а также порядок рационального использования туристских ресурсов Российской Федерации регулируются Федеральным Законом от 24.11.1996 № 132-ФЗ «Об основах туристской деятельности в Российской Федерации»</w:t>
      </w:r>
    </w:p>
    <w:p w:rsidR="00577C1A" w:rsidRPr="00090BEC" w:rsidRDefault="00577C1A" w:rsidP="00090BEC">
      <w:pPr>
        <w:pStyle w:val="a3"/>
        <w:spacing w:before="0" w:beforeAutospacing="0" w:after="150" w:afterAutospacing="0"/>
        <w:jc w:val="both"/>
      </w:pPr>
      <w:r w:rsidRPr="00090BEC">
        <w:t xml:space="preserve">Проверить внесены ли сведения о туроператоре, </w:t>
      </w:r>
      <w:proofErr w:type="spellStart"/>
      <w:r w:rsidRPr="00090BEC">
        <w:t>турагенте</w:t>
      </w:r>
      <w:proofErr w:type="spellEnd"/>
      <w:r w:rsidRPr="00090BEC">
        <w:t xml:space="preserve"> (субагенте) в единый федеральный реестр туроператоров, в котором, частности, должны быть указаны:</w:t>
      </w:r>
    </w:p>
    <w:p w:rsidR="00577C1A" w:rsidRPr="00090BEC" w:rsidRDefault="00577C1A" w:rsidP="00090BEC">
      <w:pPr>
        <w:pStyle w:val="a3"/>
        <w:spacing w:before="0" w:beforeAutospacing="0" w:after="150" w:afterAutospacing="0"/>
        <w:jc w:val="both"/>
      </w:pPr>
      <w:r w:rsidRPr="00090BEC">
        <w:t>-       полное и сокращенное наименования туроператора на русском языке;</w:t>
      </w:r>
    </w:p>
    <w:p w:rsidR="00577C1A" w:rsidRPr="00090BEC" w:rsidRDefault="00577C1A" w:rsidP="00090BEC">
      <w:pPr>
        <w:pStyle w:val="a3"/>
        <w:spacing w:before="0" w:beforeAutospacing="0" w:after="150" w:afterAutospacing="0"/>
        <w:jc w:val="both"/>
      </w:pPr>
      <w:r w:rsidRPr="00090BEC">
        <w:t>-       адрес, место нахождения туроператора;</w:t>
      </w:r>
    </w:p>
    <w:p w:rsidR="00577C1A" w:rsidRPr="00090BEC" w:rsidRDefault="00577C1A" w:rsidP="00090BEC">
      <w:pPr>
        <w:pStyle w:val="a3"/>
        <w:spacing w:before="0" w:beforeAutospacing="0" w:after="150" w:afterAutospacing="0"/>
        <w:jc w:val="both"/>
      </w:pPr>
      <w:r w:rsidRPr="00090BEC">
        <w:t>-       основной государственный регистрационный номер туроператора;</w:t>
      </w:r>
    </w:p>
    <w:p w:rsidR="00577C1A" w:rsidRPr="00090BEC" w:rsidRDefault="00577C1A" w:rsidP="00090BEC">
      <w:pPr>
        <w:pStyle w:val="a3"/>
        <w:spacing w:before="0" w:beforeAutospacing="0" w:after="150" w:afterAutospacing="0"/>
        <w:jc w:val="both"/>
      </w:pPr>
      <w:r w:rsidRPr="00090BEC">
        <w:t>-       идентификационный номер налогоплательщика;</w:t>
      </w:r>
    </w:p>
    <w:p w:rsidR="00577C1A" w:rsidRPr="00090BEC" w:rsidRDefault="00577C1A" w:rsidP="00090BEC">
      <w:pPr>
        <w:pStyle w:val="a3"/>
        <w:spacing w:before="0" w:beforeAutospacing="0" w:after="150" w:afterAutospacing="0"/>
        <w:jc w:val="both"/>
      </w:pPr>
      <w:r w:rsidRPr="00090BEC">
        <w:t xml:space="preserve">-       сфера туризма, в которой осуществляется </w:t>
      </w:r>
      <w:proofErr w:type="spellStart"/>
      <w:r w:rsidRPr="00090BEC">
        <w:t>туроператорская</w:t>
      </w:r>
      <w:proofErr w:type="spellEnd"/>
      <w:r w:rsidRPr="00090BEC">
        <w:t xml:space="preserve"> деятельность (въездной туризм, выездной туризм, внутренний туризм);</w:t>
      </w:r>
    </w:p>
    <w:p w:rsidR="00577C1A" w:rsidRPr="00090BEC" w:rsidRDefault="00577C1A" w:rsidP="00090BEC">
      <w:pPr>
        <w:pStyle w:val="a3"/>
        <w:spacing w:before="0" w:beforeAutospacing="0" w:after="150" w:afterAutospacing="0"/>
        <w:jc w:val="both"/>
      </w:pPr>
      <w:r w:rsidRPr="00090BEC">
        <w:t xml:space="preserve">-       адреса, места нахождения обособленных подразделений туроператора, осуществляющих </w:t>
      </w:r>
      <w:proofErr w:type="spellStart"/>
      <w:r w:rsidRPr="00090BEC">
        <w:t>туроператорскую</w:t>
      </w:r>
      <w:proofErr w:type="spellEnd"/>
      <w:r w:rsidRPr="00090BEC">
        <w:t xml:space="preserve"> деятельность;</w:t>
      </w:r>
    </w:p>
    <w:p w:rsidR="00577C1A" w:rsidRPr="00090BEC" w:rsidRDefault="00577C1A" w:rsidP="00090BEC">
      <w:pPr>
        <w:pStyle w:val="a3"/>
        <w:spacing w:before="0" w:beforeAutospacing="0" w:after="150" w:afterAutospacing="0"/>
        <w:jc w:val="both"/>
      </w:pPr>
      <w:r w:rsidRPr="00090BEC">
        <w:t>-       о членстве туроператора, осуществляющего деятельность в сфере выездного туризма, в объединении туроператоров в сфере выездного туризма.</w:t>
      </w:r>
    </w:p>
    <w:p w:rsidR="00577C1A" w:rsidRPr="00090BEC" w:rsidRDefault="00577C1A" w:rsidP="00090BEC">
      <w:pPr>
        <w:pStyle w:val="a3"/>
        <w:spacing w:before="0" w:beforeAutospacing="0" w:after="0" w:afterAutospacing="0"/>
        <w:jc w:val="both"/>
      </w:pPr>
      <w:r w:rsidRPr="00090BEC">
        <w:t>Все эти данные и более подробную информацию можно найти на сайте Ростуризма по адресу </w:t>
      </w:r>
      <w:hyperlink r:id="rId12" w:tooltip="Открыть в новом окне" w:history="1">
        <w:r w:rsidRPr="00090BEC">
          <w:rPr>
            <w:rStyle w:val="a5"/>
            <w:color w:val="auto"/>
          </w:rPr>
          <w:t>http://www.russiatourism.ru/operators/</w:t>
        </w:r>
      </w:hyperlink>
      <w:r w:rsidRPr="00090BEC">
        <w:t>.</w:t>
      </w:r>
    </w:p>
    <w:p w:rsidR="00577C1A" w:rsidRPr="00090BEC" w:rsidRDefault="00577C1A" w:rsidP="00090BEC">
      <w:pPr>
        <w:pStyle w:val="a3"/>
        <w:spacing w:before="0" w:beforeAutospacing="0" w:after="150" w:afterAutospacing="0"/>
        <w:jc w:val="both"/>
      </w:pPr>
      <w:r w:rsidRPr="00090BEC">
        <w:t>Реализация туристского продукта осуществляется на основании договора о реализации туристского продукта, заключаемого в письменной форме, в том числе в форме электронного документа. Договор о реализации туристского продукта между исполнителем и потребителем в письменной форме считается заключённым, если между сторонами в письменной форме достигнуто соглашение по всем существенным условиям договора о реализации туристского продукта</w:t>
      </w:r>
    </w:p>
    <w:p w:rsidR="00577C1A" w:rsidRPr="00090BEC" w:rsidRDefault="00577C1A" w:rsidP="00090BEC">
      <w:pPr>
        <w:pStyle w:val="a3"/>
        <w:spacing w:before="0" w:beforeAutospacing="0" w:after="150" w:afterAutospacing="0"/>
        <w:jc w:val="both"/>
      </w:pPr>
      <w:r w:rsidRPr="00090BEC">
        <w:t>Перед оплатой необходимо внимательно ознакомиться с договором о реализации путевки, в котором должны быть указаны все необходимые сведения, включая:</w:t>
      </w:r>
    </w:p>
    <w:p w:rsidR="00577C1A" w:rsidRPr="00090BEC" w:rsidRDefault="00577C1A" w:rsidP="00090BEC">
      <w:pPr>
        <w:pStyle w:val="a3"/>
        <w:spacing w:before="0" w:beforeAutospacing="0" w:after="150" w:afterAutospacing="0"/>
        <w:jc w:val="both"/>
      </w:pPr>
      <w:proofErr w:type="spellStart"/>
      <w:r w:rsidRPr="00090BEC">
        <w:t>a</w:t>
      </w:r>
      <w:proofErr w:type="spellEnd"/>
      <w:r w:rsidRPr="00090BEC">
        <w:t xml:space="preserve">.      о продавце туристского продукта (туроператоре, </w:t>
      </w:r>
      <w:proofErr w:type="spellStart"/>
      <w:r w:rsidRPr="00090BEC">
        <w:t>турагенте</w:t>
      </w:r>
      <w:proofErr w:type="spellEnd"/>
      <w:r w:rsidRPr="00090BEC">
        <w:t>, субагенте), в том числе наименование, адрес (место нахождения) и почтовый адрес;</w:t>
      </w:r>
    </w:p>
    <w:p w:rsidR="00577C1A" w:rsidRPr="00090BEC" w:rsidRDefault="00577C1A" w:rsidP="00090BEC">
      <w:pPr>
        <w:pStyle w:val="a3"/>
        <w:spacing w:before="0" w:beforeAutospacing="0" w:after="150" w:afterAutospacing="0"/>
        <w:jc w:val="both"/>
      </w:pPr>
      <w:proofErr w:type="spellStart"/>
      <w:r w:rsidRPr="00090BEC">
        <w:t>b</w:t>
      </w:r>
      <w:proofErr w:type="spellEnd"/>
      <w:r w:rsidRPr="00090BEC">
        <w:t xml:space="preserve">.      реестровый номер туроператора (реестровый номер </w:t>
      </w:r>
      <w:proofErr w:type="spellStart"/>
      <w:r w:rsidRPr="00090BEC">
        <w:t>турагента</w:t>
      </w:r>
      <w:proofErr w:type="spellEnd"/>
      <w:r w:rsidRPr="00090BEC">
        <w:t xml:space="preserve">, субагента в реестре </w:t>
      </w:r>
      <w:proofErr w:type="spellStart"/>
      <w:r w:rsidRPr="00090BEC">
        <w:t>турагентов</w:t>
      </w:r>
      <w:proofErr w:type="spellEnd"/>
      <w:r w:rsidRPr="00090BEC">
        <w:t>);</w:t>
      </w:r>
    </w:p>
    <w:p w:rsidR="00577C1A" w:rsidRPr="00090BEC" w:rsidRDefault="00577C1A" w:rsidP="00090BEC">
      <w:pPr>
        <w:pStyle w:val="a3"/>
        <w:spacing w:before="0" w:beforeAutospacing="0" w:after="150" w:afterAutospacing="0"/>
        <w:jc w:val="both"/>
      </w:pPr>
      <w:proofErr w:type="spellStart"/>
      <w:r w:rsidRPr="00090BEC">
        <w:t>c</w:t>
      </w:r>
      <w:proofErr w:type="spellEnd"/>
      <w:r w:rsidRPr="00090BEC">
        <w:t>.      о размере финансового обеспечения ответственности туроператора, сведения о договоре страхования ответственности туроператора и (или) банковской гарантии и сведения об организации, предоставившей финансовое обеспечение. Если несколько организаций предоставили туроператору финансовое обеспечение, должны быть указаны раздельно сведения по договорам, заключенным с каждой из этих организаций;</w:t>
      </w:r>
    </w:p>
    <w:p w:rsidR="00577C1A" w:rsidRPr="00090BEC" w:rsidRDefault="00577C1A" w:rsidP="00090BEC">
      <w:pPr>
        <w:pStyle w:val="a3"/>
        <w:spacing w:before="0" w:beforeAutospacing="0" w:after="150" w:afterAutospacing="0"/>
        <w:jc w:val="both"/>
      </w:pPr>
      <w:proofErr w:type="spellStart"/>
      <w:r w:rsidRPr="00090BEC">
        <w:t>d</w:t>
      </w:r>
      <w:proofErr w:type="spellEnd"/>
      <w:r w:rsidRPr="00090BEC">
        <w:t>.     о туристе (покупателе), включая сведения, необходимые для оформления туристского продукта (путевки);</w:t>
      </w:r>
    </w:p>
    <w:p w:rsidR="00577C1A" w:rsidRPr="00090BEC" w:rsidRDefault="00577C1A" w:rsidP="00090BEC">
      <w:pPr>
        <w:pStyle w:val="a3"/>
        <w:spacing w:before="0" w:beforeAutospacing="0" w:after="150" w:afterAutospacing="0"/>
        <w:jc w:val="both"/>
      </w:pPr>
      <w:proofErr w:type="spellStart"/>
      <w:r w:rsidRPr="00090BEC">
        <w:t>e</w:t>
      </w:r>
      <w:proofErr w:type="spellEnd"/>
      <w:r w:rsidRPr="00090BEC">
        <w:t>.      об общей цене туристского продукта (путевки) в рублях и порядке её уплаты;</w:t>
      </w:r>
    </w:p>
    <w:p w:rsidR="00577C1A" w:rsidRPr="00090BEC" w:rsidRDefault="00577C1A" w:rsidP="00090BEC">
      <w:pPr>
        <w:pStyle w:val="a3"/>
        <w:spacing w:before="0" w:beforeAutospacing="0" w:after="150" w:afterAutospacing="0"/>
        <w:jc w:val="both"/>
      </w:pPr>
      <w:proofErr w:type="spellStart"/>
      <w:r w:rsidRPr="00090BEC">
        <w:lastRenderedPageBreak/>
        <w:t>f</w:t>
      </w:r>
      <w:proofErr w:type="spellEnd"/>
      <w:r w:rsidRPr="00090BEC">
        <w:t>.       о свойствах туристского продукта, включая сведения о программе пребывания, маршруте и условиях путешествия (условия проживания, питания, наличие экскурсовода и т.д.);</w:t>
      </w:r>
    </w:p>
    <w:p w:rsidR="00577C1A" w:rsidRPr="00090BEC" w:rsidRDefault="00577C1A" w:rsidP="00090BEC">
      <w:pPr>
        <w:pStyle w:val="a3"/>
        <w:spacing w:before="0" w:beforeAutospacing="0" w:after="150" w:afterAutospacing="0"/>
        <w:jc w:val="both"/>
      </w:pPr>
      <w:proofErr w:type="spellStart"/>
      <w:r w:rsidRPr="00090BEC">
        <w:t>g</w:t>
      </w:r>
      <w:proofErr w:type="spellEnd"/>
      <w:r w:rsidRPr="00090BEC">
        <w:t>.      о правах, обязанностях и ответственности сторон;</w:t>
      </w:r>
    </w:p>
    <w:p w:rsidR="00577C1A" w:rsidRPr="00090BEC" w:rsidRDefault="00577C1A" w:rsidP="00090BEC">
      <w:pPr>
        <w:pStyle w:val="a3"/>
        <w:spacing w:before="0" w:beforeAutospacing="0" w:after="150" w:afterAutospacing="0"/>
        <w:jc w:val="both"/>
      </w:pPr>
      <w:proofErr w:type="spellStart"/>
      <w:r w:rsidRPr="00090BEC">
        <w:t>h</w:t>
      </w:r>
      <w:proofErr w:type="spellEnd"/>
      <w:r w:rsidRPr="00090BEC">
        <w:t>.      о порядке изменения и расторжения договора, урегулирования споров или возмещения убытков;</w:t>
      </w:r>
    </w:p>
    <w:p w:rsidR="00577C1A" w:rsidRPr="00090BEC" w:rsidRDefault="00577C1A" w:rsidP="00090BEC">
      <w:pPr>
        <w:pStyle w:val="a3"/>
        <w:spacing w:before="0" w:beforeAutospacing="0" w:after="150" w:afterAutospacing="0"/>
        <w:jc w:val="both"/>
      </w:pPr>
      <w:proofErr w:type="spellStart"/>
      <w:r w:rsidRPr="00090BEC">
        <w:t>i</w:t>
      </w:r>
      <w:proofErr w:type="spellEnd"/>
      <w:r w:rsidRPr="00090BEC">
        <w:t>.        о порядке и сроках предъявления туристом претензий;</w:t>
      </w:r>
    </w:p>
    <w:p w:rsidR="00577C1A" w:rsidRPr="00090BEC" w:rsidRDefault="00577C1A" w:rsidP="00090BEC">
      <w:pPr>
        <w:pStyle w:val="a3"/>
        <w:spacing w:before="0" w:beforeAutospacing="0" w:after="150" w:afterAutospacing="0"/>
        <w:jc w:val="both"/>
      </w:pPr>
      <w:proofErr w:type="spellStart"/>
      <w:r w:rsidRPr="00090BEC">
        <w:t>j</w:t>
      </w:r>
      <w:proofErr w:type="spellEnd"/>
      <w:r w:rsidRPr="00090BEC">
        <w:t>.        о порядке и сроках предъявления туристом требований о выплате по договору страхования ответственности туроператора или по банковской гарантии;</w:t>
      </w:r>
    </w:p>
    <w:p w:rsidR="00577C1A" w:rsidRPr="00090BEC" w:rsidRDefault="00577C1A" w:rsidP="00090BEC">
      <w:pPr>
        <w:pStyle w:val="a3"/>
        <w:spacing w:before="0" w:beforeAutospacing="0" w:after="150" w:afterAutospacing="0"/>
        <w:jc w:val="both"/>
      </w:pPr>
      <w:proofErr w:type="spellStart"/>
      <w:r w:rsidRPr="00090BEC">
        <w:t>k</w:t>
      </w:r>
      <w:proofErr w:type="spellEnd"/>
      <w:r w:rsidRPr="00090BEC">
        <w:t>.      о порядке и сроках предъявления туристом требований о возмещении реального ущерба за счет фонда персональной ответственности туроператора;</w:t>
      </w:r>
    </w:p>
    <w:p w:rsidR="00577C1A" w:rsidRPr="00090BEC" w:rsidRDefault="00577C1A" w:rsidP="00090BEC">
      <w:pPr>
        <w:pStyle w:val="a3"/>
        <w:spacing w:before="0" w:beforeAutospacing="0" w:after="150" w:afterAutospacing="0"/>
        <w:jc w:val="both"/>
      </w:pPr>
      <w:proofErr w:type="spellStart"/>
      <w:r w:rsidRPr="00090BEC">
        <w:t>l</w:t>
      </w:r>
      <w:proofErr w:type="spellEnd"/>
      <w:r w:rsidRPr="00090BEC">
        <w:t>.        условия выдачи туристу электронного билета на перевозку до пункта назначения и обратно, документа о бронировании места в гостинице или ином месте размещения;</w:t>
      </w:r>
    </w:p>
    <w:p w:rsidR="00577C1A" w:rsidRPr="00090BEC" w:rsidRDefault="00577C1A" w:rsidP="00090BEC">
      <w:pPr>
        <w:pStyle w:val="a3"/>
        <w:spacing w:before="0" w:beforeAutospacing="0" w:after="150" w:afterAutospacing="0"/>
        <w:jc w:val="both"/>
      </w:pPr>
      <w:proofErr w:type="spellStart"/>
      <w:proofErr w:type="gramStart"/>
      <w:r w:rsidRPr="00090BEC">
        <w:t>m</w:t>
      </w:r>
      <w:proofErr w:type="spellEnd"/>
      <w:r w:rsidRPr="00090BEC">
        <w:t>.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медпомощи в экстренной и неотложной формах, оказанной туристу на территории страны временного пребывания при наступлении страхового случая.</w:t>
      </w:r>
      <w:proofErr w:type="gramEnd"/>
    </w:p>
    <w:p w:rsidR="00577C1A" w:rsidRPr="00090BEC" w:rsidRDefault="00577C1A" w:rsidP="00090BEC">
      <w:pPr>
        <w:pStyle w:val="a3"/>
        <w:spacing w:before="0" w:beforeAutospacing="0" w:after="150" w:afterAutospacing="0"/>
        <w:jc w:val="both"/>
      </w:pPr>
      <w:r w:rsidRPr="00090BEC">
        <w:t xml:space="preserve">В соответствии с Правилами оказания услуг по реализации туристского продукта, утверждёнными Постановлением Правительства Российской Федерации от 18.11.2020 № 1852, по требованию потребителя </w:t>
      </w:r>
      <w:proofErr w:type="spellStart"/>
      <w:r w:rsidRPr="00090BEC">
        <w:t>турагент</w:t>
      </w:r>
      <w:proofErr w:type="spellEnd"/>
      <w:r w:rsidRPr="00090BEC">
        <w:t xml:space="preserve"> должен предоставить информацию о дате, номере (при наличии), сроке действия и существенных условиях договора, заключённого между ним и туроператором, на основании которого </w:t>
      </w:r>
      <w:proofErr w:type="spellStart"/>
      <w:r w:rsidRPr="00090BEC">
        <w:t>турагент</w:t>
      </w:r>
      <w:proofErr w:type="spellEnd"/>
      <w:r w:rsidRPr="00090BEC">
        <w:t xml:space="preserve"> реализует туристский продукт, сформированный туроператором.</w:t>
      </w:r>
    </w:p>
    <w:p w:rsidR="00577C1A" w:rsidRPr="00090BEC" w:rsidRDefault="00577C1A" w:rsidP="00090BEC">
      <w:pPr>
        <w:pStyle w:val="a3"/>
        <w:spacing w:before="0" w:beforeAutospacing="0" w:after="150" w:afterAutospacing="0"/>
        <w:jc w:val="both"/>
      </w:pPr>
      <w:r w:rsidRPr="00090BEC">
        <w:t xml:space="preserve">Субагент по требованию потребителя предоставляет потребителю информацию о дате, номере (при наличии), сроке действия и существенных условиях договора, заключённого между </w:t>
      </w:r>
      <w:proofErr w:type="spellStart"/>
      <w:r w:rsidRPr="00090BEC">
        <w:t>турагентом</w:t>
      </w:r>
      <w:proofErr w:type="spellEnd"/>
      <w:r w:rsidRPr="00090BEC">
        <w:t xml:space="preserve"> и субагентом, предусматривающего передачу исполнения поручения туроператора на продвижение и реализацию туристского продукта, сформированного туроператором.</w:t>
      </w:r>
    </w:p>
    <w:p w:rsidR="00577C1A" w:rsidRPr="00090BEC" w:rsidRDefault="00577C1A" w:rsidP="00090BEC">
      <w:pPr>
        <w:pStyle w:val="a3"/>
        <w:spacing w:before="0" w:beforeAutospacing="0" w:after="0" w:afterAutospacing="0"/>
        <w:jc w:val="both"/>
      </w:pPr>
      <w:r w:rsidRPr="00090BEC">
        <w:rPr>
          <w:i/>
          <w:iCs/>
        </w:rPr>
        <w:t xml:space="preserve">Важно: прекращение полномочий </w:t>
      </w:r>
      <w:proofErr w:type="spellStart"/>
      <w:r w:rsidRPr="00090BEC">
        <w:rPr>
          <w:i/>
          <w:iCs/>
        </w:rPr>
        <w:t>турагента</w:t>
      </w:r>
      <w:proofErr w:type="spellEnd"/>
      <w:r w:rsidRPr="00090BEC">
        <w:rPr>
          <w:i/>
          <w:iCs/>
        </w:rPr>
        <w:t xml:space="preserve"> влечёт за собой прекращение полномочий субагентов, с которыми </w:t>
      </w:r>
      <w:proofErr w:type="spellStart"/>
      <w:r w:rsidRPr="00090BEC">
        <w:rPr>
          <w:i/>
          <w:iCs/>
        </w:rPr>
        <w:t>турагентом</w:t>
      </w:r>
      <w:proofErr w:type="spellEnd"/>
      <w:r w:rsidRPr="00090BEC">
        <w:rPr>
          <w:i/>
          <w:iCs/>
        </w:rPr>
        <w:t xml:space="preserve"> были заключены договоры на продвижение и реализацию туристского продукта.</w:t>
      </w:r>
    </w:p>
    <w:p w:rsidR="00577C1A" w:rsidRPr="00090BEC" w:rsidRDefault="00577C1A" w:rsidP="00090BEC">
      <w:pPr>
        <w:pStyle w:val="a3"/>
        <w:spacing w:before="0" w:beforeAutospacing="0" w:after="150" w:afterAutospacing="0"/>
        <w:jc w:val="both"/>
      </w:pPr>
      <w:r w:rsidRPr="00090BEC">
        <w:t>К договору о реализации туристского продукта могут прикладываться приложениями, в состав которых могут быть включены следующие документы:</w:t>
      </w:r>
    </w:p>
    <w:p w:rsidR="00577C1A" w:rsidRPr="00090BEC" w:rsidRDefault="00577C1A" w:rsidP="00090BEC">
      <w:pPr>
        <w:pStyle w:val="a3"/>
        <w:spacing w:before="0" w:beforeAutospacing="0" w:after="150" w:afterAutospacing="0"/>
        <w:jc w:val="both"/>
      </w:pPr>
      <w:r w:rsidRPr="00090BEC">
        <w:t>-        заявка на бронирование, содержащая сведения о туристах и перечень услуг, а также перечень информации, доведенной продавцом туристского продукта до заказчика;</w:t>
      </w:r>
    </w:p>
    <w:p w:rsidR="00577C1A" w:rsidRPr="00090BEC" w:rsidRDefault="00577C1A" w:rsidP="00090BEC">
      <w:pPr>
        <w:pStyle w:val="a3"/>
        <w:spacing w:before="0" w:beforeAutospacing="0" w:after="150" w:afterAutospacing="0"/>
        <w:jc w:val="both"/>
      </w:pPr>
      <w:r w:rsidRPr="00090BEC">
        <w:t>-        информация о туроператоре;</w:t>
      </w:r>
    </w:p>
    <w:p w:rsidR="00577C1A" w:rsidRPr="00090BEC" w:rsidRDefault="00577C1A" w:rsidP="00090BEC">
      <w:pPr>
        <w:pStyle w:val="a3"/>
        <w:spacing w:before="0" w:beforeAutospacing="0" w:after="150" w:afterAutospacing="0"/>
        <w:jc w:val="both"/>
      </w:pPr>
      <w:r w:rsidRPr="00090BEC">
        <w:t xml:space="preserve">-        информация о </w:t>
      </w:r>
      <w:proofErr w:type="spellStart"/>
      <w:r w:rsidRPr="00090BEC">
        <w:t>турагенте</w:t>
      </w:r>
      <w:proofErr w:type="spellEnd"/>
      <w:r w:rsidRPr="00090BEC">
        <w:t xml:space="preserve">, если договор заключается с </w:t>
      </w:r>
      <w:proofErr w:type="spellStart"/>
      <w:r w:rsidRPr="00090BEC">
        <w:t>турагентом</w:t>
      </w:r>
      <w:proofErr w:type="spellEnd"/>
      <w:r w:rsidRPr="00090BEC">
        <w:t>.</w:t>
      </w:r>
    </w:p>
    <w:p w:rsidR="00577C1A" w:rsidRPr="00090BEC" w:rsidRDefault="00577C1A" w:rsidP="00090BEC">
      <w:pPr>
        <w:pStyle w:val="a3"/>
        <w:spacing w:before="0" w:beforeAutospacing="0" w:after="150" w:afterAutospacing="0"/>
        <w:jc w:val="both"/>
      </w:pPr>
      <w:r w:rsidRPr="00090BEC">
        <w:t>Услуги, входящие в туристский продукт, и процесс их оказания должны быть безопасными для жизни, здоровья, имущества потребителя и окружающей среды, а также не должны причинять ущерб материальным и духовным ценностям общества и безопасности государства.</w:t>
      </w:r>
    </w:p>
    <w:p w:rsidR="00577C1A" w:rsidRPr="00090BEC" w:rsidRDefault="00577C1A" w:rsidP="00090BEC">
      <w:pPr>
        <w:pStyle w:val="a3"/>
        <w:spacing w:before="0" w:beforeAutospacing="0" w:after="0" w:afterAutospacing="0"/>
        <w:jc w:val="both"/>
      </w:pPr>
      <w:r w:rsidRPr="00090BEC">
        <w:rPr>
          <w:i/>
          <w:iCs/>
        </w:rPr>
        <w:t xml:space="preserve">Важно: исполнитель не вправе без согласия потребителя оказывать дополнительные услуги за плату. Потребитель вправе отказаться от оплаты таких услуг, а если они </w:t>
      </w:r>
      <w:r w:rsidRPr="00090BEC">
        <w:rPr>
          <w:i/>
          <w:iCs/>
        </w:rPr>
        <w:lastRenderedPageBreak/>
        <w:t>оплачены, потребитель вправе потребовать от исполнителя возврата уплаченной суммы.</w:t>
      </w:r>
    </w:p>
    <w:p w:rsidR="00577C1A" w:rsidRPr="00090BEC" w:rsidRDefault="00577C1A" w:rsidP="00090BEC">
      <w:pPr>
        <w:pStyle w:val="a3"/>
        <w:spacing w:before="0" w:beforeAutospacing="0" w:after="150" w:afterAutospacing="0"/>
        <w:jc w:val="both"/>
      </w:pPr>
      <w:r w:rsidRPr="00090BEC">
        <w:t xml:space="preserve">Если потребитель заключает договор о реализации туристского продукта выездного туризма, то он </w:t>
      </w:r>
      <w:proofErr w:type="gramStart"/>
      <w:r w:rsidRPr="00090BEC">
        <w:t>должен письменно проинформирован</w:t>
      </w:r>
      <w:proofErr w:type="gramEnd"/>
      <w:r w:rsidRPr="00090BEC">
        <w:t xml:space="preserve"> о возможности обращения за экстренной помощью с указанием контактной информации объединения туроператоров в сфере выездного туризма.</w:t>
      </w:r>
    </w:p>
    <w:p w:rsidR="00577C1A" w:rsidRPr="00090BEC" w:rsidRDefault="00577C1A" w:rsidP="00090BEC">
      <w:pPr>
        <w:pStyle w:val="a3"/>
        <w:spacing w:before="0" w:beforeAutospacing="0" w:after="150" w:afterAutospacing="0"/>
        <w:jc w:val="both"/>
      </w:pPr>
      <w:proofErr w:type="gramStart"/>
      <w:r w:rsidRPr="00090BEC">
        <w:t>Туристу под личную подпись должно быть разъяснено, что в случае отказа от заключения договора добровольного страхования расходы на оказание медпомощи в экстренной и неотложной формах в стране временного пребывания несёт сам турист, а расходы на возвращение тела (останков) несут лица, заинтересованные в их возвращении.</w:t>
      </w:r>
      <w:proofErr w:type="gramEnd"/>
    </w:p>
    <w:p w:rsidR="00577C1A" w:rsidRPr="00090BEC" w:rsidRDefault="00577C1A" w:rsidP="00090BEC">
      <w:pPr>
        <w:pStyle w:val="a3"/>
        <w:spacing w:before="0" w:beforeAutospacing="0" w:after="150" w:afterAutospacing="0"/>
        <w:jc w:val="both"/>
      </w:pPr>
      <w:proofErr w:type="gramStart"/>
      <w:r w:rsidRPr="00090BEC">
        <w:t>Обращаем внимание на то, что туроператор (</w:t>
      </w:r>
      <w:proofErr w:type="spellStart"/>
      <w:r w:rsidRPr="00090BEC">
        <w:t>турагент</w:t>
      </w:r>
      <w:proofErr w:type="spellEnd"/>
      <w:r w:rsidRPr="00090BEC">
        <w:t>, субагент) не позднее 24 часов до начала путешествия обязан передать потребителю договор о реализации туристского продукта; документы, удостоверяющие его право на услуги, входящие в туристский продукт, в том числе ваучер, билет, заключённый в пользу туриста договор добровольного страхования (страховой полис), если такой договор заключён исполнителем от имени страховщика;</w:t>
      </w:r>
      <w:proofErr w:type="gramEnd"/>
      <w:r w:rsidRPr="00090BEC">
        <w:t xml:space="preserve"> также иные документы, необходимые туристу для совершения путешествия.</w:t>
      </w:r>
    </w:p>
    <w:p w:rsidR="00577C1A" w:rsidRPr="00090BEC" w:rsidRDefault="00577C1A" w:rsidP="00090BEC">
      <w:pPr>
        <w:pStyle w:val="a3"/>
        <w:spacing w:before="0" w:beforeAutospacing="0" w:after="150" w:afterAutospacing="0"/>
        <w:jc w:val="both"/>
      </w:pPr>
      <w:r w:rsidRPr="00090BEC">
        <w:t>При оформлении билета в электронном виде выдается выписка из автоматизированной системы, содержащей сведения о перевозках.</w:t>
      </w:r>
    </w:p>
    <w:p w:rsidR="00577C1A" w:rsidRPr="00090BEC" w:rsidRDefault="00577C1A" w:rsidP="00090BEC">
      <w:pPr>
        <w:pStyle w:val="a3"/>
        <w:spacing w:before="0" w:beforeAutospacing="0" w:after="150" w:afterAutospacing="0"/>
        <w:jc w:val="both"/>
      </w:pPr>
      <w:r w:rsidRPr="00090BEC">
        <w:t>Предоставление туристу указанных документов в более поздние сроки возможно в случае заключения договора о реализации туристского продукта менее чем за 24 часа до начала путешествия либо лишь при наличии его согласия.</w:t>
      </w:r>
    </w:p>
    <w:p w:rsidR="00577C1A" w:rsidRPr="00090BEC" w:rsidRDefault="00577C1A" w:rsidP="00090BEC">
      <w:pPr>
        <w:pStyle w:val="a3"/>
        <w:spacing w:before="0" w:beforeAutospacing="0" w:after="150" w:afterAutospacing="0"/>
        <w:jc w:val="both"/>
      </w:pPr>
      <w:r w:rsidRPr="00090BEC">
        <w:t>При этом сообщение Ростуризма о возникновении в стране временного пребывания туриста угрозы для его жизни и здоровья, опубликованное до начала поездки, является основанием для расторжения договора о реализации туристского продукта и возврата уплаченной суммы.</w:t>
      </w:r>
    </w:p>
    <w:p w:rsidR="00090BEC" w:rsidRPr="00090BEC" w:rsidRDefault="00090BEC" w:rsidP="00090BEC">
      <w:pPr>
        <w:pStyle w:val="a9"/>
        <w:jc w:val="both"/>
        <w:rPr>
          <w:rFonts w:ascii="Times New Roman" w:hAnsi="Times New Roman" w:cs="Times New Roman"/>
          <w:sz w:val="24"/>
          <w:szCs w:val="24"/>
        </w:rPr>
      </w:pPr>
      <w:r w:rsidRPr="00090BEC">
        <w:rPr>
          <w:rFonts w:ascii="Times New Roman" w:hAnsi="Times New Roman" w:cs="Times New Roman"/>
          <w:szCs w:val="24"/>
        </w:rPr>
        <w:t xml:space="preserve"> </w:t>
      </w:r>
      <w:proofErr w:type="gramStart"/>
      <w:r w:rsidRPr="00090BEC">
        <w:rPr>
          <w:rFonts w:ascii="Times New Roman" w:hAnsi="Times New Roman" w:cs="Times New Roman"/>
          <w:sz w:val="24"/>
          <w:szCs w:val="24"/>
        </w:rPr>
        <w:t xml:space="preserve">В целях защиты своих прав потребители  могут обращаться за соответствующими разъяснениями в </w:t>
      </w:r>
      <w:hyperlink r:id="rId13" w:history="1">
        <w:r w:rsidRPr="00090BEC">
          <w:rPr>
            <w:rStyle w:val="a5"/>
            <w:rFonts w:ascii="Times New Roman" w:hAnsi="Times New Roman" w:cs="Times New Roman"/>
            <w:color w:val="auto"/>
            <w:sz w:val="24"/>
            <w:szCs w:val="24"/>
          </w:rPr>
          <w:t>территориальный отдел</w:t>
        </w:r>
      </w:hyperlink>
      <w:r w:rsidRPr="00090BEC">
        <w:rPr>
          <w:rFonts w:ascii="Times New Roman" w:hAnsi="Times New Roman" w:cs="Times New Roman"/>
          <w:sz w:val="24"/>
          <w:szCs w:val="24"/>
        </w:rPr>
        <w:t xml:space="preserve"> Управления </w:t>
      </w:r>
      <w:proofErr w:type="spellStart"/>
      <w:r w:rsidRPr="00090BEC">
        <w:rPr>
          <w:rFonts w:ascii="Times New Roman" w:hAnsi="Times New Roman" w:cs="Times New Roman"/>
          <w:sz w:val="24"/>
          <w:szCs w:val="24"/>
        </w:rPr>
        <w:t>Роспотребнадзора</w:t>
      </w:r>
      <w:proofErr w:type="spellEnd"/>
      <w:r w:rsidRPr="00090BEC">
        <w:rPr>
          <w:rFonts w:ascii="Times New Roman" w:hAnsi="Times New Roman" w:cs="Times New Roman"/>
          <w:sz w:val="24"/>
          <w:szCs w:val="24"/>
        </w:rPr>
        <w:t xml:space="preserve">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w:t>
      </w:r>
      <w:proofErr w:type="gramEnd"/>
      <w:r w:rsidRPr="00090BEC">
        <w:rPr>
          <w:rFonts w:ascii="Times New Roman" w:hAnsi="Times New Roman" w:cs="Times New Roman"/>
          <w:sz w:val="24"/>
          <w:szCs w:val="24"/>
        </w:rPr>
        <w:t xml:space="preserve"> Красноярский край, </w:t>
      </w:r>
      <w:proofErr w:type="gramStart"/>
      <w:r w:rsidRPr="00090BEC">
        <w:rPr>
          <w:rFonts w:ascii="Times New Roman" w:hAnsi="Times New Roman" w:cs="Times New Roman"/>
          <w:sz w:val="24"/>
          <w:szCs w:val="24"/>
        </w:rPr>
        <w:t>г</w:t>
      </w:r>
      <w:proofErr w:type="gramEnd"/>
      <w:r w:rsidRPr="00090BEC">
        <w:rPr>
          <w:rFonts w:ascii="Times New Roman" w:hAnsi="Times New Roman" w:cs="Times New Roman"/>
          <w:sz w:val="24"/>
          <w:szCs w:val="24"/>
        </w:rPr>
        <w:t xml:space="preserve">. Канск, ул. </w:t>
      </w:r>
      <w:proofErr w:type="spellStart"/>
      <w:r w:rsidRPr="00090BEC">
        <w:rPr>
          <w:rFonts w:ascii="Times New Roman" w:hAnsi="Times New Roman" w:cs="Times New Roman"/>
          <w:sz w:val="24"/>
          <w:szCs w:val="24"/>
        </w:rPr>
        <w:t>Эйдемана</w:t>
      </w:r>
      <w:proofErr w:type="spellEnd"/>
      <w:r w:rsidRPr="00090BEC">
        <w:rPr>
          <w:rFonts w:ascii="Times New Roman" w:hAnsi="Times New Roman" w:cs="Times New Roman"/>
          <w:sz w:val="24"/>
          <w:szCs w:val="24"/>
        </w:rPr>
        <w:t>, 4, кабинет № 1.</w:t>
      </w:r>
    </w:p>
    <w:p w:rsidR="00963BD3" w:rsidRPr="00090BEC" w:rsidRDefault="00963BD3" w:rsidP="00090BEC">
      <w:pPr>
        <w:jc w:val="both"/>
        <w:rPr>
          <w:rFonts w:ascii="Times New Roman" w:hAnsi="Times New Roman" w:cs="Times New Roman"/>
          <w:sz w:val="24"/>
          <w:szCs w:val="24"/>
        </w:rPr>
      </w:pPr>
    </w:p>
    <w:sectPr w:rsidR="00963BD3" w:rsidRPr="00090BEC" w:rsidSect="00963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Vedan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95FF9"/>
    <w:multiLevelType w:val="multilevel"/>
    <w:tmpl w:val="C24C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23F8F"/>
    <w:multiLevelType w:val="multilevel"/>
    <w:tmpl w:val="1910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F04"/>
    <w:rsid w:val="00090BEC"/>
    <w:rsid w:val="0014013F"/>
    <w:rsid w:val="00150D25"/>
    <w:rsid w:val="001C68E3"/>
    <w:rsid w:val="003864F4"/>
    <w:rsid w:val="00577C1A"/>
    <w:rsid w:val="00595383"/>
    <w:rsid w:val="00606CCE"/>
    <w:rsid w:val="00792B12"/>
    <w:rsid w:val="008C737A"/>
    <w:rsid w:val="00963BD3"/>
    <w:rsid w:val="00AF2A79"/>
    <w:rsid w:val="00B56F04"/>
    <w:rsid w:val="00C33374"/>
    <w:rsid w:val="00C46419"/>
    <w:rsid w:val="00CB54DF"/>
    <w:rsid w:val="00D36CA6"/>
    <w:rsid w:val="00E82F85"/>
    <w:rsid w:val="00F02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D3"/>
  </w:style>
  <w:style w:type="paragraph" w:styleId="1">
    <w:name w:val="heading 1"/>
    <w:basedOn w:val="a"/>
    <w:link w:val="10"/>
    <w:uiPriority w:val="9"/>
    <w:qFormat/>
    <w:rsid w:val="00B56F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F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56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33374"/>
    <w:rPr>
      <w:i/>
      <w:iCs/>
    </w:rPr>
  </w:style>
  <w:style w:type="character" w:styleId="a5">
    <w:name w:val="Hyperlink"/>
    <w:basedOn w:val="a0"/>
    <w:uiPriority w:val="99"/>
    <w:unhideWhenUsed/>
    <w:rsid w:val="00595383"/>
    <w:rPr>
      <w:color w:val="0000FF"/>
      <w:u w:val="single"/>
    </w:rPr>
  </w:style>
  <w:style w:type="paragraph" w:styleId="a6">
    <w:name w:val="Balloon Text"/>
    <w:basedOn w:val="a"/>
    <w:link w:val="a7"/>
    <w:uiPriority w:val="99"/>
    <w:semiHidden/>
    <w:unhideWhenUsed/>
    <w:rsid w:val="005953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5383"/>
    <w:rPr>
      <w:rFonts w:ascii="Tahoma" w:hAnsi="Tahoma" w:cs="Tahoma"/>
      <w:sz w:val="16"/>
      <w:szCs w:val="16"/>
    </w:rPr>
  </w:style>
  <w:style w:type="character" w:styleId="a8">
    <w:name w:val="Strong"/>
    <w:basedOn w:val="a0"/>
    <w:uiPriority w:val="22"/>
    <w:qFormat/>
    <w:rsid w:val="0014013F"/>
    <w:rPr>
      <w:b/>
      <w:bCs/>
    </w:rPr>
  </w:style>
  <w:style w:type="paragraph" w:styleId="a9">
    <w:name w:val="No Spacing"/>
    <w:uiPriority w:val="1"/>
    <w:qFormat/>
    <w:rsid w:val="003864F4"/>
    <w:pPr>
      <w:spacing w:after="0" w:line="240" w:lineRule="auto"/>
    </w:pPr>
  </w:style>
  <w:style w:type="character" w:customStyle="1" w:styleId="contentpagetitle-h1">
    <w:name w:val="contentpagetitle-h1"/>
    <w:basedOn w:val="a0"/>
    <w:rsid w:val="00C46419"/>
  </w:style>
</w:styles>
</file>

<file path=word/webSettings.xml><?xml version="1.0" encoding="utf-8"?>
<w:webSettings xmlns:r="http://schemas.openxmlformats.org/officeDocument/2006/relationships" xmlns:w="http://schemas.openxmlformats.org/wordprocessingml/2006/main">
  <w:divs>
    <w:div w:id="131876256">
      <w:bodyDiv w:val="1"/>
      <w:marLeft w:val="0"/>
      <w:marRight w:val="0"/>
      <w:marTop w:val="0"/>
      <w:marBottom w:val="0"/>
      <w:divBdr>
        <w:top w:val="none" w:sz="0" w:space="0" w:color="auto"/>
        <w:left w:val="none" w:sz="0" w:space="0" w:color="auto"/>
        <w:bottom w:val="none" w:sz="0" w:space="0" w:color="auto"/>
        <w:right w:val="none" w:sz="0" w:space="0" w:color="auto"/>
      </w:divBdr>
      <w:divsChild>
        <w:div w:id="181280920">
          <w:marLeft w:val="0"/>
          <w:marRight w:val="0"/>
          <w:marTop w:val="0"/>
          <w:marBottom w:val="300"/>
          <w:divBdr>
            <w:top w:val="none" w:sz="0" w:space="0" w:color="auto"/>
            <w:left w:val="none" w:sz="0" w:space="0" w:color="auto"/>
            <w:bottom w:val="none" w:sz="0" w:space="0" w:color="auto"/>
            <w:right w:val="none" w:sz="0" w:space="0" w:color="auto"/>
          </w:divBdr>
        </w:div>
        <w:div w:id="177890728">
          <w:marLeft w:val="0"/>
          <w:marRight w:val="0"/>
          <w:marTop w:val="0"/>
          <w:marBottom w:val="0"/>
          <w:divBdr>
            <w:top w:val="none" w:sz="0" w:space="0" w:color="auto"/>
            <w:left w:val="none" w:sz="0" w:space="0" w:color="auto"/>
            <w:bottom w:val="none" w:sz="0" w:space="0" w:color="auto"/>
            <w:right w:val="none" w:sz="0" w:space="0" w:color="auto"/>
          </w:divBdr>
        </w:div>
      </w:divsChild>
    </w:div>
    <w:div w:id="542403220">
      <w:bodyDiv w:val="1"/>
      <w:marLeft w:val="0"/>
      <w:marRight w:val="0"/>
      <w:marTop w:val="0"/>
      <w:marBottom w:val="0"/>
      <w:divBdr>
        <w:top w:val="none" w:sz="0" w:space="0" w:color="auto"/>
        <w:left w:val="none" w:sz="0" w:space="0" w:color="auto"/>
        <w:bottom w:val="none" w:sz="0" w:space="0" w:color="auto"/>
        <w:right w:val="none" w:sz="0" w:space="0" w:color="auto"/>
      </w:divBdr>
      <w:divsChild>
        <w:div w:id="1299727612">
          <w:marLeft w:val="0"/>
          <w:marRight w:val="0"/>
          <w:marTop w:val="0"/>
          <w:marBottom w:val="300"/>
          <w:divBdr>
            <w:top w:val="none" w:sz="0" w:space="0" w:color="auto"/>
            <w:left w:val="none" w:sz="0" w:space="0" w:color="auto"/>
            <w:bottom w:val="none" w:sz="0" w:space="0" w:color="auto"/>
            <w:right w:val="none" w:sz="0" w:space="0" w:color="auto"/>
          </w:divBdr>
        </w:div>
        <w:div w:id="32969864">
          <w:marLeft w:val="0"/>
          <w:marRight w:val="0"/>
          <w:marTop w:val="0"/>
          <w:marBottom w:val="0"/>
          <w:divBdr>
            <w:top w:val="none" w:sz="0" w:space="0" w:color="auto"/>
            <w:left w:val="none" w:sz="0" w:space="0" w:color="auto"/>
            <w:bottom w:val="none" w:sz="0" w:space="0" w:color="auto"/>
            <w:right w:val="none" w:sz="0" w:space="0" w:color="auto"/>
          </w:divBdr>
        </w:div>
      </w:divsChild>
    </w:div>
    <w:div w:id="650209001">
      <w:bodyDiv w:val="1"/>
      <w:marLeft w:val="0"/>
      <w:marRight w:val="0"/>
      <w:marTop w:val="0"/>
      <w:marBottom w:val="0"/>
      <w:divBdr>
        <w:top w:val="none" w:sz="0" w:space="0" w:color="auto"/>
        <w:left w:val="none" w:sz="0" w:space="0" w:color="auto"/>
        <w:bottom w:val="none" w:sz="0" w:space="0" w:color="auto"/>
        <w:right w:val="none" w:sz="0" w:space="0" w:color="auto"/>
      </w:divBdr>
      <w:divsChild>
        <w:div w:id="220411532">
          <w:marLeft w:val="0"/>
          <w:marRight w:val="0"/>
          <w:marTop w:val="0"/>
          <w:marBottom w:val="0"/>
          <w:divBdr>
            <w:top w:val="none" w:sz="0" w:space="0" w:color="auto"/>
            <w:left w:val="none" w:sz="0" w:space="0" w:color="auto"/>
            <w:bottom w:val="none" w:sz="0" w:space="0" w:color="auto"/>
            <w:right w:val="none" w:sz="0" w:space="0" w:color="auto"/>
          </w:divBdr>
          <w:divsChild>
            <w:div w:id="1973637479">
              <w:marLeft w:val="0"/>
              <w:marRight w:val="0"/>
              <w:marTop w:val="0"/>
              <w:marBottom w:val="900"/>
              <w:divBdr>
                <w:top w:val="none" w:sz="0" w:space="0" w:color="auto"/>
                <w:left w:val="none" w:sz="0" w:space="0" w:color="auto"/>
                <w:bottom w:val="none" w:sz="0" w:space="0" w:color="auto"/>
                <w:right w:val="none" w:sz="0" w:space="0" w:color="auto"/>
              </w:divBdr>
              <w:divsChild>
                <w:div w:id="1339431227">
                  <w:marLeft w:val="0"/>
                  <w:marRight w:val="0"/>
                  <w:marTop w:val="150"/>
                  <w:marBottom w:val="0"/>
                  <w:divBdr>
                    <w:top w:val="none" w:sz="0" w:space="0" w:color="auto"/>
                    <w:left w:val="none" w:sz="0" w:space="0" w:color="auto"/>
                    <w:bottom w:val="none" w:sz="0" w:space="0" w:color="auto"/>
                    <w:right w:val="none" w:sz="0" w:space="0" w:color="auto"/>
                  </w:divBdr>
                  <w:divsChild>
                    <w:div w:id="183400692">
                      <w:marLeft w:val="0"/>
                      <w:marRight w:val="0"/>
                      <w:marTop w:val="0"/>
                      <w:marBottom w:val="0"/>
                      <w:divBdr>
                        <w:top w:val="none" w:sz="0" w:space="0" w:color="auto"/>
                        <w:left w:val="none" w:sz="0" w:space="0" w:color="auto"/>
                        <w:bottom w:val="none" w:sz="0" w:space="0" w:color="auto"/>
                        <w:right w:val="none" w:sz="0" w:space="0" w:color="auto"/>
                      </w:divBdr>
                      <w:divsChild>
                        <w:div w:id="816605909">
                          <w:marLeft w:val="0"/>
                          <w:marRight w:val="0"/>
                          <w:marTop w:val="150"/>
                          <w:marBottom w:val="0"/>
                          <w:divBdr>
                            <w:top w:val="none" w:sz="0" w:space="0" w:color="auto"/>
                            <w:left w:val="none" w:sz="0" w:space="0" w:color="auto"/>
                            <w:bottom w:val="none" w:sz="0" w:space="0" w:color="auto"/>
                            <w:right w:val="none" w:sz="0" w:space="0" w:color="auto"/>
                          </w:divBdr>
                          <w:divsChild>
                            <w:div w:id="94982024">
                              <w:marLeft w:val="0"/>
                              <w:marRight w:val="0"/>
                              <w:marTop w:val="0"/>
                              <w:marBottom w:val="0"/>
                              <w:divBdr>
                                <w:top w:val="none" w:sz="0" w:space="0" w:color="auto"/>
                                <w:left w:val="none" w:sz="0" w:space="0" w:color="auto"/>
                                <w:bottom w:val="none" w:sz="0" w:space="0" w:color="auto"/>
                                <w:right w:val="none" w:sz="0" w:space="0" w:color="auto"/>
                              </w:divBdr>
                              <w:divsChild>
                                <w:div w:id="1337346604">
                                  <w:marLeft w:val="0"/>
                                  <w:marRight w:val="0"/>
                                  <w:marTop w:val="0"/>
                                  <w:marBottom w:val="0"/>
                                  <w:divBdr>
                                    <w:top w:val="none" w:sz="0" w:space="0" w:color="auto"/>
                                    <w:left w:val="none" w:sz="0" w:space="0" w:color="auto"/>
                                    <w:bottom w:val="none" w:sz="0" w:space="0" w:color="auto"/>
                                    <w:right w:val="none" w:sz="0" w:space="0" w:color="auto"/>
                                  </w:divBdr>
                                  <w:divsChild>
                                    <w:div w:id="16270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055881">
      <w:bodyDiv w:val="1"/>
      <w:marLeft w:val="0"/>
      <w:marRight w:val="0"/>
      <w:marTop w:val="0"/>
      <w:marBottom w:val="0"/>
      <w:divBdr>
        <w:top w:val="none" w:sz="0" w:space="0" w:color="auto"/>
        <w:left w:val="none" w:sz="0" w:space="0" w:color="auto"/>
        <w:bottom w:val="none" w:sz="0" w:space="0" w:color="auto"/>
        <w:right w:val="none" w:sz="0" w:space="0" w:color="auto"/>
      </w:divBdr>
      <w:divsChild>
        <w:div w:id="1277523631">
          <w:marLeft w:val="0"/>
          <w:marRight w:val="0"/>
          <w:marTop w:val="0"/>
          <w:marBottom w:val="0"/>
          <w:divBdr>
            <w:top w:val="none" w:sz="0" w:space="0" w:color="auto"/>
            <w:left w:val="none" w:sz="0" w:space="0" w:color="auto"/>
            <w:bottom w:val="none" w:sz="0" w:space="0" w:color="auto"/>
            <w:right w:val="none" w:sz="0" w:space="0" w:color="auto"/>
          </w:divBdr>
          <w:divsChild>
            <w:div w:id="214053290">
              <w:marLeft w:val="0"/>
              <w:marRight w:val="0"/>
              <w:marTop w:val="0"/>
              <w:marBottom w:val="900"/>
              <w:divBdr>
                <w:top w:val="none" w:sz="0" w:space="0" w:color="auto"/>
                <w:left w:val="none" w:sz="0" w:space="0" w:color="auto"/>
                <w:bottom w:val="none" w:sz="0" w:space="0" w:color="auto"/>
                <w:right w:val="none" w:sz="0" w:space="0" w:color="auto"/>
              </w:divBdr>
              <w:divsChild>
                <w:div w:id="807011669">
                  <w:marLeft w:val="0"/>
                  <w:marRight w:val="0"/>
                  <w:marTop w:val="150"/>
                  <w:marBottom w:val="0"/>
                  <w:divBdr>
                    <w:top w:val="none" w:sz="0" w:space="0" w:color="auto"/>
                    <w:left w:val="none" w:sz="0" w:space="0" w:color="auto"/>
                    <w:bottom w:val="none" w:sz="0" w:space="0" w:color="auto"/>
                    <w:right w:val="none" w:sz="0" w:space="0" w:color="auto"/>
                  </w:divBdr>
                  <w:divsChild>
                    <w:div w:id="831527989">
                      <w:marLeft w:val="0"/>
                      <w:marRight w:val="0"/>
                      <w:marTop w:val="0"/>
                      <w:marBottom w:val="0"/>
                      <w:divBdr>
                        <w:top w:val="none" w:sz="0" w:space="0" w:color="auto"/>
                        <w:left w:val="none" w:sz="0" w:space="0" w:color="auto"/>
                        <w:bottom w:val="none" w:sz="0" w:space="0" w:color="auto"/>
                        <w:right w:val="none" w:sz="0" w:space="0" w:color="auto"/>
                      </w:divBdr>
                      <w:divsChild>
                        <w:div w:id="343940726">
                          <w:marLeft w:val="0"/>
                          <w:marRight w:val="0"/>
                          <w:marTop w:val="150"/>
                          <w:marBottom w:val="0"/>
                          <w:divBdr>
                            <w:top w:val="none" w:sz="0" w:space="0" w:color="auto"/>
                            <w:left w:val="none" w:sz="0" w:space="0" w:color="auto"/>
                            <w:bottom w:val="none" w:sz="0" w:space="0" w:color="auto"/>
                            <w:right w:val="none" w:sz="0" w:space="0" w:color="auto"/>
                          </w:divBdr>
                          <w:divsChild>
                            <w:div w:id="1677076145">
                              <w:marLeft w:val="0"/>
                              <w:marRight w:val="0"/>
                              <w:marTop w:val="0"/>
                              <w:marBottom w:val="0"/>
                              <w:divBdr>
                                <w:top w:val="none" w:sz="0" w:space="0" w:color="auto"/>
                                <w:left w:val="none" w:sz="0" w:space="0" w:color="auto"/>
                                <w:bottom w:val="none" w:sz="0" w:space="0" w:color="auto"/>
                                <w:right w:val="none" w:sz="0" w:space="0" w:color="auto"/>
                              </w:divBdr>
                              <w:divsChild>
                                <w:div w:id="632954157">
                                  <w:marLeft w:val="0"/>
                                  <w:marRight w:val="0"/>
                                  <w:marTop w:val="0"/>
                                  <w:marBottom w:val="0"/>
                                  <w:divBdr>
                                    <w:top w:val="none" w:sz="0" w:space="0" w:color="auto"/>
                                    <w:left w:val="none" w:sz="0" w:space="0" w:color="auto"/>
                                    <w:bottom w:val="none" w:sz="0" w:space="0" w:color="auto"/>
                                    <w:right w:val="none" w:sz="0" w:space="0" w:color="auto"/>
                                  </w:divBdr>
                                  <w:divsChild>
                                    <w:div w:id="8827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735067">
      <w:bodyDiv w:val="1"/>
      <w:marLeft w:val="0"/>
      <w:marRight w:val="0"/>
      <w:marTop w:val="0"/>
      <w:marBottom w:val="0"/>
      <w:divBdr>
        <w:top w:val="none" w:sz="0" w:space="0" w:color="auto"/>
        <w:left w:val="none" w:sz="0" w:space="0" w:color="auto"/>
        <w:bottom w:val="none" w:sz="0" w:space="0" w:color="auto"/>
        <w:right w:val="none" w:sz="0" w:space="0" w:color="auto"/>
      </w:divBdr>
    </w:div>
    <w:div w:id="1424381012">
      <w:bodyDiv w:val="1"/>
      <w:marLeft w:val="0"/>
      <w:marRight w:val="0"/>
      <w:marTop w:val="0"/>
      <w:marBottom w:val="0"/>
      <w:divBdr>
        <w:top w:val="none" w:sz="0" w:space="0" w:color="auto"/>
        <w:left w:val="none" w:sz="0" w:space="0" w:color="auto"/>
        <w:bottom w:val="none" w:sz="0" w:space="0" w:color="auto"/>
        <w:right w:val="none" w:sz="0" w:space="0" w:color="auto"/>
      </w:divBdr>
      <w:divsChild>
        <w:div w:id="2040471158">
          <w:marLeft w:val="0"/>
          <w:marRight w:val="0"/>
          <w:marTop w:val="0"/>
          <w:marBottom w:val="0"/>
          <w:divBdr>
            <w:top w:val="none" w:sz="0" w:space="0" w:color="auto"/>
            <w:left w:val="none" w:sz="0" w:space="0" w:color="auto"/>
            <w:bottom w:val="none" w:sz="0" w:space="0" w:color="auto"/>
            <w:right w:val="none" w:sz="0" w:space="0" w:color="auto"/>
          </w:divBdr>
          <w:divsChild>
            <w:div w:id="822621788">
              <w:marLeft w:val="150"/>
              <w:marRight w:val="0"/>
              <w:marTop w:val="0"/>
              <w:marBottom w:val="0"/>
              <w:divBdr>
                <w:top w:val="none" w:sz="0" w:space="0" w:color="auto"/>
                <w:left w:val="none" w:sz="0" w:space="0" w:color="auto"/>
                <w:bottom w:val="none" w:sz="0" w:space="0" w:color="auto"/>
                <w:right w:val="none" w:sz="0" w:space="0" w:color="auto"/>
              </w:divBdr>
              <w:divsChild>
                <w:div w:id="942498444">
                  <w:marLeft w:val="0"/>
                  <w:marRight w:val="0"/>
                  <w:marTop w:val="0"/>
                  <w:marBottom w:val="0"/>
                  <w:divBdr>
                    <w:top w:val="none" w:sz="0" w:space="0" w:color="auto"/>
                    <w:left w:val="none" w:sz="0" w:space="0" w:color="auto"/>
                    <w:bottom w:val="none" w:sz="0" w:space="0" w:color="auto"/>
                    <w:right w:val="none" w:sz="0" w:space="0" w:color="auto"/>
                  </w:divBdr>
                  <w:divsChild>
                    <w:div w:id="18125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1197">
      <w:bodyDiv w:val="1"/>
      <w:marLeft w:val="0"/>
      <w:marRight w:val="0"/>
      <w:marTop w:val="0"/>
      <w:marBottom w:val="0"/>
      <w:divBdr>
        <w:top w:val="none" w:sz="0" w:space="0" w:color="auto"/>
        <w:left w:val="none" w:sz="0" w:space="0" w:color="auto"/>
        <w:bottom w:val="none" w:sz="0" w:space="0" w:color="auto"/>
        <w:right w:val="none" w:sz="0" w:space="0" w:color="auto"/>
      </w:divBdr>
      <w:divsChild>
        <w:div w:id="326522798">
          <w:marLeft w:val="0"/>
          <w:marRight w:val="0"/>
          <w:marTop w:val="0"/>
          <w:marBottom w:val="0"/>
          <w:divBdr>
            <w:top w:val="none" w:sz="0" w:space="0" w:color="auto"/>
            <w:left w:val="none" w:sz="0" w:space="0" w:color="auto"/>
            <w:bottom w:val="none" w:sz="0" w:space="0" w:color="auto"/>
            <w:right w:val="none" w:sz="0" w:space="0" w:color="auto"/>
          </w:divBdr>
          <w:divsChild>
            <w:div w:id="1574849538">
              <w:marLeft w:val="0"/>
              <w:marRight w:val="0"/>
              <w:marTop w:val="0"/>
              <w:marBottom w:val="900"/>
              <w:divBdr>
                <w:top w:val="none" w:sz="0" w:space="0" w:color="auto"/>
                <w:left w:val="none" w:sz="0" w:space="0" w:color="auto"/>
                <w:bottom w:val="none" w:sz="0" w:space="0" w:color="auto"/>
                <w:right w:val="none" w:sz="0" w:space="0" w:color="auto"/>
              </w:divBdr>
              <w:divsChild>
                <w:div w:id="1322847842">
                  <w:marLeft w:val="0"/>
                  <w:marRight w:val="0"/>
                  <w:marTop w:val="150"/>
                  <w:marBottom w:val="0"/>
                  <w:divBdr>
                    <w:top w:val="none" w:sz="0" w:space="0" w:color="auto"/>
                    <w:left w:val="none" w:sz="0" w:space="0" w:color="auto"/>
                    <w:bottom w:val="none" w:sz="0" w:space="0" w:color="auto"/>
                    <w:right w:val="none" w:sz="0" w:space="0" w:color="auto"/>
                  </w:divBdr>
                  <w:divsChild>
                    <w:div w:id="1835678823">
                      <w:marLeft w:val="0"/>
                      <w:marRight w:val="0"/>
                      <w:marTop w:val="0"/>
                      <w:marBottom w:val="0"/>
                      <w:divBdr>
                        <w:top w:val="none" w:sz="0" w:space="0" w:color="auto"/>
                        <w:left w:val="none" w:sz="0" w:space="0" w:color="auto"/>
                        <w:bottom w:val="none" w:sz="0" w:space="0" w:color="auto"/>
                        <w:right w:val="none" w:sz="0" w:space="0" w:color="auto"/>
                      </w:divBdr>
                      <w:divsChild>
                        <w:div w:id="1810778984">
                          <w:marLeft w:val="0"/>
                          <w:marRight w:val="0"/>
                          <w:marTop w:val="150"/>
                          <w:marBottom w:val="0"/>
                          <w:divBdr>
                            <w:top w:val="none" w:sz="0" w:space="0" w:color="auto"/>
                            <w:left w:val="none" w:sz="0" w:space="0" w:color="auto"/>
                            <w:bottom w:val="none" w:sz="0" w:space="0" w:color="auto"/>
                            <w:right w:val="none" w:sz="0" w:space="0" w:color="auto"/>
                          </w:divBdr>
                          <w:divsChild>
                            <w:div w:id="862791569">
                              <w:marLeft w:val="0"/>
                              <w:marRight w:val="0"/>
                              <w:marTop w:val="0"/>
                              <w:marBottom w:val="0"/>
                              <w:divBdr>
                                <w:top w:val="none" w:sz="0" w:space="0" w:color="auto"/>
                                <w:left w:val="none" w:sz="0" w:space="0" w:color="auto"/>
                                <w:bottom w:val="none" w:sz="0" w:space="0" w:color="auto"/>
                                <w:right w:val="none" w:sz="0" w:space="0" w:color="auto"/>
                              </w:divBdr>
                              <w:divsChild>
                                <w:div w:id="140119212">
                                  <w:marLeft w:val="0"/>
                                  <w:marRight w:val="0"/>
                                  <w:marTop w:val="0"/>
                                  <w:marBottom w:val="0"/>
                                  <w:divBdr>
                                    <w:top w:val="none" w:sz="0" w:space="0" w:color="auto"/>
                                    <w:left w:val="none" w:sz="0" w:space="0" w:color="auto"/>
                                    <w:bottom w:val="none" w:sz="0" w:space="0" w:color="auto"/>
                                    <w:right w:val="none" w:sz="0" w:space="0" w:color="auto"/>
                                  </w:divBdr>
                                  <w:divsChild>
                                    <w:div w:id="20358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473086">
      <w:bodyDiv w:val="1"/>
      <w:marLeft w:val="0"/>
      <w:marRight w:val="0"/>
      <w:marTop w:val="0"/>
      <w:marBottom w:val="0"/>
      <w:divBdr>
        <w:top w:val="none" w:sz="0" w:space="0" w:color="auto"/>
        <w:left w:val="none" w:sz="0" w:space="0" w:color="auto"/>
        <w:bottom w:val="none" w:sz="0" w:space="0" w:color="auto"/>
        <w:right w:val="none" w:sz="0" w:space="0" w:color="auto"/>
      </w:divBdr>
      <w:divsChild>
        <w:div w:id="578490785">
          <w:marLeft w:val="0"/>
          <w:marRight w:val="0"/>
          <w:marTop w:val="0"/>
          <w:marBottom w:val="0"/>
          <w:divBdr>
            <w:top w:val="none" w:sz="0" w:space="0" w:color="auto"/>
            <w:left w:val="none" w:sz="0" w:space="0" w:color="auto"/>
            <w:bottom w:val="none" w:sz="0" w:space="0" w:color="auto"/>
            <w:right w:val="none" w:sz="0" w:space="0" w:color="auto"/>
          </w:divBdr>
          <w:divsChild>
            <w:div w:id="503085843">
              <w:marLeft w:val="0"/>
              <w:marRight w:val="0"/>
              <w:marTop w:val="0"/>
              <w:marBottom w:val="900"/>
              <w:divBdr>
                <w:top w:val="none" w:sz="0" w:space="0" w:color="auto"/>
                <w:left w:val="none" w:sz="0" w:space="0" w:color="auto"/>
                <w:bottom w:val="none" w:sz="0" w:space="0" w:color="auto"/>
                <w:right w:val="none" w:sz="0" w:space="0" w:color="auto"/>
              </w:divBdr>
              <w:divsChild>
                <w:div w:id="1251500153">
                  <w:marLeft w:val="0"/>
                  <w:marRight w:val="0"/>
                  <w:marTop w:val="150"/>
                  <w:marBottom w:val="0"/>
                  <w:divBdr>
                    <w:top w:val="none" w:sz="0" w:space="0" w:color="auto"/>
                    <w:left w:val="none" w:sz="0" w:space="0" w:color="auto"/>
                    <w:bottom w:val="none" w:sz="0" w:space="0" w:color="auto"/>
                    <w:right w:val="none" w:sz="0" w:space="0" w:color="auto"/>
                  </w:divBdr>
                  <w:divsChild>
                    <w:div w:id="609439631">
                      <w:marLeft w:val="0"/>
                      <w:marRight w:val="0"/>
                      <w:marTop w:val="0"/>
                      <w:marBottom w:val="0"/>
                      <w:divBdr>
                        <w:top w:val="none" w:sz="0" w:space="0" w:color="auto"/>
                        <w:left w:val="none" w:sz="0" w:space="0" w:color="auto"/>
                        <w:bottom w:val="none" w:sz="0" w:space="0" w:color="auto"/>
                        <w:right w:val="none" w:sz="0" w:space="0" w:color="auto"/>
                      </w:divBdr>
                      <w:divsChild>
                        <w:div w:id="1177692214">
                          <w:marLeft w:val="0"/>
                          <w:marRight w:val="0"/>
                          <w:marTop w:val="150"/>
                          <w:marBottom w:val="0"/>
                          <w:divBdr>
                            <w:top w:val="none" w:sz="0" w:space="0" w:color="auto"/>
                            <w:left w:val="none" w:sz="0" w:space="0" w:color="auto"/>
                            <w:bottom w:val="none" w:sz="0" w:space="0" w:color="auto"/>
                            <w:right w:val="none" w:sz="0" w:space="0" w:color="auto"/>
                          </w:divBdr>
                          <w:divsChild>
                            <w:div w:id="532232608">
                              <w:marLeft w:val="0"/>
                              <w:marRight w:val="0"/>
                              <w:marTop w:val="0"/>
                              <w:marBottom w:val="0"/>
                              <w:divBdr>
                                <w:top w:val="none" w:sz="0" w:space="0" w:color="auto"/>
                                <w:left w:val="none" w:sz="0" w:space="0" w:color="auto"/>
                                <w:bottom w:val="none" w:sz="0" w:space="0" w:color="auto"/>
                                <w:right w:val="none" w:sz="0" w:space="0" w:color="auto"/>
                              </w:divBdr>
                              <w:divsChild>
                                <w:div w:id="1618759980">
                                  <w:marLeft w:val="0"/>
                                  <w:marRight w:val="0"/>
                                  <w:marTop w:val="0"/>
                                  <w:marBottom w:val="0"/>
                                  <w:divBdr>
                                    <w:top w:val="none" w:sz="0" w:space="0" w:color="auto"/>
                                    <w:left w:val="none" w:sz="0" w:space="0" w:color="auto"/>
                                    <w:bottom w:val="none" w:sz="0" w:space="0" w:color="auto"/>
                                    <w:right w:val="none" w:sz="0" w:space="0" w:color="auto"/>
                                  </w:divBdr>
                                  <w:divsChild>
                                    <w:div w:id="19794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57449">
      <w:bodyDiv w:val="1"/>
      <w:marLeft w:val="0"/>
      <w:marRight w:val="0"/>
      <w:marTop w:val="0"/>
      <w:marBottom w:val="0"/>
      <w:divBdr>
        <w:top w:val="none" w:sz="0" w:space="0" w:color="auto"/>
        <w:left w:val="none" w:sz="0" w:space="0" w:color="auto"/>
        <w:bottom w:val="none" w:sz="0" w:space="0" w:color="auto"/>
        <w:right w:val="none" w:sz="0" w:space="0" w:color="auto"/>
      </w:divBdr>
      <w:divsChild>
        <w:div w:id="897714469">
          <w:marLeft w:val="0"/>
          <w:marRight w:val="0"/>
          <w:marTop w:val="0"/>
          <w:marBottom w:val="0"/>
          <w:divBdr>
            <w:top w:val="none" w:sz="0" w:space="0" w:color="auto"/>
            <w:left w:val="none" w:sz="0" w:space="0" w:color="auto"/>
            <w:bottom w:val="none" w:sz="0" w:space="0" w:color="auto"/>
            <w:right w:val="none" w:sz="0" w:space="0" w:color="auto"/>
          </w:divBdr>
          <w:divsChild>
            <w:div w:id="1835952623">
              <w:marLeft w:val="0"/>
              <w:marRight w:val="0"/>
              <w:marTop w:val="0"/>
              <w:marBottom w:val="0"/>
              <w:divBdr>
                <w:top w:val="none" w:sz="0" w:space="0" w:color="auto"/>
                <w:left w:val="none" w:sz="0" w:space="0" w:color="auto"/>
                <w:bottom w:val="none" w:sz="0" w:space="0" w:color="auto"/>
                <w:right w:val="none" w:sz="0" w:space="0" w:color="auto"/>
              </w:divBdr>
              <w:divsChild>
                <w:div w:id="658584833">
                  <w:marLeft w:val="0"/>
                  <w:marRight w:val="0"/>
                  <w:marTop w:val="0"/>
                  <w:marBottom w:val="0"/>
                  <w:divBdr>
                    <w:top w:val="none" w:sz="0" w:space="0" w:color="auto"/>
                    <w:left w:val="none" w:sz="0" w:space="0" w:color="auto"/>
                    <w:bottom w:val="none" w:sz="0" w:space="0" w:color="auto"/>
                    <w:right w:val="none" w:sz="0" w:space="0" w:color="auto"/>
                  </w:divBdr>
                </w:div>
              </w:divsChild>
            </w:div>
            <w:div w:id="719867087">
              <w:marLeft w:val="0"/>
              <w:marRight w:val="0"/>
              <w:marTop w:val="0"/>
              <w:marBottom w:val="0"/>
              <w:divBdr>
                <w:top w:val="none" w:sz="0" w:space="0" w:color="auto"/>
                <w:left w:val="none" w:sz="0" w:space="0" w:color="auto"/>
                <w:bottom w:val="none" w:sz="0" w:space="0" w:color="auto"/>
                <w:right w:val="none" w:sz="0" w:space="0" w:color="auto"/>
              </w:divBdr>
            </w:div>
            <w:div w:id="1036614839">
              <w:marLeft w:val="0"/>
              <w:marRight w:val="0"/>
              <w:marTop w:val="0"/>
              <w:marBottom w:val="0"/>
              <w:divBdr>
                <w:top w:val="none" w:sz="0" w:space="0" w:color="auto"/>
                <w:left w:val="none" w:sz="0" w:space="0" w:color="auto"/>
                <w:bottom w:val="none" w:sz="0" w:space="0" w:color="auto"/>
                <w:right w:val="none" w:sz="0" w:space="0" w:color="auto"/>
              </w:divBdr>
              <w:divsChild>
                <w:div w:id="929705318">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817795193">
          <w:marLeft w:val="0"/>
          <w:marRight w:val="0"/>
          <w:marTop w:val="0"/>
          <w:marBottom w:val="0"/>
          <w:divBdr>
            <w:top w:val="none" w:sz="0" w:space="0" w:color="auto"/>
            <w:left w:val="none" w:sz="0" w:space="0" w:color="auto"/>
            <w:bottom w:val="none" w:sz="0" w:space="0" w:color="auto"/>
            <w:right w:val="none" w:sz="0" w:space="0" w:color="auto"/>
          </w:divBdr>
          <w:divsChild>
            <w:div w:id="126433943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 w:id="21202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24.rospotrebnadzor.ru/about/structure/maps/" TargetMode="External"/><Relationship Id="rId3" Type="http://schemas.openxmlformats.org/officeDocument/2006/relationships/styles" Target="styles.xml"/><Relationship Id="rId7" Type="http://schemas.openxmlformats.org/officeDocument/2006/relationships/hyperlink" Target="https://04.rospotrebnadzor.ru/index.php/consumer-information/faq/8074-26092017.html?tmpl=component&amp;print=1&amp;layout=default&amp;page=" TargetMode="External"/><Relationship Id="rId12" Type="http://schemas.openxmlformats.org/officeDocument/2006/relationships/hyperlink" Target="http://www.russiatourism.ru/opera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04.rospotrebnadzor.ru/index.php/consumer-information/faq/8074-26092017.pdf" TargetMode="External"/><Relationship Id="rId11" Type="http://schemas.openxmlformats.org/officeDocument/2006/relationships/hyperlink" Target="http://24.rospotrebnadzor.ru/about/structure/ma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4.rospotrebnadzor.ru/about/structure/maps/" TargetMode="External"/><Relationship Id="rId4" Type="http://schemas.openxmlformats.org/officeDocument/2006/relationships/settings" Target="settings.xml"/><Relationship Id="rId9" Type="http://schemas.openxmlformats.org/officeDocument/2006/relationships/hyperlink" Target="http://24.rospotrebnadzor.ru/about/structure/map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E4F97-FF6D-4FDE-9FDF-1D598086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5434</Words>
  <Characters>30977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kovalenko</cp:lastModifiedBy>
  <cp:revision>12</cp:revision>
  <dcterms:created xsi:type="dcterms:W3CDTF">2025-05-26T09:58:00Z</dcterms:created>
  <dcterms:modified xsi:type="dcterms:W3CDTF">2025-06-17T03:47:00Z</dcterms:modified>
</cp:coreProperties>
</file>