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02" w:rsidRPr="00367F02" w:rsidRDefault="00D505E0" w:rsidP="00E93541">
      <w:pPr>
        <w:spacing w:after="0" w:line="240" w:lineRule="auto"/>
        <w:ind w:right="-143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3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FB1B5A" w:rsidRDefault="00FB1B5A" w:rsidP="00FB1B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АБАНСКОГО РАЙОНА</w:t>
      </w:r>
    </w:p>
    <w:p w:rsidR="00FB1B5A" w:rsidRDefault="00FB1B5A" w:rsidP="00FB1B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КРАСНОЯРСКОГО КРАЯ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146394" w:rsidRDefault="00146394" w:rsidP="00146394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145" w:rsidRPr="00567145" w:rsidRDefault="00567145" w:rsidP="005671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24.12.2024        </w:t>
      </w:r>
      <w:r w:rsidRPr="005671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п. Абан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563</w:t>
      </w:r>
      <w:r w:rsidRPr="0056714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67F02" w:rsidRPr="00367F02" w:rsidRDefault="00367F02" w:rsidP="00567145">
      <w:pPr>
        <w:autoSpaceDE w:val="0"/>
        <w:autoSpaceDN w:val="0"/>
        <w:adjustRightInd w:val="0"/>
        <w:spacing w:after="0" w:line="16" w:lineRule="atLeast"/>
        <w:ind w:right="-14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5047" w:rsidRDefault="004405AF" w:rsidP="00B95047">
      <w:pPr>
        <w:autoSpaceDE w:val="0"/>
        <w:autoSpaceDN w:val="0"/>
        <w:adjustRightInd w:val="0"/>
        <w:spacing w:after="0" w:line="240" w:lineRule="auto"/>
        <w:ind w:right="-142"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менений Примерн</w:t>
      </w:r>
      <w:r w:rsidR="005B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5B0EB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оплате</w:t>
      </w:r>
      <w:r w:rsidRPr="00726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работников муниципальных бюджетных учреждений, осуществляющих свою деятельность в области молодежной политики, подведомственных отделу культуры, по делам молодежи и спорта администрации Абанского района</w:t>
      </w:r>
      <w:r w:rsidR="005B0EB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утвержденное постановлением администрации Абанского района</w:t>
      </w:r>
      <w:r w:rsidR="00B9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05AF" w:rsidRDefault="00FF1DBF" w:rsidP="00B95047">
      <w:pPr>
        <w:autoSpaceDE w:val="0"/>
        <w:autoSpaceDN w:val="0"/>
        <w:adjustRightInd w:val="0"/>
        <w:spacing w:after="0" w:line="240" w:lineRule="auto"/>
        <w:ind w:right="-142"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20.02.2013 № </w:t>
      </w:r>
      <w:r w:rsidR="00B95047">
        <w:rPr>
          <w:rFonts w:ascii="Times New Roman" w:eastAsia="Times New Roman" w:hAnsi="Times New Roman" w:cs="Times New Roman"/>
          <w:sz w:val="28"/>
          <w:szCs w:val="28"/>
          <w:lang w:eastAsia="ru-RU"/>
        </w:rPr>
        <w:t>203-п</w:t>
      </w:r>
    </w:p>
    <w:p w:rsidR="0063551C" w:rsidRPr="00367F02" w:rsidRDefault="0063551C" w:rsidP="00903090">
      <w:pPr>
        <w:autoSpaceDE w:val="0"/>
        <w:autoSpaceDN w:val="0"/>
        <w:adjustRightInd w:val="0"/>
        <w:spacing w:before="240" w:after="0" w:line="240" w:lineRule="auto"/>
        <w:ind w:right="-143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ст.ст. 43, 44 Устава Абанского района Красноярского края, </w:t>
      </w:r>
    </w:p>
    <w:p w:rsidR="00A13837" w:rsidRPr="00A13837" w:rsidRDefault="00A13837" w:rsidP="004B64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67F02" w:rsidRPr="004B6462" w:rsidRDefault="00335163" w:rsidP="004B646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FB1B5A" w:rsidRPr="004B64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положение</w:t>
      </w:r>
      <w:r w:rsidR="003158EB" w:rsidRPr="004B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B5A" w:rsidRPr="004B64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оплате труда работников муниципальных </w:t>
      </w:r>
      <w:r w:rsidR="00FB1B5A" w:rsidRPr="004B6462">
        <w:rPr>
          <w:rFonts w:ascii="Times New Roman" w:eastAsia="Times New Roman" w:hAnsi="Times New Roman"/>
          <w:sz w:val="28"/>
          <w:szCs w:val="28"/>
          <w:lang w:eastAsia="ru-RU"/>
        </w:rPr>
        <w:t xml:space="preserve">казенных учреждений, осуществляющих свою деятельность в области молодежной политики, подведомственных </w:t>
      </w:r>
      <w:r w:rsidR="00FB1B5A" w:rsidRPr="004B64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отделу культуры, по делам молодежи и спорта администрации Абанского </w:t>
      </w:r>
      <w:r w:rsidR="004B6462" w:rsidRPr="004B64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района, </w:t>
      </w:r>
      <w:r w:rsidR="004B6462" w:rsidRPr="004B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постановлением администрации Абанского района от 20.02.2013 № 203 </w:t>
      </w:r>
      <w:r w:rsidR="00A13837" w:rsidRPr="004B646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FB1B5A" w:rsidRPr="006754D7" w:rsidRDefault="00FB1B5A" w:rsidP="00FB1B5A">
      <w:pPr>
        <w:pStyle w:val="a3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разделе </w:t>
      </w:r>
      <w:r w:rsidRPr="005836F4">
        <w:rPr>
          <w:rFonts w:ascii="Times New Roman" w:hAnsi="Times New Roman"/>
          <w:sz w:val="28"/>
          <w:szCs w:val="28"/>
          <w:lang w:val="en-US"/>
        </w:rPr>
        <w:t>I</w:t>
      </w:r>
      <w:r w:rsidRPr="005836F4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:</w:t>
      </w:r>
    </w:p>
    <w:p w:rsidR="00FB1B5A" w:rsidRPr="00340DEA" w:rsidRDefault="00FB1B5A" w:rsidP="00FB1B5A">
      <w:pPr>
        <w:spacing w:after="0" w:line="240" w:lineRule="auto"/>
        <w:ind w:right="-6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4D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754D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342E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B1B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</w:t>
      </w:r>
      <w:r w:rsidR="00605B4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593C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5B45">
        <w:rPr>
          <w:rFonts w:ascii="Times New Roman" w:eastAsia="Times New Roman" w:hAnsi="Times New Roman"/>
          <w:sz w:val="28"/>
          <w:szCs w:val="28"/>
          <w:lang w:eastAsia="ru-RU"/>
        </w:rPr>
        <w:t>редакции</w:t>
      </w:r>
      <w:r w:rsidRPr="00340DE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342E8" w:rsidRPr="007C4CEA" w:rsidRDefault="00FB1B5A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39278B">
        <w:rPr>
          <w:rFonts w:ascii="Times New Roman" w:eastAsia="Times New Roman" w:hAnsi="Times New Roman"/>
          <w:sz w:val="28"/>
          <w:szCs w:val="28"/>
        </w:rPr>
        <w:t>4.</w:t>
      </w:r>
      <w:r w:rsidR="00D342E8">
        <w:rPr>
          <w:rFonts w:ascii="Times New Roman" w:eastAsia="Times New Roman" w:hAnsi="Times New Roman"/>
          <w:sz w:val="28"/>
          <w:szCs w:val="28"/>
        </w:rPr>
        <w:t>6</w:t>
      </w:r>
      <w:r w:rsidRPr="0039278B">
        <w:rPr>
          <w:rFonts w:ascii="Times New Roman" w:eastAsia="Times New Roman" w:hAnsi="Times New Roman"/>
          <w:sz w:val="28"/>
          <w:szCs w:val="28"/>
        </w:rPr>
        <w:t xml:space="preserve"> </w:t>
      </w:r>
      <w:r w:rsidR="00D342E8" w:rsidRPr="007C4CEA">
        <w:rPr>
          <w:rFonts w:ascii="Times New Roman" w:hAnsi="Times New Roman"/>
          <w:sz w:val="28"/>
          <w:szCs w:val="28"/>
        </w:rPr>
        <w:t>Специальная</w:t>
      </w:r>
      <w:r w:rsidR="00D342E8"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краевая выплата устанавливается в целях </w:t>
      </w:r>
      <w:proofErr w:type="gramStart"/>
      <w:r w:rsidR="00D342E8"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повышения уровня оплаты труда </w:t>
      </w:r>
      <w:r w:rsidR="00D342E8">
        <w:rPr>
          <w:rFonts w:ascii="Times New Roman" w:eastAsia="Times New Roman" w:hAnsi="Times New Roman"/>
          <w:sz w:val="28"/>
          <w:szCs w:val="28"/>
          <w:lang w:eastAsia="ru-RU"/>
        </w:rPr>
        <w:t>работников</w:t>
      </w:r>
      <w:proofErr w:type="gramEnd"/>
      <w:r w:rsidR="00D342E8" w:rsidRPr="007C4CE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7EE">
        <w:rPr>
          <w:rFonts w:ascii="Times New Roman" w:eastAsia="Times New Roman" w:hAnsi="Times New Roman"/>
          <w:sz w:val="28"/>
          <w:szCs w:val="28"/>
          <w:lang w:eastAsia="ru-RU"/>
        </w:rPr>
        <w:t>Работникам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по основному месту работы ежемесячно предоставляется специальная краевая выплата. Максимальный размер специальной краевой выплаты при полностью отработанной норме рабочего времени и выполненной норме труда (трудовых обязанностей)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6 200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7EE">
        <w:rPr>
          <w:rFonts w:ascii="Times New Roman" w:eastAsia="Times New Roman" w:hAnsi="Times New Roman"/>
          <w:sz w:val="28"/>
          <w:szCs w:val="28"/>
          <w:lang w:eastAsia="ru-RU"/>
        </w:rPr>
        <w:t>Работникам</w:t>
      </w:r>
      <w:r w:rsidR="00CE33B4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месяце, в котором </w:t>
      </w:r>
      <w:r w:rsidR="008027B3">
        <w:rPr>
          <w:rFonts w:ascii="Times New Roman" w:eastAsia="Times New Roman" w:hAnsi="Times New Roman"/>
          <w:sz w:val="28"/>
          <w:szCs w:val="28"/>
          <w:lang w:eastAsia="ru-RU"/>
        </w:rPr>
        <w:t>работникам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начисляются выплаты, исчисляемые 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</w:t>
      </w:r>
      <w:r w:rsidR="003350D2">
        <w:rPr>
          <w:rFonts w:ascii="Times New Roman" w:eastAsia="Times New Roman" w:hAnsi="Times New Roman"/>
          <w:sz w:val="28"/>
          <w:szCs w:val="28"/>
          <w:lang w:eastAsia="ru-RU"/>
        </w:rPr>
        <w:t>работникам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увеличивается на размер, рассчитываемый по формуле: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СКВув = Отп x Кув – Отп, (1)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СКВув – размер увеличения специальной краевой выплаты, рассчитанный с учетом районного коэффициента, процентной надбавки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 заработной плате за стаж работы в районах Крайнего Севера и приравненных к ним местностях или надбавки к заработной плате за работу в иных местностях края с особыми климатическими условиями;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D342E8" w:rsidRPr="00377DAF" w:rsidRDefault="00D342E8" w:rsidP="00D34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 xml:space="preserve">Кув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коэффициент увеличения специальной краевой выплаты.</w:t>
      </w:r>
    </w:p>
    <w:p w:rsidR="00D342E8" w:rsidRPr="00377DAF" w:rsidRDefault="00D342E8" w:rsidP="00D34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77DAF">
        <w:rPr>
          <w:rFonts w:ascii="Times New Roman" w:hAnsi="Times New Roman"/>
          <w:sz w:val="28"/>
          <w:szCs w:val="28"/>
        </w:rPr>
        <w:t>случае</w:t>
      </w:r>
      <w:proofErr w:type="gramEnd"/>
      <w:r w:rsidRPr="00377DAF">
        <w:rPr>
          <w:rFonts w:ascii="Times New Roman" w:hAnsi="Times New Roman"/>
          <w:sz w:val="28"/>
          <w:szCs w:val="28"/>
        </w:rPr>
        <w:t xml:space="preserve"> когда при определении среднего дневного заработка учитываются периоды, предшествующие 1 января 2025 года, Кув определяется по формуле: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Кув = (Зпф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+ ((СКВ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2025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2024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) x Кмес x Крк) +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+ 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) / (Зпф1 + Зпф2), (2)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СКВ</w:t>
      </w:r>
      <w:r w:rsidRPr="008C4254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2024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специальной краевой выплаты с 1 января 2024 года;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2025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специальной краевой выплаты с 1 января 2025 года;</w:t>
      </w:r>
    </w:p>
    <w:p w:rsidR="00D342E8" w:rsidRPr="007C4CEA" w:rsidRDefault="00D342E8" w:rsidP="00D342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D342E8" w:rsidRDefault="00D342E8" w:rsidP="00D342E8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C4CEA">
        <w:rPr>
          <w:rFonts w:ascii="Times New Roman" w:hAnsi="Times New Roman"/>
          <w:sz w:val="28"/>
          <w:szCs w:val="28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или надбавка к заработной плате за работу в иных местностях края с ос</w:t>
      </w:r>
      <w:r>
        <w:rPr>
          <w:rFonts w:ascii="Times New Roman" w:hAnsi="Times New Roman"/>
          <w:sz w:val="28"/>
          <w:szCs w:val="28"/>
        </w:rPr>
        <w:t>обыми климатическими условиями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0B7C53" w:rsidRPr="000B7C53" w:rsidRDefault="000B7C53" w:rsidP="00D342E8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   в разделе </w:t>
      </w:r>
      <w:r w:rsidRPr="005836F4">
        <w:rPr>
          <w:rFonts w:ascii="Times New Roman" w:hAnsi="Times New Roman"/>
          <w:sz w:val="28"/>
          <w:szCs w:val="28"/>
        </w:rPr>
        <w:t>V</w:t>
      </w:r>
      <w:r w:rsidRPr="005836F4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:</w:t>
      </w:r>
    </w:p>
    <w:p w:rsidR="00766834" w:rsidRDefault="00593CFD" w:rsidP="00D342E8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подпункт </w:t>
      </w:r>
      <w:r w:rsidR="00766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6.4.4 </w:t>
      </w:r>
      <w:r w:rsidR="00311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6.4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</w:t>
      </w:r>
      <w:r w:rsidR="00605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766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5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редакции</w:t>
      </w:r>
      <w:r w:rsidR="00766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A7883" w:rsidRPr="007C4CEA" w:rsidRDefault="00766834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«6.4.4 </w:t>
      </w:r>
      <w:r w:rsidR="00AA7883" w:rsidRPr="007C4CEA">
        <w:rPr>
          <w:rFonts w:ascii="Times New Roman" w:hAnsi="Times New Roman"/>
          <w:sz w:val="28"/>
          <w:szCs w:val="28"/>
        </w:rPr>
        <w:t>Специальная</w:t>
      </w:r>
      <w:r w:rsidR="00AA7883"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краевая выплата устанавливается в целях </w:t>
      </w:r>
      <w:proofErr w:type="gramStart"/>
      <w:r w:rsidR="00AA7883" w:rsidRPr="007C4C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повышения уровня оплаты труда руководителя учреждения</w:t>
      </w:r>
      <w:proofErr w:type="gramEnd"/>
      <w:r w:rsidR="00D7592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Руководителю учреждения</w:t>
      </w:r>
      <w:r w:rsidR="00D759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основному месту работы ежемесячно предоставляется специальная краевая выплата. Максимальный размер специальной краевой выплаты при полностью отработанной норме рабочего времени и выполненной норме труда (трудовых обязанностей)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6 200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Руководителю учреждения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месяце, в котором руководителю учреждения начисляются выплаты, исчисляемые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увеличивается на размер, рассчитываемый по формуле:</w:t>
      </w:r>
      <w:proofErr w:type="gramEnd"/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СКВув = Отп x Кув – Отп, (1)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СКВув – размер увеличения специальной краевой выплаты, рассчитанный с учетом районного коэффициента, процентной надбавки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 заработной плате за стаж работы в районах Крайнего Севера и приравненных к ним местностях или надбавки к заработной плате за работу в иных местностях края с особыми климатическими условиями;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AA7883" w:rsidRPr="00377DAF" w:rsidRDefault="00AA7883" w:rsidP="00AA7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 xml:space="preserve">Кув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коэффициент увеличения специальной краевой выплаты.</w:t>
      </w:r>
    </w:p>
    <w:p w:rsidR="00AA7883" w:rsidRPr="00377DAF" w:rsidRDefault="00AA7883" w:rsidP="00AA7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77DAF">
        <w:rPr>
          <w:rFonts w:ascii="Times New Roman" w:hAnsi="Times New Roman"/>
          <w:sz w:val="28"/>
          <w:szCs w:val="28"/>
        </w:rPr>
        <w:t>случае</w:t>
      </w:r>
      <w:proofErr w:type="gramEnd"/>
      <w:r w:rsidRPr="00377DAF">
        <w:rPr>
          <w:rFonts w:ascii="Times New Roman" w:hAnsi="Times New Roman"/>
          <w:sz w:val="28"/>
          <w:szCs w:val="28"/>
        </w:rPr>
        <w:t xml:space="preserve"> когда при определении среднего дневного заработка учитываются периоды, предшествующие 1 января 2025 года, Кув определяется по формуле: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Кув = (Зпф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+ ((СКВ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2025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2024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) x Кмес x Крк) +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+ 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) / (Зпф1 + Зпф2), (2)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СКВ</w:t>
      </w:r>
      <w:r w:rsidRPr="008C4254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2024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специальной краевой выплаты с 1 января 2024 года;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2025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специальной краевой выплаты с 1 января 2025 года;</w:t>
      </w:r>
    </w:p>
    <w:p w:rsidR="00AA7883" w:rsidRPr="007C4CEA" w:rsidRDefault="00AA7883" w:rsidP="00AA7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766834" w:rsidRDefault="00AA7883" w:rsidP="00AA788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C4CEA">
        <w:rPr>
          <w:rFonts w:ascii="Times New Roman" w:hAnsi="Times New Roman"/>
          <w:sz w:val="28"/>
          <w:szCs w:val="28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или надбавка к заработной плате за работу в иных местностях края с ос</w:t>
      </w:r>
      <w:r>
        <w:rPr>
          <w:rFonts w:ascii="Times New Roman" w:hAnsi="Times New Roman"/>
          <w:sz w:val="28"/>
          <w:szCs w:val="28"/>
        </w:rPr>
        <w:t>обыми климатическими условиями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A16155" w:rsidRPr="00A16155" w:rsidRDefault="00A16155" w:rsidP="00E93541">
      <w:pPr>
        <w:tabs>
          <w:tab w:val="left" w:pos="709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постановление в газете «Красное знамя» и разместить на официальном сайте </w:t>
      </w:r>
      <w:r w:rsidR="003C6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Абанский район</w:t>
      </w:r>
      <w:r w:rsidR="003C6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Интернет</w:t>
      </w:r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2E7E" w:rsidRDefault="00422E7E" w:rsidP="00422E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постановления возложить на </w:t>
      </w:r>
      <w:r w:rsidR="00F04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заместителя г</w:t>
      </w:r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лавы Абанского района – начальника отдела культуры, по делам молодежи и спорта Л.А. Харисову.</w:t>
      </w:r>
    </w:p>
    <w:p w:rsidR="00A16155" w:rsidRPr="00A16155" w:rsidRDefault="00422E7E" w:rsidP="00E93541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16155"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4739CA" w:rsidRPr="00DF6A13">
        <w:rPr>
          <w:rFonts w:ascii="Times New Roman" w:hAnsi="Times New Roman"/>
          <w:iCs/>
          <w:color w:val="000000"/>
          <w:sz w:val="28"/>
          <w:szCs w:val="28"/>
        </w:rPr>
        <w:t xml:space="preserve">Постановление вступает в силу с 1 </w:t>
      </w:r>
      <w:r w:rsidR="004739CA">
        <w:rPr>
          <w:rFonts w:ascii="Times New Roman" w:hAnsi="Times New Roman"/>
          <w:iCs/>
          <w:color w:val="000000"/>
          <w:sz w:val="28"/>
          <w:szCs w:val="28"/>
        </w:rPr>
        <w:t>января</w:t>
      </w:r>
      <w:r w:rsidR="004739CA" w:rsidRPr="00DF6A13">
        <w:rPr>
          <w:rFonts w:ascii="Times New Roman" w:hAnsi="Times New Roman"/>
          <w:iCs/>
          <w:color w:val="000000"/>
          <w:sz w:val="28"/>
          <w:szCs w:val="28"/>
        </w:rPr>
        <w:t xml:space="preserve"> 202</w:t>
      </w:r>
      <w:r w:rsidR="004739CA">
        <w:rPr>
          <w:rFonts w:ascii="Times New Roman" w:hAnsi="Times New Roman"/>
          <w:iCs/>
          <w:color w:val="000000"/>
          <w:sz w:val="28"/>
          <w:szCs w:val="28"/>
        </w:rPr>
        <w:t>5</w:t>
      </w:r>
      <w:r w:rsidR="004739CA" w:rsidRPr="00DF6A13">
        <w:rPr>
          <w:rFonts w:ascii="Times New Roman" w:hAnsi="Times New Roman"/>
          <w:iCs/>
          <w:color w:val="000000"/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066F82" w:rsidRDefault="00066F82" w:rsidP="00E935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39CA" w:rsidRDefault="004739CA" w:rsidP="00E935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39CA" w:rsidRPr="00A16155" w:rsidRDefault="004739CA" w:rsidP="00E935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F03" w:rsidRDefault="009F2F03" w:rsidP="009F2F03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Абанского района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73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23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05B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5B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05B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066F82" w:rsidRPr="00066F82" w:rsidRDefault="006238EC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2E7E" w:rsidRDefault="00422E7E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2C87" w:rsidRDefault="000A2C87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2C87" w:rsidRDefault="000A2C87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6394" w:rsidRDefault="00146394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5F3F" w:rsidRDefault="00A16155" w:rsidP="00422E7E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</w:p>
    <w:p w:rsidR="002F328F" w:rsidRDefault="002F328F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28F" w:rsidRDefault="002F328F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28F" w:rsidRDefault="002F328F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28F" w:rsidRDefault="002F328F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Default="00A16155" w:rsidP="00982889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</w:pPr>
    </w:p>
    <w:sectPr w:rsidR="00A16155" w:rsidSect="00D67FA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D67" w:rsidRDefault="00A62D67" w:rsidP="00545F3F">
      <w:pPr>
        <w:spacing w:after="0" w:line="240" w:lineRule="auto"/>
      </w:pPr>
      <w:r>
        <w:separator/>
      </w:r>
    </w:p>
  </w:endnote>
  <w:endnote w:type="continuationSeparator" w:id="0">
    <w:p w:rsidR="00A62D67" w:rsidRDefault="00A62D67" w:rsidP="0054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D67" w:rsidRDefault="00A62D67" w:rsidP="00545F3F">
      <w:pPr>
        <w:spacing w:after="0" w:line="240" w:lineRule="auto"/>
      </w:pPr>
      <w:r>
        <w:separator/>
      </w:r>
    </w:p>
  </w:footnote>
  <w:footnote w:type="continuationSeparator" w:id="0">
    <w:p w:rsidR="00A62D67" w:rsidRDefault="00A62D67" w:rsidP="00545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60B86"/>
    <w:multiLevelType w:val="hybridMultilevel"/>
    <w:tmpl w:val="D090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5649A"/>
    <w:multiLevelType w:val="hybridMultilevel"/>
    <w:tmpl w:val="CB342D90"/>
    <w:lvl w:ilvl="0" w:tplc="5CE08C1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C08486B"/>
    <w:multiLevelType w:val="hybridMultilevel"/>
    <w:tmpl w:val="CDAA9EE8"/>
    <w:lvl w:ilvl="0" w:tplc="FB2E98E0">
      <w:start w:val="1"/>
      <w:numFmt w:val="russianLower"/>
      <w:lvlText w:val="%1)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">
    <w:nsid w:val="45C0173C"/>
    <w:multiLevelType w:val="hybridMultilevel"/>
    <w:tmpl w:val="D090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D51F6"/>
    <w:multiLevelType w:val="multilevel"/>
    <w:tmpl w:val="D1DEC37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CF6"/>
    <w:rsid w:val="0001046C"/>
    <w:rsid w:val="00013E31"/>
    <w:rsid w:val="00040A5E"/>
    <w:rsid w:val="00066F82"/>
    <w:rsid w:val="00096E66"/>
    <w:rsid w:val="000A2C87"/>
    <w:rsid w:val="000A44F8"/>
    <w:rsid w:val="000B7C53"/>
    <w:rsid w:val="001332BF"/>
    <w:rsid w:val="001419EB"/>
    <w:rsid w:val="00146394"/>
    <w:rsid w:val="001B26A5"/>
    <w:rsid w:val="001C1575"/>
    <w:rsid w:val="001D3904"/>
    <w:rsid w:val="00242985"/>
    <w:rsid w:val="00266BA7"/>
    <w:rsid w:val="002D0A04"/>
    <w:rsid w:val="002D7B91"/>
    <w:rsid w:val="002F328F"/>
    <w:rsid w:val="00304048"/>
    <w:rsid w:val="0031197D"/>
    <w:rsid w:val="003158EB"/>
    <w:rsid w:val="00325BCA"/>
    <w:rsid w:val="003350D2"/>
    <w:rsid w:val="00335163"/>
    <w:rsid w:val="0034459A"/>
    <w:rsid w:val="003519E8"/>
    <w:rsid w:val="00357359"/>
    <w:rsid w:val="00367F02"/>
    <w:rsid w:val="0037373D"/>
    <w:rsid w:val="003C6F88"/>
    <w:rsid w:val="003D2137"/>
    <w:rsid w:val="003F0CE7"/>
    <w:rsid w:val="00407FDB"/>
    <w:rsid w:val="00422E7E"/>
    <w:rsid w:val="004405AF"/>
    <w:rsid w:val="004642F5"/>
    <w:rsid w:val="004739CA"/>
    <w:rsid w:val="004858CD"/>
    <w:rsid w:val="004B6462"/>
    <w:rsid w:val="004C2823"/>
    <w:rsid w:val="004D5779"/>
    <w:rsid w:val="004F0458"/>
    <w:rsid w:val="00500EB3"/>
    <w:rsid w:val="00527B52"/>
    <w:rsid w:val="005353A2"/>
    <w:rsid w:val="00545F3F"/>
    <w:rsid w:val="00567145"/>
    <w:rsid w:val="00593CFD"/>
    <w:rsid w:val="005B0893"/>
    <w:rsid w:val="005B0EB2"/>
    <w:rsid w:val="005C5148"/>
    <w:rsid w:val="00605B45"/>
    <w:rsid w:val="00615CF6"/>
    <w:rsid w:val="006238EC"/>
    <w:rsid w:val="0063551C"/>
    <w:rsid w:val="006741CD"/>
    <w:rsid w:val="00676711"/>
    <w:rsid w:val="006F2217"/>
    <w:rsid w:val="00726245"/>
    <w:rsid w:val="007304F7"/>
    <w:rsid w:val="00766834"/>
    <w:rsid w:val="007975EF"/>
    <w:rsid w:val="007C7A6C"/>
    <w:rsid w:val="007D20DC"/>
    <w:rsid w:val="007E353E"/>
    <w:rsid w:val="007E675C"/>
    <w:rsid w:val="007F55DF"/>
    <w:rsid w:val="008027B3"/>
    <w:rsid w:val="008034C2"/>
    <w:rsid w:val="00816091"/>
    <w:rsid w:val="00821DFC"/>
    <w:rsid w:val="008461E1"/>
    <w:rsid w:val="00860EF6"/>
    <w:rsid w:val="00882109"/>
    <w:rsid w:val="00897F90"/>
    <w:rsid w:val="008A1C25"/>
    <w:rsid w:val="008A37C9"/>
    <w:rsid w:val="008A5009"/>
    <w:rsid w:val="008F61D9"/>
    <w:rsid w:val="00903090"/>
    <w:rsid w:val="00916E66"/>
    <w:rsid w:val="00982889"/>
    <w:rsid w:val="009871AE"/>
    <w:rsid w:val="009920B9"/>
    <w:rsid w:val="009A4C50"/>
    <w:rsid w:val="009C0B8B"/>
    <w:rsid w:val="009F2F03"/>
    <w:rsid w:val="00A10EA3"/>
    <w:rsid w:val="00A13837"/>
    <w:rsid w:val="00A16155"/>
    <w:rsid w:val="00A615BC"/>
    <w:rsid w:val="00A62D67"/>
    <w:rsid w:val="00A70EFA"/>
    <w:rsid w:val="00A816B3"/>
    <w:rsid w:val="00AA7883"/>
    <w:rsid w:val="00AD168F"/>
    <w:rsid w:val="00B139A6"/>
    <w:rsid w:val="00B52572"/>
    <w:rsid w:val="00B72915"/>
    <w:rsid w:val="00B95047"/>
    <w:rsid w:val="00B962FF"/>
    <w:rsid w:val="00BA327F"/>
    <w:rsid w:val="00BA7C13"/>
    <w:rsid w:val="00C31146"/>
    <w:rsid w:val="00C358E0"/>
    <w:rsid w:val="00C50FD3"/>
    <w:rsid w:val="00C53BF8"/>
    <w:rsid w:val="00C67889"/>
    <w:rsid w:val="00CB1F42"/>
    <w:rsid w:val="00CE33B4"/>
    <w:rsid w:val="00D342E8"/>
    <w:rsid w:val="00D505E0"/>
    <w:rsid w:val="00D633A2"/>
    <w:rsid w:val="00D67FAF"/>
    <w:rsid w:val="00D75925"/>
    <w:rsid w:val="00D840C1"/>
    <w:rsid w:val="00D979CA"/>
    <w:rsid w:val="00DF52EF"/>
    <w:rsid w:val="00DF6E80"/>
    <w:rsid w:val="00E203C7"/>
    <w:rsid w:val="00E6418B"/>
    <w:rsid w:val="00E93541"/>
    <w:rsid w:val="00ED474F"/>
    <w:rsid w:val="00EE23FF"/>
    <w:rsid w:val="00EF523C"/>
    <w:rsid w:val="00F04E92"/>
    <w:rsid w:val="00F65D80"/>
    <w:rsid w:val="00F9123C"/>
    <w:rsid w:val="00F94AF3"/>
    <w:rsid w:val="00FA2F8F"/>
    <w:rsid w:val="00FB1B5A"/>
    <w:rsid w:val="00FB4571"/>
    <w:rsid w:val="00FD79BA"/>
    <w:rsid w:val="00FE1715"/>
    <w:rsid w:val="00FF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  <w:style w:type="paragraph" w:customStyle="1" w:styleId="ConsPlusNormal">
    <w:name w:val="ConsPlusNormal"/>
    <w:rsid w:val="00FB1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34</cp:revision>
  <cp:lastPrinted>2024-12-17T04:46:00Z</cp:lastPrinted>
  <dcterms:created xsi:type="dcterms:W3CDTF">2020-03-24T04:25:00Z</dcterms:created>
  <dcterms:modified xsi:type="dcterms:W3CDTF">2024-12-25T07:22:00Z</dcterms:modified>
</cp:coreProperties>
</file>