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89" w:rsidRDefault="004210F7" w:rsidP="002C0FA1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53175" cy="11410950"/>
            <wp:effectExtent l="19050" t="0" r="9525" b="0"/>
            <wp:docPr id="1" name="Рисунок 1" descr="Изображение 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141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589" w:rsidRDefault="00B67589" w:rsidP="00B6758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67589" w:rsidRDefault="00B67589" w:rsidP="00B67589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приказу отдела культуры,</w:t>
      </w:r>
    </w:p>
    <w:p w:rsidR="00B67589" w:rsidRDefault="00B67589" w:rsidP="00B67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делам молодежи и спорта </w:t>
      </w:r>
    </w:p>
    <w:p w:rsidR="00B67589" w:rsidRDefault="00B67589" w:rsidP="00B6758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Абанского района</w:t>
      </w:r>
    </w:p>
    <w:p w:rsidR="00B67589" w:rsidRDefault="00B67589" w:rsidP="00B67589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20.04.2016 № 11/1</w:t>
      </w:r>
    </w:p>
    <w:p w:rsidR="00B67589" w:rsidRDefault="00B67589" w:rsidP="00B67589">
      <w:pPr>
        <w:jc w:val="right"/>
        <w:rPr>
          <w:sz w:val="28"/>
          <w:szCs w:val="28"/>
        </w:rPr>
      </w:pPr>
    </w:p>
    <w:p w:rsidR="00B67589" w:rsidRPr="00D021F7" w:rsidRDefault="00B67589" w:rsidP="00B67589">
      <w:pPr>
        <w:jc w:val="center"/>
        <w:rPr>
          <w:spacing w:val="-2"/>
          <w:sz w:val="28"/>
          <w:szCs w:val="28"/>
        </w:rPr>
      </w:pPr>
      <w:r w:rsidRPr="00D021F7">
        <w:rPr>
          <w:spacing w:val="-2"/>
          <w:sz w:val="28"/>
          <w:szCs w:val="28"/>
        </w:rPr>
        <w:t>Порядок</w:t>
      </w:r>
    </w:p>
    <w:p w:rsidR="00B67589" w:rsidRDefault="00B67589" w:rsidP="00B67589">
      <w:pPr>
        <w:jc w:val="center"/>
        <w:rPr>
          <w:spacing w:val="-2"/>
          <w:sz w:val="28"/>
          <w:szCs w:val="28"/>
        </w:rPr>
      </w:pPr>
      <w:r w:rsidRPr="00D021F7">
        <w:rPr>
          <w:spacing w:val="-2"/>
          <w:sz w:val="28"/>
          <w:szCs w:val="28"/>
        </w:rPr>
        <w:t>проведения мониторинга потребности в муниципальных услугах</w:t>
      </w:r>
      <w:r>
        <w:rPr>
          <w:spacing w:val="-2"/>
          <w:sz w:val="28"/>
          <w:szCs w:val="28"/>
        </w:rPr>
        <w:t>,</w:t>
      </w:r>
      <w:r w:rsidRPr="00D021F7">
        <w:rPr>
          <w:spacing w:val="-2"/>
          <w:sz w:val="28"/>
          <w:szCs w:val="28"/>
        </w:rPr>
        <w:t xml:space="preserve"> </w:t>
      </w:r>
    </w:p>
    <w:p w:rsidR="00B67589" w:rsidRPr="00D021F7" w:rsidRDefault="00B67589" w:rsidP="00B67589">
      <w:pPr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оказываемых </w:t>
      </w:r>
      <w:r w:rsidR="00521C03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</w:t>
      </w:r>
      <w:r w:rsidR="00521C03">
        <w:rPr>
          <w:sz w:val="28"/>
          <w:szCs w:val="28"/>
        </w:rPr>
        <w:t xml:space="preserve">бюджетными </w:t>
      </w:r>
      <w:r>
        <w:rPr>
          <w:sz w:val="28"/>
          <w:szCs w:val="28"/>
        </w:rPr>
        <w:t>учреждениями подведомственными отделу культуры, по делам молодежи и спорта администрации Абанского района</w:t>
      </w:r>
    </w:p>
    <w:p w:rsidR="00B67589" w:rsidRDefault="00B67589" w:rsidP="00B67589">
      <w:pPr>
        <w:jc w:val="center"/>
        <w:rPr>
          <w:sz w:val="28"/>
          <w:szCs w:val="28"/>
        </w:rPr>
      </w:pPr>
    </w:p>
    <w:p w:rsidR="00B67589" w:rsidRDefault="00B67589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Мониторинг </w:t>
      </w:r>
      <w:r w:rsidR="003865DD">
        <w:rPr>
          <w:sz w:val="28"/>
          <w:szCs w:val="28"/>
        </w:rPr>
        <w:t xml:space="preserve">потребности в муниципальных услугах (далее - </w:t>
      </w:r>
      <w:r w:rsidR="00521C03">
        <w:rPr>
          <w:sz w:val="28"/>
          <w:szCs w:val="28"/>
        </w:rPr>
        <w:t>м</w:t>
      </w:r>
      <w:r w:rsidR="003865DD">
        <w:rPr>
          <w:sz w:val="28"/>
          <w:szCs w:val="28"/>
        </w:rPr>
        <w:t xml:space="preserve">ониторинг) </w:t>
      </w:r>
      <w:r>
        <w:rPr>
          <w:sz w:val="28"/>
          <w:szCs w:val="28"/>
        </w:rPr>
        <w:t>проводится путем изучения мнения населения и юридических лиц об удовлетворенности качеством муниципальных услуг.</w:t>
      </w:r>
    </w:p>
    <w:p w:rsidR="00445EF7" w:rsidRDefault="00445EF7" w:rsidP="001B0B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45EF7">
        <w:rPr>
          <w:rFonts w:ascii="Times New Roman" w:hAnsi="Times New Roman" w:cs="Times New Roman"/>
          <w:sz w:val="28"/>
          <w:szCs w:val="28"/>
        </w:rPr>
        <w:t>. Организация мониторинга осуществляется отделом культуры, по делам молодежи и спорта администрации Абанского района (далее - организатор мониторинга).</w:t>
      </w:r>
    </w:p>
    <w:p w:rsidR="001B0BAA" w:rsidRPr="00D021F7" w:rsidRDefault="00445EF7" w:rsidP="001B0B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BAA">
        <w:rPr>
          <w:rFonts w:ascii="Times New Roman" w:hAnsi="Times New Roman" w:cs="Times New Roman"/>
          <w:sz w:val="28"/>
          <w:szCs w:val="28"/>
        </w:rPr>
        <w:t xml:space="preserve">. </w:t>
      </w:r>
      <w:r w:rsidR="001B0BAA" w:rsidRPr="00D021F7">
        <w:rPr>
          <w:rFonts w:ascii="Times New Roman" w:hAnsi="Times New Roman" w:cs="Times New Roman"/>
          <w:sz w:val="28"/>
          <w:szCs w:val="28"/>
        </w:rPr>
        <w:t xml:space="preserve">Мониторинг проводится </w:t>
      </w:r>
      <w:r w:rsidR="001B0BAA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1B0BAA" w:rsidRPr="00D021F7">
        <w:rPr>
          <w:rFonts w:ascii="Times New Roman" w:hAnsi="Times New Roman" w:cs="Times New Roman"/>
          <w:sz w:val="28"/>
          <w:szCs w:val="28"/>
        </w:rPr>
        <w:t>выявления степени удовлетворения потребности полу</w:t>
      </w:r>
      <w:r w:rsidR="001B0BAA">
        <w:rPr>
          <w:rFonts w:ascii="Times New Roman" w:hAnsi="Times New Roman" w:cs="Times New Roman"/>
          <w:sz w:val="28"/>
          <w:szCs w:val="28"/>
        </w:rPr>
        <w:t xml:space="preserve">чателей в муниципальных услугах и </w:t>
      </w:r>
      <w:r w:rsidR="001B0BAA" w:rsidRPr="00D021F7">
        <w:rPr>
          <w:rFonts w:ascii="Times New Roman" w:hAnsi="Times New Roman" w:cs="Times New Roman"/>
          <w:sz w:val="28"/>
          <w:szCs w:val="28"/>
        </w:rPr>
        <w:t>тенденций изменения спроса на муниципальные услуги со стороны получателей, определения приоритетных направлений для сбалансированного и эффективного распределения средств местного бюджета на оказание муниципальных услуг</w:t>
      </w:r>
      <w:r w:rsidR="001B0BAA">
        <w:rPr>
          <w:rFonts w:ascii="Times New Roman" w:hAnsi="Times New Roman" w:cs="Times New Roman"/>
          <w:sz w:val="28"/>
          <w:szCs w:val="28"/>
        </w:rPr>
        <w:t>.</w:t>
      </w:r>
    </w:p>
    <w:p w:rsidR="00B67589" w:rsidRDefault="001B0BAA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EF7">
        <w:rPr>
          <w:sz w:val="28"/>
          <w:szCs w:val="28"/>
        </w:rPr>
        <w:t>4</w:t>
      </w:r>
      <w:r w:rsidR="00B67589">
        <w:rPr>
          <w:sz w:val="28"/>
          <w:szCs w:val="28"/>
        </w:rPr>
        <w:t xml:space="preserve">. </w:t>
      </w:r>
      <w:r w:rsidR="003865DD">
        <w:rPr>
          <w:sz w:val="28"/>
          <w:szCs w:val="28"/>
        </w:rPr>
        <w:t>М</w:t>
      </w:r>
      <w:r w:rsidR="00B67589">
        <w:rPr>
          <w:sz w:val="28"/>
          <w:szCs w:val="28"/>
        </w:rPr>
        <w:t>ониторинг</w:t>
      </w:r>
      <w:r w:rsidR="003865DD">
        <w:rPr>
          <w:sz w:val="28"/>
          <w:szCs w:val="28"/>
        </w:rPr>
        <w:t xml:space="preserve"> включает в себя</w:t>
      </w:r>
      <w:r w:rsidR="00521C03">
        <w:rPr>
          <w:sz w:val="28"/>
          <w:szCs w:val="28"/>
        </w:rPr>
        <w:t xml:space="preserve"> оценку потребности получателей в муниципальных услугах, предоставляемых</w:t>
      </w:r>
      <w:r w:rsidR="00521C03" w:rsidRPr="00521C03">
        <w:rPr>
          <w:sz w:val="28"/>
          <w:szCs w:val="28"/>
        </w:rPr>
        <w:t xml:space="preserve"> </w:t>
      </w:r>
      <w:r w:rsidR="00521C03">
        <w:rPr>
          <w:sz w:val="28"/>
          <w:szCs w:val="28"/>
        </w:rPr>
        <w:t>муниципальными бюджетными учреждениями подведомственными отделу культуры, по делам молодежи и спорта администрации Абанского района (далее – исполнители услуг).</w:t>
      </w:r>
    </w:p>
    <w:p w:rsidR="00521C03" w:rsidRDefault="00521C03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EF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21C03">
        <w:rPr>
          <w:sz w:val="28"/>
          <w:szCs w:val="28"/>
        </w:rPr>
        <w:t xml:space="preserve">Мониторинг проводится отдельно по каждой муниципальной услуге из числа указанных в Ведомственном перечне муниципальных услуг (работ), </w:t>
      </w:r>
      <w:r w:rsidRPr="00D021F7">
        <w:rPr>
          <w:sz w:val="28"/>
          <w:szCs w:val="28"/>
        </w:rPr>
        <w:t>утвержденном нормативн</w:t>
      </w:r>
      <w:r>
        <w:rPr>
          <w:sz w:val="28"/>
          <w:szCs w:val="28"/>
        </w:rPr>
        <w:t xml:space="preserve">ым </w:t>
      </w:r>
      <w:r w:rsidRPr="00D021F7">
        <w:rPr>
          <w:sz w:val="28"/>
          <w:szCs w:val="28"/>
        </w:rPr>
        <w:t xml:space="preserve">правовым актом </w:t>
      </w:r>
      <w:r>
        <w:rPr>
          <w:sz w:val="28"/>
          <w:szCs w:val="28"/>
        </w:rPr>
        <w:t>отдела культуры, по делам молодежи и спорта</w:t>
      </w:r>
      <w:r w:rsidRPr="00D021F7">
        <w:rPr>
          <w:sz w:val="28"/>
          <w:szCs w:val="28"/>
        </w:rPr>
        <w:t>, в ведении которого находятся данные муниципальные учреждения</w:t>
      </w:r>
      <w:r w:rsidRPr="00521C03">
        <w:rPr>
          <w:sz w:val="28"/>
          <w:szCs w:val="28"/>
        </w:rPr>
        <w:t>, в разрезе натуральных показателей.</w:t>
      </w:r>
    </w:p>
    <w:p w:rsidR="00445EF7" w:rsidRDefault="00445EF7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Pr="00D021F7">
        <w:rPr>
          <w:sz w:val="28"/>
          <w:szCs w:val="28"/>
        </w:rPr>
        <w:t>Осуществляемый в целях проведения мониторинга сбор информации о качестве фактически оказываемых муниципальных услуг исполнителями услуг осуществляется посредством анкетирования получателей</w:t>
      </w:r>
      <w:r>
        <w:rPr>
          <w:sz w:val="28"/>
          <w:szCs w:val="28"/>
        </w:rPr>
        <w:t xml:space="preserve"> услуг.</w:t>
      </w:r>
    </w:p>
    <w:p w:rsidR="005D5EFF" w:rsidRPr="005D5EFF" w:rsidRDefault="00445EF7" w:rsidP="005D5E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1C03">
        <w:rPr>
          <w:sz w:val="28"/>
          <w:szCs w:val="28"/>
        </w:rPr>
        <w:tab/>
      </w:r>
      <w:r w:rsidR="005D5EFF">
        <w:rPr>
          <w:sz w:val="28"/>
          <w:szCs w:val="28"/>
        </w:rPr>
        <w:t xml:space="preserve">5. </w:t>
      </w:r>
      <w:r w:rsidR="005D5EFF" w:rsidRPr="00D021F7">
        <w:rPr>
          <w:sz w:val="28"/>
          <w:szCs w:val="28"/>
        </w:rPr>
        <w:t>Анкетирование проводится среди совершеннолетних граждан</w:t>
      </w:r>
      <w:r w:rsidR="005D5EFF">
        <w:rPr>
          <w:sz w:val="28"/>
          <w:szCs w:val="28"/>
        </w:rPr>
        <w:t>:</w:t>
      </w:r>
    </w:p>
    <w:p w:rsidR="005D5EFF" w:rsidRPr="005D5EFF" w:rsidRDefault="005D5EFF" w:rsidP="005D5EFF">
      <w:pPr>
        <w:ind w:firstLine="708"/>
        <w:jc w:val="both"/>
        <w:rPr>
          <w:sz w:val="28"/>
          <w:szCs w:val="28"/>
        </w:rPr>
      </w:pPr>
      <w:r w:rsidRPr="005D5EFF">
        <w:rPr>
          <w:sz w:val="28"/>
          <w:szCs w:val="28"/>
        </w:rPr>
        <w:t>- в муниципальных учреждениях, являющихся исполнителями услуг;</w:t>
      </w:r>
    </w:p>
    <w:p w:rsidR="005D5EFF" w:rsidRDefault="005D5EFF" w:rsidP="005D5EFF">
      <w:pPr>
        <w:jc w:val="both"/>
        <w:rPr>
          <w:sz w:val="28"/>
          <w:szCs w:val="28"/>
        </w:rPr>
      </w:pPr>
      <w:r w:rsidRPr="005D5EFF">
        <w:rPr>
          <w:sz w:val="28"/>
          <w:szCs w:val="28"/>
        </w:rPr>
        <w:t>- на официальных сайтах в сети Интернет исполнителей услуг</w:t>
      </w:r>
      <w:r>
        <w:rPr>
          <w:sz w:val="28"/>
          <w:szCs w:val="28"/>
        </w:rPr>
        <w:t>.</w:t>
      </w:r>
      <w:r w:rsidRPr="005D5EFF">
        <w:rPr>
          <w:sz w:val="28"/>
          <w:szCs w:val="28"/>
        </w:rPr>
        <w:t xml:space="preserve"> </w:t>
      </w:r>
    </w:p>
    <w:p w:rsidR="005D5EFF" w:rsidRDefault="005D5EFF" w:rsidP="005D5E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Pr="00D021F7">
        <w:rPr>
          <w:sz w:val="28"/>
          <w:szCs w:val="28"/>
        </w:rPr>
        <w:t>Мониторинг осуществляется ежегодно в течение первых двух месяцев (январь-февраль) текущего года.</w:t>
      </w:r>
    </w:p>
    <w:p w:rsidR="005D5EFF" w:rsidRPr="005D5EFF" w:rsidRDefault="005D5EFF" w:rsidP="005D5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D5EFF">
        <w:rPr>
          <w:sz w:val="28"/>
          <w:szCs w:val="28"/>
        </w:rPr>
        <w:t>Организатор мониторинга:</w:t>
      </w:r>
    </w:p>
    <w:p w:rsidR="005D5EFF" w:rsidRPr="005D5EFF" w:rsidRDefault="005D5EFF" w:rsidP="005D5EFF">
      <w:pPr>
        <w:ind w:firstLine="708"/>
        <w:jc w:val="both"/>
        <w:rPr>
          <w:sz w:val="28"/>
          <w:szCs w:val="28"/>
        </w:rPr>
      </w:pPr>
      <w:r w:rsidRPr="005D5EFF">
        <w:rPr>
          <w:sz w:val="28"/>
          <w:szCs w:val="28"/>
        </w:rPr>
        <w:t>- определяет подчиненное лицо, ответственное за организацию мероприятий по анкетированию потребителей;</w:t>
      </w:r>
    </w:p>
    <w:p w:rsidR="005D5EFF" w:rsidRPr="005D5EFF" w:rsidRDefault="005D5EFF" w:rsidP="005D5EFF">
      <w:pPr>
        <w:ind w:firstLine="708"/>
        <w:jc w:val="both"/>
        <w:rPr>
          <w:sz w:val="28"/>
          <w:szCs w:val="28"/>
        </w:rPr>
      </w:pPr>
      <w:r w:rsidRPr="005D5EFF">
        <w:rPr>
          <w:sz w:val="28"/>
          <w:szCs w:val="28"/>
        </w:rPr>
        <w:t xml:space="preserve">- организует проведение анкетирования в срок, указанный в </w:t>
      </w:r>
      <w:r>
        <w:rPr>
          <w:sz w:val="28"/>
          <w:szCs w:val="28"/>
        </w:rPr>
        <w:t xml:space="preserve"> п.6 </w:t>
      </w:r>
      <w:r w:rsidRPr="005D5EFF">
        <w:rPr>
          <w:sz w:val="28"/>
          <w:szCs w:val="28"/>
        </w:rPr>
        <w:t xml:space="preserve">Порядка, и оповещает потребителей за месяц до проведения анкетирования </w:t>
      </w:r>
      <w:r w:rsidRPr="005D5EFF">
        <w:rPr>
          <w:sz w:val="28"/>
          <w:szCs w:val="28"/>
        </w:rPr>
        <w:lastRenderedPageBreak/>
        <w:t>через средства массовой информации о месте, дате и времени проведения анкетирования, вопросе (вопросах), выносимом (выносимых) на анкетирование;</w:t>
      </w:r>
    </w:p>
    <w:p w:rsidR="005D5EFF" w:rsidRDefault="005D5EFF" w:rsidP="005D5EFF">
      <w:pPr>
        <w:ind w:firstLine="708"/>
        <w:jc w:val="both"/>
        <w:rPr>
          <w:sz w:val="28"/>
          <w:szCs w:val="28"/>
        </w:rPr>
      </w:pPr>
      <w:r w:rsidRPr="005D5EFF">
        <w:rPr>
          <w:sz w:val="28"/>
          <w:szCs w:val="28"/>
        </w:rPr>
        <w:t>- разрабатывает и утверждает форму анкет, обеспечивает их изготовление, распространение и сбор.</w:t>
      </w:r>
    </w:p>
    <w:p w:rsidR="001B0BAA" w:rsidRDefault="005D5EFF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1B0BAA">
        <w:rPr>
          <w:sz w:val="28"/>
          <w:szCs w:val="28"/>
        </w:rPr>
        <w:t xml:space="preserve">. </w:t>
      </w:r>
      <w:r w:rsidRPr="00D021F7">
        <w:rPr>
          <w:sz w:val="28"/>
          <w:szCs w:val="28"/>
        </w:rPr>
        <w:t>При проведении анкетирования должно быть выявлено мнение потребителей не менее чем в 50% учреждений, оказывающих идентичные муниципальные услуги</w:t>
      </w:r>
      <w:r>
        <w:rPr>
          <w:sz w:val="28"/>
          <w:szCs w:val="28"/>
        </w:rPr>
        <w:t>.</w:t>
      </w:r>
    </w:p>
    <w:p w:rsidR="005D5EFF" w:rsidRPr="00D021F7" w:rsidRDefault="005D5EFF" w:rsidP="005D5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21F7">
        <w:rPr>
          <w:rFonts w:ascii="Times New Roman" w:hAnsi="Times New Roman" w:cs="Times New Roman"/>
          <w:sz w:val="28"/>
          <w:szCs w:val="28"/>
        </w:rPr>
        <w:t>. Оценка мониторинга на основе проведенного анкетирования по каждой муниципальной услуге производится по следующим критериям:</w:t>
      </w:r>
    </w:p>
    <w:p w:rsidR="005D5EFF" w:rsidRPr="00D021F7" w:rsidRDefault="005D5EFF" w:rsidP="005D5EFF">
      <w:pPr>
        <w:rPr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72"/>
        <w:gridCol w:w="1871"/>
        <w:gridCol w:w="3975"/>
      </w:tblGrid>
      <w:tr w:rsidR="005D5EFF" w:rsidRPr="00D021F7" w:rsidTr="005D5EFF">
        <w:tc>
          <w:tcPr>
            <w:tcW w:w="3572" w:type="dxa"/>
            <w:vAlign w:val="center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Критерии оценки удовлетворенности потребности в муниципальных услугах опрошенных потребителей</w:t>
            </w:r>
          </w:p>
        </w:tc>
        <w:tc>
          <w:tcPr>
            <w:tcW w:w="1871" w:type="dxa"/>
            <w:vAlign w:val="center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Оценка мониторинга</w:t>
            </w:r>
          </w:p>
        </w:tc>
        <w:tc>
          <w:tcPr>
            <w:tcW w:w="3975" w:type="dxa"/>
            <w:vAlign w:val="center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Интерпретация оценки</w:t>
            </w:r>
          </w:p>
        </w:tc>
      </w:tr>
      <w:tr w:rsidR="005D5EFF" w:rsidRPr="00D021F7" w:rsidTr="005D5EFF">
        <w:tc>
          <w:tcPr>
            <w:tcW w:w="3572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Более 70%</w:t>
            </w:r>
          </w:p>
        </w:tc>
        <w:tc>
          <w:tcPr>
            <w:tcW w:w="1871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3975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услуги соответствуют потребности потребителей</w:t>
            </w:r>
          </w:p>
        </w:tc>
      </w:tr>
      <w:tr w:rsidR="005D5EFF" w:rsidRPr="00D021F7" w:rsidTr="005D5EFF">
        <w:tc>
          <w:tcPr>
            <w:tcW w:w="3572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50-70%</w:t>
            </w:r>
          </w:p>
        </w:tc>
        <w:tc>
          <w:tcPr>
            <w:tcW w:w="1871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975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услуги в целом соответствуют потребности потребителей</w:t>
            </w:r>
          </w:p>
        </w:tc>
      </w:tr>
      <w:tr w:rsidR="005D5EFF" w:rsidRPr="00D021F7" w:rsidTr="005D5EFF">
        <w:tc>
          <w:tcPr>
            <w:tcW w:w="3572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Менее 50%</w:t>
            </w:r>
          </w:p>
        </w:tc>
        <w:tc>
          <w:tcPr>
            <w:tcW w:w="1871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3975" w:type="dxa"/>
          </w:tcPr>
          <w:p w:rsidR="005D5EFF" w:rsidRPr="00E81929" w:rsidRDefault="005D5EFF" w:rsidP="0028684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929">
              <w:rPr>
                <w:rFonts w:ascii="Times New Roman" w:hAnsi="Times New Roman"/>
                <w:sz w:val="28"/>
                <w:szCs w:val="28"/>
              </w:rPr>
              <w:t>услуги не соответствуют потребности потребителей</w:t>
            </w:r>
          </w:p>
        </w:tc>
      </w:tr>
    </w:tbl>
    <w:p w:rsidR="005D5EFF" w:rsidRDefault="005D5EFF" w:rsidP="00B67589">
      <w:pPr>
        <w:jc w:val="both"/>
        <w:rPr>
          <w:sz w:val="28"/>
          <w:szCs w:val="28"/>
        </w:rPr>
      </w:pPr>
    </w:p>
    <w:p w:rsidR="005D5EFF" w:rsidRDefault="005D5EFF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 </w:t>
      </w:r>
      <w:r w:rsidRPr="00D021F7">
        <w:rPr>
          <w:sz w:val="28"/>
          <w:szCs w:val="28"/>
        </w:rPr>
        <w:t>Ответственные структурные подразделения обеспечивают сохранность документации по проведению анкетирования в течение 3 лет.</w:t>
      </w:r>
    </w:p>
    <w:p w:rsidR="005D5EFF" w:rsidRPr="00D021F7" w:rsidRDefault="005D5EFF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021F7">
        <w:rPr>
          <w:rFonts w:ascii="Times New Roman" w:hAnsi="Times New Roman" w:cs="Times New Roman"/>
          <w:sz w:val="28"/>
          <w:szCs w:val="28"/>
        </w:rPr>
        <w:t xml:space="preserve">1. После проведения анкетирования ответственные структурные подразделения </w:t>
      </w:r>
      <w:r w:rsidR="00ED1F14">
        <w:rPr>
          <w:rFonts w:ascii="Times New Roman" w:hAnsi="Times New Roman" w:cs="Times New Roman"/>
          <w:sz w:val="28"/>
          <w:szCs w:val="28"/>
        </w:rPr>
        <w:t xml:space="preserve">опросные листы </w:t>
      </w:r>
      <w:r w:rsidRPr="00D021F7">
        <w:rPr>
          <w:rFonts w:ascii="Times New Roman" w:hAnsi="Times New Roman" w:cs="Times New Roman"/>
          <w:sz w:val="28"/>
          <w:szCs w:val="28"/>
        </w:rPr>
        <w:t xml:space="preserve">направляют в адрес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D1F14">
        <w:rPr>
          <w:rFonts w:ascii="Times New Roman" w:hAnsi="Times New Roman" w:cs="Times New Roman"/>
          <w:sz w:val="28"/>
          <w:szCs w:val="28"/>
        </w:rPr>
        <w:t xml:space="preserve">культуры, по делам молодежи и спорта администрации Абанского района </w:t>
      </w:r>
      <w:r w:rsidRPr="00D021F7">
        <w:rPr>
          <w:rFonts w:ascii="Times New Roman" w:hAnsi="Times New Roman" w:cs="Times New Roman"/>
          <w:sz w:val="28"/>
          <w:szCs w:val="28"/>
        </w:rPr>
        <w:t xml:space="preserve">до </w:t>
      </w:r>
      <w:r w:rsidR="00ED1F14">
        <w:rPr>
          <w:rFonts w:ascii="Times New Roman" w:hAnsi="Times New Roman" w:cs="Times New Roman"/>
          <w:sz w:val="28"/>
          <w:szCs w:val="28"/>
        </w:rPr>
        <w:t>20 февраля</w:t>
      </w:r>
      <w:r w:rsidRPr="00D021F7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5D5EFF" w:rsidRDefault="00ED1F14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Отдел культуры, по делам молодежи и спорта администрации Абанского района </w:t>
      </w:r>
      <w:r w:rsidRPr="00D021F7">
        <w:rPr>
          <w:rFonts w:ascii="Times New Roman" w:hAnsi="Times New Roman" w:cs="Times New Roman"/>
          <w:sz w:val="28"/>
          <w:szCs w:val="28"/>
        </w:rPr>
        <w:t xml:space="preserve">осуществляют подготовку, утверждают отчет о результатах проведенного анкетирования и направляют его в адрес </w:t>
      </w:r>
      <w:r>
        <w:rPr>
          <w:rFonts w:ascii="Times New Roman" w:hAnsi="Times New Roman" w:cs="Times New Roman"/>
          <w:sz w:val="28"/>
          <w:szCs w:val="28"/>
        </w:rPr>
        <w:t>отдела информационного, правового и кадрового обеспечения</w:t>
      </w:r>
      <w:r w:rsidRPr="00D021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D021F7">
        <w:rPr>
          <w:rFonts w:ascii="Times New Roman" w:hAnsi="Times New Roman" w:cs="Times New Roman"/>
          <w:sz w:val="28"/>
          <w:szCs w:val="28"/>
        </w:rPr>
        <w:t xml:space="preserve"> района в срок до 01 марта текущего года</w:t>
      </w:r>
      <w:r w:rsidR="005D5EFF" w:rsidRPr="00D021F7">
        <w:rPr>
          <w:rFonts w:ascii="Times New Roman" w:hAnsi="Times New Roman" w:cs="Times New Roman"/>
          <w:sz w:val="28"/>
          <w:szCs w:val="28"/>
        </w:rPr>
        <w:t>.</w:t>
      </w: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5D5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28684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86841" w:rsidRDefault="00286841" w:rsidP="0028684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286841" w:rsidRDefault="00286841" w:rsidP="0028684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28684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6841" w:rsidRDefault="00286841" w:rsidP="002868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анкеты</w:t>
      </w:r>
    </w:p>
    <w:p w:rsidR="00286841" w:rsidRDefault="00286841" w:rsidP="002868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5EFF" w:rsidRDefault="00286841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>1. Ваш возраст ______.</w:t>
      </w:r>
    </w:p>
    <w:p w:rsidR="00286841" w:rsidRDefault="00286841" w:rsidP="00B67589">
      <w:pPr>
        <w:jc w:val="both"/>
        <w:rPr>
          <w:sz w:val="28"/>
          <w:szCs w:val="28"/>
        </w:rPr>
      </w:pPr>
      <w:r>
        <w:rPr>
          <w:sz w:val="28"/>
          <w:szCs w:val="28"/>
        </w:rPr>
        <w:t>2. Удовлетворены ли вы услугой (работой) (наименование услуги (работы)), оказываемой (наименование учреждения) (выделите нужный Вам ответ).</w:t>
      </w:r>
    </w:p>
    <w:p w:rsidR="00286841" w:rsidRDefault="00286841" w:rsidP="002868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</w:t>
      </w:r>
    </w:p>
    <w:p w:rsidR="00286841" w:rsidRDefault="00286841" w:rsidP="002868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НЕТ</w:t>
      </w:r>
    </w:p>
    <w:p w:rsidR="00286841" w:rsidRDefault="00286841" w:rsidP="00286841">
      <w:pPr>
        <w:jc w:val="both"/>
        <w:rPr>
          <w:sz w:val="28"/>
          <w:szCs w:val="28"/>
        </w:rPr>
      </w:pPr>
      <w:r>
        <w:rPr>
          <w:sz w:val="28"/>
          <w:szCs w:val="28"/>
        </w:rPr>
        <w:t>3. Если Ваш ответ НЕТ, то напишете, что Вас не устраивает в исполнении учреждением услуги (работы) (наименование услуги (работы)):</w:t>
      </w:r>
    </w:p>
    <w:p w:rsidR="00286841" w:rsidRDefault="00286841" w:rsidP="002868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86841" w:rsidRDefault="00286841" w:rsidP="00286841">
      <w:pPr>
        <w:jc w:val="both"/>
        <w:rPr>
          <w:sz w:val="28"/>
          <w:szCs w:val="28"/>
        </w:rPr>
      </w:pPr>
    </w:p>
    <w:p w:rsidR="00286841" w:rsidRDefault="00286841" w:rsidP="002868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Нам очень важно Ваше мнение!</w:t>
      </w:r>
    </w:p>
    <w:p w:rsidR="00286841" w:rsidRDefault="00286841" w:rsidP="00286841">
      <w:pPr>
        <w:jc w:val="center"/>
        <w:rPr>
          <w:sz w:val="28"/>
          <w:szCs w:val="28"/>
        </w:rPr>
      </w:pPr>
      <w:r>
        <w:rPr>
          <w:sz w:val="28"/>
          <w:szCs w:val="28"/>
        </w:rPr>
        <w:t>Благодарим за участие в опросе!</w:t>
      </w:r>
    </w:p>
    <w:sectPr w:rsidR="00286841" w:rsidSect="0097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D4897"/>
    <w:multiLevelType w:val="hybridMultilevel"/>
    <w:tmpl w:val="EEE8F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B17838"/>
    <w:multiLevelType w:val="hybridMultilevel"/>
    <w:tmpl w:val="5A5C064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554999"/>
    <w:rsid w:val="000C1E78"/>
    <w:rsid w:val="001B0BAA"/>
    <w:rsid w:val="001F14B7"/>
    <w:rsid w:val="00207BCE"/>
    <w:rsid w:val="00212759"/>
    <w:rsid w:val="00217C4C"/>
    <w:rsid w:val="0022277F"/>
    <w:rsid w:val="00286841"/>
    <w:rsid w:val="002B127A"/>
    <w:rsid w:val="002C0FA1"/>
    <w:rsid w:val="003275D1"/>
    <w:rsid w:val="003340C1"/>
    <w:rsid w:val="003865DD"/>
    <w:rsid w:val="004210F7"/>
    <w:rsid w:val="00445EF7"/>
    <w:rsid w:val="00483BA0"/>
    <w:rsid w:val="00511230"/>
    <w:rsid w:val="005140C6"/>
    <w:rsid w:val="00521C03"/>
    <w:rsid w:val="00554999"/>
    <w:rsid w:val="00556F80"/>
    <w:rsid w:val="005D5EFF"/>
    <w:rsid w:val="005F6C72"/>
    <w:rsid w:val="00604CEC"/>
    <w:rsid w:val="00620D12"/>
    <w:rsid w:val="0063589F"/>
    <w:rsid w:val="00643E97"/>
    <w:rsid w:val="0066183B"/>
    <w:rsid w:val="00697476"/>
    <w:rsid w:val="0075778D"/>
    <w:rsid w:val="00790C82"/>
    <w:rsid w:val="008E0A3C"/>
    <w:rsid w:val="009131BB"/>
    <w:rsid w:val="00945BF5"/>
    <w:rsid w:val="00976AD8"/>
    <w:rsid w:val="00982B88"/>
    <w:rsid w:val="009E2871"/>
    <w:rsid w:val="009F3949"/>
    <w:rsid w:val="00B12B5E"/>
    <w:rsid w:val="00B66755"/>
    <w:rsid w:val="00B67589"/>
    <w:rsid w:val="00BC2262"/>
    <w:rsid w:val="00BE7EF6"/>
    <w:rsid w:val="00C3161E"/>
    <w:rsid w:val="00C34DED"/>
    <w:rsid w:val="00C85C25"/>
    <w:rsid w:val="00CC0381"/>
    <w:rsid w:val="00D541ED"/>
    <w:rsid w:val="00D55B58"/>
    <w:rsid w:val="00D56A5A"/>
    <w:rsid w:val="00DA15AD"/>
    <w:rsid w:val="00E8275E"/>
    <w:rsid w:val="00ED1F14"/>
    <w:rsid w:val="00F4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999"/>
  </w:style>
  <w:style w:type="paragraph" w:styleId="2">
    <w:name w:val="heading 2"/>
    <w:basedOn w:val="a"/>
    <w:next w:val="a"/>
    <w:qFormat/>
    <w:rsid w:val="00554999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54999"/>
    <w:pPr>
      <w:jc w:val="center"/>
    </w:pPr>
    <w:rPr>
      <w:b/>
      <w:sz w:val="32"/>
    </w:rPr>
  </w:style>
  <w:style w:type="paragraph" w:customStyle="1" w:styleId="ConsPlusNormal">
    <w:name w:val="ConsPlusNormal"/>
    <w:rsid w:val="001B0B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5D5EFF"/>
    <w:rPr>
      <w:color w:val="0000FF"/>
      <w:u w:val="single"/>
    </w:rPr>
  </w:style>
  <w:style w:type="paragraph" w:styleId="a5">
    <w:name w:val="No Spacing"/>
    <w:uiPriority w:val="1"/>
    <w:qFormat/>
    <w:rsid w:val="005D5E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0475-6AEF-4FEE-9E53-3CED9732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культуры,  по делам молодежи и спорта</vt:lpstr>
    </vt:vector>
  </TitlesOfParts>
  <Company>Dnsoft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культуры,  по делам молодежи и спорта</dc:title>
  <dc:creator>User</dc:creator>
  <cp:lastModifiedBy>PetrovivZhV</cp:lastModifiedBy>
  <cp:revision>2</cp:revision>
  <cp:lastPrinted>2017-03-30T03:40:00Z</cp:lastPrinted>
  <dcterms:created xsi:type="dcterms:W3CDTF">2024-03-13T02:03:00Z</dcterms:created>
  <dcterms:modified xsi:type="dcterms:W3CDTF">2024-03-13T02:03:00Z</dcterms:modified>
</cp:coreProperties>
</file>