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 w:rsidP="0038561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702150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715398" w:rsidP="00C76F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665034" w:rsidRPr="00982C6C" w:rsidRDefault="0066503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38561B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38561B" w:rsidRPr="005E3E9E" w:rsidRDefault="0038561B" w:rsidP="005E3E9E">
      <w:pPr>
        <w:rPr>
          <w:b/>
          <w:sz w:val="28"/>
          <w:szCs w:val="28"/>
        </w:rPr>
      </w:pPr>
      <w:r w:rsidRPr="005E3E9E">
        <w:rPr>
          <w:b/>
          <w:sz w:val="28"/>
          <w:szCs w:val="28"/>
        </w:rPr>
        <w:t xml:space="preserve">С </w:t>
      </w:r>
      <w:r w:rsidR="00A02C0A" w:rsidRPr="005E3E9E">
        <w:rPr>
          <w:b/>
          <w:sz w:val="28"/>
          <w:szCs w:val="28"/>
        </w:rPr>
        <w:t xml:space="preserve">начала 2026 года </w:t>
      </w:r>
      <w:r w:rsidR="00A81286" w:rsidRPr="005E3E9E">
        <w:rPr>
          <w:b/>
          <w:sz w:val="28"/>
          <w:szCs w:val="28"/>
        </w:rPr>
        <w:t>2980</w:t>
      </w:r>
      <w:r w:rsidRPr="005E3E9E">
        <w:rPr>
          <w:b/>
          <w:sz w:val="28"/>
          <w:szCs w:val="28"/>
        </w:rPr>
        <w:t xml:space="preserve"> работающих мам Красноярского края получили пособие по беременности и родам</w:t>
      </w:r>
      <w:r w:rsidR="00C84FDA" w:rsidRPr="005E3E9E">
        <w:rPr>
          <w:b/>
          <w:sz w:val="28"/>
          <w:szCs w:val="28"/>
        </w:rPr>
        <w:t xml:space="preserve"> от Отделения СФР по Красноярскому краю</w:t>
      </w:r>
    </w:p>
    <w:p w:rsidR="0038561B" w:rsidRPr="00475A30" w:rsidRDefault="0038561B" w:rsidP="005E3E9E">
      <w:pPr>
        <w:rPr>
          <w:b/>
        </w:rPr>
      </w:pPr>
      <w:r w:rsidRPr="00475A30">
        <w:t>С начала 202</w:t>
      </w:r>
      <w:r w:rsidR="001309AB" w:rsidRPr="00475A30">
        <w:t>6</w:t>
      </w:r>
      <w:r w:rsidRPr="00475A30">
        <w:t xml:space="preserve"> года Отделение С</w:t>
      </w:r>
      <w:r w:rsidR="00702150">
        <w:t xml:space="preserve">оциального фонда России </w:t>
      </w:r>
      <w:r w:rsidRPr="00475A30">
        <w:t xml:space="preserve">по Красноярскому краю </w:t>
      </w:r>
      <w:r w:rsidR="00505B70" w:rsidRPr="00475A30">
        <w:t>на выплату</w:t>
      </w:r>
      <w:r w:rsidR="0012715E">
        <w:t xml:space="preserve"> </w:t>
      </w:r>
      <w:r w:rsidR="00505B70" w:rsidRPr="00475A30">
        <w:t>пособия по беременности и родам</w:t>
      </w:r>
      <w:r w:rsidR="00475A30">
        <w:rPr>
          <w:b/>
        </w:rPr>
        <w:t xml:space="preserve"> </w:t>
      </w:r>
      <w:r w:rsidR="00505B70" w:rsidRPr="00475A30">
        <w:t>работающим женщинам региона направ</w:t>
      </w:r>
      <w:r w:rsidR="00C87D13" w:rsidRPr="00475A30">
        <w:t>ило</w:t>
      </w:r>
      <w:r w:rsidR="00475A30">
        <w:rPr>
          <w:b/>
        </w:rPr>
        <w:t xml:space="preserve"> </w:t>
      </w:r>
      <w:r w:rsidR="00505B70" w:rsidRPr="00475A30">
        <w:t xml:space="preserve">свыше 930 </w:t>
      </w:r>
      <w:proofErr w:type="spellStart"/>
      <w:proofErr w:type="gramStart"/>
      <w:r w:rsidR="00505B70" w:rsidRPr="00475A30">
        <w:t>млн</w:t>
      </w:r>
      <w:proofErr w:type="spellEnd"/>
      <w:proofErr w:type="gramEnd"/>
      <w:r w:rsidR="00505B70" w:rsidRPr="00475A30">
        <w:t xml:space="preserve"> рублей.</w:t>
      </w:r>
    </w:p>
    <w:p w:rsidR="005D63D5" w:rsidRPr="00475A30" w:rsidRDefault="005D63D5" w:rsidP="005E3E9E">
      <w:pPr>
        <w:rPr>
          <w:b/>
          <w:lang w:eastAsia="ru-RU"/>
        </w:rPr>
      </w:pPr>
      <w:r w:rsidRPr="00475A30">
        <w:rPr>
          <w:lang w:eastAsia="ru-RU"/>
        </w:rPr>
        <w:t>Право на получение этой меры поддержки имеют трудоспособные мамы, ушедшие в отпуск по беременности и родам, а также те, кто усыновил ребёнка в возрасте до трёх месяцев.</w:t>
      </w:r>
    </w:p>
    <w:p w:rsidR="005D63D5" w:rsidRPr="00475A30" w:rsidRDefault="005D63D5" w:rsidP="005E3E9E">
      <w:pPr>
        <w:rPr>
          <w:b/>
          <w:lang w:eastAsia="ru-RU"/>
        </w:rPr>
      </w:pPr>
      <w:r w:rsidRPr="00475A30">
        <w:rPr>
          <w:lang w:eastAsia="ru-RU"/>
        </w:rPr>
        <w:t> Основным условием для назначения пособия является официальная занятость и участие в системе обязательного социального страхования. Важно, что в 202</w:t>
      </w:r>
      <w:r w:rsidR="00A81286" w:rsidRPr="00475A30">
        <w:rPr>
          <w:lang w:eastAsia="ru-RU"/>
        </w:rPr>
        <w:t>6</w:t>
      </w:r>
      <w:r w:rsidRPr="00475A30">
        <w:rPr>
          <w:lang w:eastAsia="ru-RU"/>
        </w:rPr>
        <w:t xml:space="preserve"> году на выплату пособия по беременности и родам также могут рассчитывать и индивидуальные предприниматели, которые своевременно уплатили страховые взносы </w:t>
      </w:r>
      <w:r w:rsidR="005E3E9E">
        <w:rPr>
          <w:lang w:eastAsia="ru-RU"/>
        </w:rPr>
        <w:t xml:space="preserve">в Социальный фонд </w:t>
      </w:r>
      <w:r w:rsidRPr="00475A30">
        <w:rPr>
          <w:lang w:eastAsia="ru-RU"/>
        </w:rPr>
        <w:t>в прошлом, 202</w:t>
      </w:r>
      <w:r w:rsidR="001309AB" w:rsidRPr="00475A30">
        <w:rPr>
          <w:lang w:eastAsia="ru-RU"/>
        </w:rPr>
        <w:t>5</w:t>
      </w:r>
      <w:r w:rsidRPr="00475A30">
        <w:rPr>
          <w:lang w:eastAsia="ru-RU"/>
        </w:rPr>
        <w:t xml:space="preserve"> году.</w:t>
      </w:r>
    </w:p>
    <w:p w:rsidR="000516C4" w:rsidRPr="00475A30" w:rsidRDefault="0038561B" w:rsidP="005E3E9E">
      <w:pPr>
        <w:rPr>
          <w:b/>
        </w:rPr>
      </w:pPr>
      <w:r w:rsidRPr="00475A30">
        <w:t>Пособие по беременности и родам выплачивается застрахованной женщине в размере 100% среднего заработка суммарно за весь период отпуска по беременности и родам продолжительностью 70 (в случае многоплодной беременности — 84) календарных дней до родов и 70 (при рождении двух или более детей — 110 в случае осложненных родов — 86) календарных дней после родов.</w:t>
      </w:r>
    </w:p>
    <w:p w:rsidR="00441E39" w:rsidRPr="00475A30" w:rsidRDefault="0038561B" w:rsidP="005E3E9E">
      <w:pPr>
        <w:rPr>
          <w:b/>
          <w:bCs/>
        </w:rPr>
      </w:pPr>
      <w:r w:rsidRPr="00475A30">
        <w:t xml:space="preserve">Размер пособия </w:t>
      </w:r>
      <w:r w:rsidR="004E19DF" w:rsidRPr="00475A30">
        <w:t xml:space="preserve">по беременности и родам </w:t>
      </w:r>
      <w:r w:rsidRPr="00475A30">
        <w:t xml:space="preserve">зависит от заработка женщины, сложности родов и некоторых других факторов. Минимальная сумма </w:t>
      </w:r>
      <w:r w:rsidR="004E19DF" w:rsidRPr="00475A30">
        <w:t xml:space="preserve">пособия </w:t>
      </w:r>
      <w:r w:rsidRPr="00475A30">
        <w:t xml:space="preserve">для работающих мам </w:t>
      </w:r>
      <w:r w:rsidR="004E19DF" w:rsidRPr="00475A30">
        <w:t xml:space="preserve">за 140 календарных дней </w:t>
      </w:r>
      <w:r w:rsidR="00FE78B5" w:rsidRPr="00475A30">
        <w:t>в 202</w:t>
      </w:r>
      <w:r w:rsidR="001309AB" w:rsidRPr="00475A30">
        <w:t>6</w:t>
      </w:r>
      <w:r w:rsidR="00FE78B5" w:rsidRPr="00475A30">
        <w:t xml:space="preserve"> году </w:t>
      </w:r>
      <w:r w:rsidR="00DA6F57" w:rsidRPr="00475A30">
        <w:t xml:space="preserve">составляет </w:t>
      </w:r>
      <w:r w:rsidR="00C94721" w:rsidRPr="00475A30">
        <w:t>124 702,20</w:t>
      </w:r>
      <w:r w:rsidR="00475A30">
        <w:rPr>
          <w:b/>
        </w:rPr>
        <w:t xml:space="preserve"> </w:t>
      </w:r>
      <w:r w:rsidR="004E19DF" w:rsidRPr="00475A30">
        <w:rPr>
          <w:bCs/>
        </w:rPr>
        <w:t>рубл</w:t>
      </w:r>
      <w:r w:rsidR="009C6A75" w:rsidRPr="00475A30">
        <w:rPr>
          <w:bCs/>
        </w:rPr>
        <w:t>я</w:t>
      </w:r>
      <w:r w:rsidR="00DA6F57" w:rsidRPr="00475A30">
        <w:rPr>
          <w:bCs/>
        </w:rPr>
        <w:t>, м</w:t>
      </w:r>
      <w:r w:rsidRPr="00475A30">
        <w:t xml:space="preserve">аксимальная </w:t>
      </w:r>
      <w:r w:rsidR="00C94721" w:rsidRPr="00475A30">
        <w:t>955 836,00</w:t>
      </w:r>
      <w:r w:rsidR="00475A30">
        <w:rPr>
          <w:b/>
        </w:rPr>
        <w:t xml:space="preserve"> </w:t>
      </w:r>
      <w:r w:rsidR="004E19DF" w:rsidRPr="00475A30">
        <w:rPr>
          <w:bCs/>
        </w:rPr>
        <w:t>р</w:t>
      </w:r>
      <w:r w:rsidRPr="00475A30">
        <w:t>ублей. Сумма выплачивается разово за весь период отпуска</w:t>
      </w:r>
      <w:r w:rsidR="001309AB" w:rsidRPr="00475A30">
        <w:t xml:space="preserve">. </w:t>
      </w:r>
      <w:bookmarkStart w:id="0" w:name="_GoBack"/>
      <w:bookmarkEnd w:id="0"/>
    </w:p>
    <w:p w:rsidR="003A6D58" w:rsidRPr="00475A30" w:rsidRDefault="00441E39" w:rsidP="005E3E9E">
      <w:pPr>
        <w:rPr>
          <w:b/>
        </w:rPr>
      </w:pPr>
      <w:r w:rsidRPr="00475A30">
        <w:t xml:space="preserve">Отделение </w:t>
      </w:r>
      <w:r w:rsidR="00086A32" w:rsidRPr="00475A30">
        <w:t xml:space="preserve">фонда </w:t>
      </w:r>
      <w:r w:rsidRPr="00475A30">
        <w:t>назначает и выплачивает пособие на основе данных из медицинских учреждений и информации, предоставленной работодателем.</w:t>
      </w:r>
    </w:p>
    <w:p w:rsidR="008936D5" w:rsidRPr="00475A30" w:rsidRDefault="00441E39" w:rsidP="005E3E9E">
      <w:pPr>
        <w:rPr>
          <w:b/>
        </w:rPr>
      </w:pPr>
      <w:proofErr w:type="gramStart"/>
      <w:r w:rsidRPr="00475A30">
        <w:t>Беременные студентки, обучающиеся очно в средне-специальных и высших учебных заведениях также имеют</w:t>
      </w:r>
      <w:proofErr w:type="gramEnd"/>
      <w:r w:rsidRPr="00475A30">
        <w:t xml:space="preserve"> право на получения пособия, которое </w:t>
      </w:r>
      <w:r w:rsidR="000C31EC" w:rsidRPr="00475A30">
        <w:t xml:space="preserve">с 1 сентября 2025 года </w:t>
      </w:r>
      <w:r w:rsidRPr="00475A30">
        <w:t xml:space="preserve">рассчитывается на основе регионального прожиточного минимума в Красноярском крае. Пособие выплачиваться Отделением </w:t>
      </w:r>
      <w:proofErr w:type="spellStart"/>
      <w:r w:rsidRPr="00475A30">
        <w:t>Соцфонда</w:t>
      </w:r>
      <w:proofErr w:type="spellEnd"/>
      <w:r w:rsidRPr="00475A30">
        <w:t xml:space="preserve"> на весь период отпуска по беременности и родам. </w:t>
      </w:r>
    </w:p>
    <w:p w:rsidR="00475A30" w:rsidRDefault="00441E39" w:rsidP="005E3E9E">
      <w:pPr>
        <w:rPr>
          <w:b/>
        </w:rPr>
      </w:pPr>
      <w:proofErr w:type="gramStart"/>
      <w:r w:rsidRPr="00475A30">
        <w:t>Женщины, уволенные в связи с ликвидацией организации также имеют</w:t>
      </w:r>
      <w:proofErr w:type="gramEnd"/>
      <w:r w:rsidRPr="00475A30">
        <w:t xml:space="preserve"> право на получение пособия.</w:t>
      </w:r>
    </w:p>
    <w:p w:rsidR="004A3CC8" w:rsidRDefault="0038561B" w:rsidP="005E3E9E">
      <w:r w:rsidRPr="00475A30"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Pr="00475A30">
        <w:t>пн</w:t>
      </w:r>
      <w:proofErr w:type="spellEnd"/>
      <w:proofErr w:type="gramEnd"/>
      <w:r w:rsidRPr="00475A30">
        <w:t xml:space="preserve"> - </w:t>
      </w:r>
      <w:proofErr w:type="spellStart"/>
      <w:r w:rsidRPr="00475A30">
        <w:t>чт</w:t>
      </w:r>
      <w:proofErr w:type="spellEnd"/>
      <w:r w:rsidRPr="00475A30">
        <w:t xml:space="preserve"> с 8:00 до 17:00, в </w:t>
      </w:r>
      <w:proofErr w:type="spellStart"/>
      <w:r w:rsidRPr="00475A30">
        <w:t>пт</w:t>
      </w:r>
      <w:proofErr w:type="spellEnd"/>
      <w:r w:rsidRPr="00475A30">
        <w:t xml:space="preserve"> - с 8:00 до 16:00).</w:t>
      </w:r>
      <w:r w:rsidR="00475A30" w:rsidRPr="00475A30">
        <w:t xml:space="preserve"> Социальные сети регионального Отделения СФР: </w:t>
      </w:r>
      <w:hyperlink r:id="rId8" w:history="1">
        <w:r w:rsidR="00475A30" w:rsidRPr="00475A30">
          <w:rPr>
            <w:rStyle w:val="ac"/>
            <w:lang w:val="en-US"/>
          </w:rPr>
          <w:t>MAX</w:t>
        </w:r>
      </w:hyperlink>
      <w:r w:rsidR="00475A30" w:rsidRPr="00475A30">
        <w:t xml:space="preserve">, </w:t>
      </w:r>
      <w:hyperlink r:id="rId9" w:tgtFrame="_blank" w:history="1">
        <w:proofErr w:type="spellStart"/>
        <w:r w:rsidR="00475A30" w:rsidRPr="00475A30">
          <w:rPr>
            <w:rStyle w:val="ac"/>
          </w:rPr>
          <w:t>ВКонтакте</w:t>
        </w:r>
        <w:proofErr w:type="spellEnd"/>
      </w:hyperlink>
      <w:r w:rsidR="00475A30" w:rsidRPr="00475A30">
        <w:t xml:space="preserve">, </w:t>
      </w:r>
      <w:hyperlink r:id="rId10" w:tgtFrame="_blank" w:history="1">
        <w:r w:rsidR="00475A30" w:rsidRPr="00475A30">
          <w:rPr>
            <w:rStyle w:val="ac"/>
          </w:rPr>
          <w:t>Одноклассники</w:t>
        </w:r>
      </w:hyperlink>
      <w:r w:rsidR="00475A30" w:rsidRPr="00475A30">
        <w:t xml:space="preserve">.  </w:t>
      </w:r>
    </w:p>
    <w:p w:rsidR="00AB3742" w:rsidRPr="00475A30" w:rsidRDefault="0038561B" w:rsidP="005E3E9E">
      <w:pPr>
        <w:pStyle w:val="a9"/>
      </w:pPr>
      <w:r w:rsidRPr="00475A30">
        <w:t>Пресс-служба ОСФР по Красноярскому краю</w:t>
      </w:r>
      <w:r w:rsidR="001309AB" w:rsidRPr="00475A30">
        <w:t xml:space="preserve">,  </w:t>
      </w:r>
      <w:r w:rsidR="00475A30" w:rsidRPr="00475A30">
        <w:t xml:space="preserve">                                                                                        </w:t>
      </w:r>
      <w:proofErr w:type="spellStart"/>
      <w:r w:rsidRPr="00475A30">
        <w:t>Жабина</w:t>
      </w:r>
      <w:proofErr w:type="spellEnd"/>
      <w:r w:rsidRPr="00475A30">
        <w:t xml:space="preserve"> Татьяна Николаевна, тел</w:t>
      </w:r>
      <w:r w:rsidR="005C7BB4">
        <w:t xml:space="preserve">. 8 (391) 229-10-99, </w:t>
      </w:r>
      <w:r w:rsidR="00982C6C" w:rsidRPr="00475A30">
        <w:t xml:space="preserve">1669 </w:t>
      </w:r>
      <w:r w:rsidR="00475A30" w:rsidRPr="00475A30">
        <w:t xml:space="preserve"> </w:t>
      </w:r>
    </w:p>
    <w:sectPr w:rsidR="00AB3742" w:rsidRPr="00475A30" w:rsidSect="0038561B">
      <w:pgSz w:w="11906" w:h="16838"/>
      <w:pgMar w:top="426" w:right="720" w:bottom="72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15398"/>
    <w:rsid w:val="0000468E"/>
    <w:rsid w:val="00015D36"/>
    <w:rsid w:val="00042CC6"/>
    <w:rsid w:val="000516C4"/>
    <w:rsid w:val="00056F9A"/>
    <w:rsid w:val="00060E2D"/>
    <w:rsid w:val="00086A32"/>
    <w:rsid w:val="000A4E08"/>
    <w:rsid w:val="000B0F60"/>
    <w:rsid w:val="000C2299"/>
    <w:rsid w:val="000C31EC"/>
    <w:rsid w:val="000F0C35"/>
    <w:rsid w:val="00122E75"/>
    <w:rsid w:val="0012715E"/>
    <w:rsid w:val="001309AB"/>
    <w:rsid w:val="00182662"/>
    <w:rsid w:val="001A7692"/>
    <w:rsid w:val="002026B7"/>
    <w:rsid w:val="00285EC1"/>
    <w:rsid w:val="00293CB9"/>
    <w:rsid w:val="002F0DFC"/>
    <w:rsid w:val="00307052"/>
    <w:rsid w:val="00320BC5"/>
    <w:rsid w:val="00383C85"/>
    <w:rsid w:val="0038561B"/>
    <w:rsid w:val="0038706D"/>
    <w:rsid w:val="003A6D58"/>
    <w:rsid w:val="003C3B51"/>
    <w:rsid w:val="00405718"/>
    <w:rsid w:val="00432449"/>
    <w:rsid w:val="00441E39"/>
    <w:rsid w:val="00447E1F"/>
    <w:rsid w:val="00475A30"/>
    <w:rsid w:val="004A3CC8"/>
    <w:rsid w:val="004E11E5"/>
    <w:rsid w:val="004E19DF"/>
    <w:rsid w:val="00505B70"/>
    <w:rsid w:val="00522746"/>
    <w:rsid w:val="0056594A"/>
    <w:rsid w:val="00575B54"/>
    <w:rsid w:val="005927B9"/>
    <w:rsid w:val="005C7BB4"/>
    <w:rsid w:val="005D09A5"/>
    <w:rsid w:val="005D63D5"/>
    <w:rsid w:val="005E3E9E"/>
    <w:rsid w:val="00602EA0"/>
    <w:rsid w:val="00625F32"/>
    <w:rsid w:val="006276CE"/>
    <w:rsid w:val="00665034"/>
    <w:rsid w:val="00672070"/>
    <w:rsid w:val="00702150"/>
    <w:rsid w:val="00704A7F"/>
    <w:rsid w:val="00715398"/>
    <w:rsid w:val="007213D0"/>
    <w:rsid w:val="00741620"/>
    <w:rsid w:val="0074482E"/>
    <w:rsid w:val="00750A33"/>
    <w:rsid w:val="0075780E"/>
    <w:rsid w:val="007C7178"/>
    <w:rsid w:val="007E40B1"/>
    <w:rsid w:val="007E527B"/>
    <w:rsid w:val="00866EA4"/>
    <w:rsid w:val="008936D5"/>
    <w:rsid w:val="00903175"/>
    <w:rsid w:val="009466C0"/>
    <w:rsid w:val="00952FB0"/>
    <w:rsid w:val="0096734A"/>
    <w:rsid w:val="00982C6C"/>
    <w:rsid w:val="00994B73"/>
    <w:rsid w:val="009B2311"/>
    <w:rsid w:val="009C6A75"/>
    <w:rsid w:val="009D3B68"/>
    <w:rsid w:val="00A02C0A"/>
    <w:rsid w:val="00A21D22"/>
    <w:rsid w:val="00A3686F"/>
    <w:rsid w:val="00A45D20"/>
    <w:rsid w:val="00A509E9"/>
    <w:rsid w:val="00A7423F"/>
    <w:rsid w:val="00A81286"/>
    <w:rsid w:val="00AB3742"/>
    <w:rsid w:val="00AE084D"/>
    <w:rsid w:val="00B03B58"/>
    <w:rsid w:val="00B104EE"/>
    <w:rsid w:val="00B92824"/>
    <w:rsid w:val="00BA62FC"/>
    <w:rsid w:val="00BE19F5"/>
    <w:rsid w:val="00C04349"/>
    <w:rsid w:val="00C239C7"/>
    <w:rsid w:val="00C76FF5"/>
    <w:rsid w:val="00C778DF"/>
    <w:rsid w:val="00C84FDA"/>
    <w:rsid w:val="00C87D13"/>
    <w:rsid w:val="00C94721"/>
    <w:rsid w:val="00CC7AF6"/>
    <w:rsid w:val="00CD4215"/>
    <w:rsid w:val="00D233D6"/>
    <w:rsid w:val="00D615D9"/>
    <w:rsid w:val="00D631BF"/>
    <w:rsid w:val="00D63913"/>
    <w:rsid w:val="00D8031D"/>
    <w:rsid w:val="00D96B2B"/>
    <w:rsid w:val="00DA6F57"/>
    <w:rsid w:val="00DD23CC"/>
    <w:rsid w:val="00DD3C99"/>
    <w:rsid w:val="00E64701"/>
    <w:rsid w:val="00E73E09"/>
    <w:rsid w:val="00E96901"/>
    <w:rsid w:val="00EA1D5A"/>
    <w:rsid w:val="00EE6A1F"/>
    <w:rsid w:val="00F273B7"/>
    <w:rsid w:val="00F75253"/>
    <w:rsid w:val="00F957A3"/>
    <w:rsid w:val="00F978AE"/>
    <w:rsid w:val="00F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475A30"/>
    <w:pPr>
      <w:suppressAutoHyphens/>
      <w:spacing w:before="100" w:beforeAutospacing="1" w:after="100" w:afterAutospacing="1"/>
      <w:ind w:leftChars="-1" w:left="-2" w:firstLine="723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shd w:val="clear" w:color="auto" w:fill="FFFFFF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bCs/>
      <w:kern w:val="36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uiPriority w:val="20"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autoRedefine/>
    <w:hidden/>
    <w:uiPriority w:val="99"/>
    <w:qFormat/>
    <w:rsid w:val="00475A30"/>
    <w:pPr>
      <w:shd w:val="clear" w:color="auto" w:fill="FFFFFF"/>
      <w:spacing w:before="0" w:after="0" w:line="360" w:lineRule="auto"/>
      <w:ind w:firstLine="708"/>
      <w:jc w:val="right"/>
    </w:pPr>
    <w:rPr>
      <w:i/>
      <w:color w:val="auto"/>
      <w:sz w:val="22"/>
      <w:szCs w:val="22"/>
      <w:lang w:eastAsia="ar-SA"/>
    </w:rPr>
  </w:style>
  <w:style w:type="character" w:styleId="ab">
    <w:name w:val="Strong"/>
    <w:autoRedefine/>
    <w:hidden/>
    <w:uiPriority w:val="22"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uiPriority w:val="99"/>
    <w:rsid w:val="00475A30"/>
    <w:rPr>
      <w:rFonts w:ascii="Times New Roman" w:eastAsia="Times New Roman" w:hAnsi="Times New Roman" w:cs="Times New Roman"/>
      <w:i/>
      <w:position w:val="-1"/>
      <w:sz w:val="22"/>
      <w:szCs w:val="22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771B3A-C279-4FFA-9BCC-EE66A9C4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9</cp:revision>
  <cp:lastPrinted>2026-04-03T02:21:00Z</cp:lastPrinted>
  <dcterms:created xsi:type="dcterms:W3CDTF">2026-04-03T01:46:00Z</dcterms:created>
  <dcterms:modified xsi:type="dcterms:W3CDTF">2026-04-07T03:30:00Z</dcterms:modified>
</cp:coreProperties>
</file>