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80676" w14:textId="77777777" w:rsidR="00B40A1B" w:rsidRPr="00B40A1B" w:rsidRDefault="000322E6" w:rsidP="00244C0A">
      <w:pPr>
        <w:spacing w:after="0" w:line="240" w:lineRule="auto"/>
        <w:jc w:val="right"/>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drawing>
          <wp:inline distT="0" distB="0" distL="0" distR="0" wp14:anchorId="5D8898AE" wp14:editId="5C56360F">
            <wp:extent cx="514350" cy="619125"/>
            <wp:effectExtent l="19050" t="0" r="0" b="0"/>
            <wp:docPr id="1" name="Рисунок 1" descr="C:\Users\Пользователь\Desktop\abansky_rayon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Пользователь\Desktop\abansky_rayon_gerb.jpg"/>
                    <pic:cNvPicPr>
                      <a:picLocks noChangeAspect="1" noChangeArrowheads="1"/>
                    </pic:cNvPicPr>
                  </pic:nvPicPr>
                  <pic:blipFill>
                    <a:blip r:embed="rId6" cstate="print"/>
                    <a:srcRect/>
                    <a:stretch>
                      <a:fillRect/>
                    </a:stretch>
                  </pic:blipFill>
                  <pic:spPr bwMode="auto">
                    <a:xfrm>
                      <a:off x="0" y="0"/>
                      <a:ext cx="514350" cy="619125"/>
                    </a:xfrm>
                    <a:prstGeom prst="rect">
                      <a:avLst/>
                    </a:prstGeom>
                    <a:noFill/>
                    <a:ln w="9525">
                      <a:noFill/>
                      <a:miter lim="800000"/>
                      <a:headEnd/>
                      <a:tailEnd/>
                    </a:ln>
                  </pic:spPr>
                </pic:pic>
              </a:graphicData>
            </a:graphic>
          </wp:inline>
        </w:drawing>
      </w:r>
    </w:p>
    <w:p w14:paraId="4BDCA792" w14:textId="77777777" w:rsidR="00B40A1B" w:rsidRPr="00B40A1B" w:rsidRDefault="00B40A1B" w:rsidP="00B40A1B">
      <w:pPr>
        <w:spacing w:after="0" w:line="240" w:lineRule="auto"/>
        <w:jc w:val="center"/>
        <w:rPr>
          <w:rFonts w:ascii="Times New Roman" w:eastAsia="Times New Roman" w:hAnsi="Times New Roman"/>
          <w:sz w:val="28"/>
          <w:szCs w:val="28"/>
          <w:lang w:eastAsia="ru-RU"/>
        </w:rPr>
      </w:pPr>
    </w:p>
    <w:p w14:paraId="6B15698C" w14:textId="77777777" w:rsidR="00B40A1B" w:rsidRPr="00B40A1B" w:rsidRDefault="00B40A1B" w:rsidP="00B40A1B">
      <w:pPr>
        <w:spacing w:after="0" w:line="240" w:lineRule="auto"/>
        <w:jc w:val="center"/>
        <w:rPr>
          <w:rFonts w:ascii="Times New Roman" w:eastAsia="Times New Roman" w:hAnsi="Times New Roman"/>
          <w:sz w:val="28"/>
          <w:szCs w:val="28"/>
          <w:lang w:eastAsia="ru-RU"/>
        </w:rPr>
      </w:pPr>
      <w:r w:rsidRPr="00B40A1B">
        <w:rPr>
          <w:rFonts w:ascii="Times New Roman" w:eastAsia="Times New Roman" w:hAnsi="Times New Roman"/>
          <w:sz w:val="28"/>
          <w:szCs w:val="28"/>
          <w:lang w:eastAsia="ru-RU"/>
        </w:rPr>
        <w:t>АДМИНИСТРАЦИЯ АБАНСКОГО РАЙОНА</w:t>
      </w:r>
    </w:p>
    <w:p w14:paraId="2F7F1413" w14:textId="77777777" w:rsidR="00B40A1B" w:rsidRPr="00B40A1B" w:rsidRDefault="00B40A1B" w:rsidP="00B40A1B">
      <w:pPr>
        <w:suppressAutoHyphens/>
        <w:spacing w:after="0" w:line="240" w:lineRule="auto"/>
        <w:jc w:val="center"/>
        <w:rPr>
          <w:rFonts w:ascii="Times New Roman" w:eastAsia="Times New Roman" w:hAnsi="Times New Roman"/>
          <w:sz w:val="28"/>
          <w:szCs w:val="28"/>
          <w:lang w:eastAsia="ru-RU"/>
        </w:rPr>
      </w:pPr>
      <w:r w:rsidRPr="00B40A1B">
        <w:rPr>
          <w:rFonts w:ascii="Times New Roman" w:eastAsia="Times New Roman" w:hAnsi="Times New Roman"/>
          <w:sz w:val="28"/>
          <w:szCs w:val="28"/>
          <w:lang w:eastAsia="ru-RU"/>
        </w:rPr>
        <w:t>КРАСНОЯРСКОГО КРАЯ</w:t>
      </w:r>
    </w:p>
    <w:p w14:paraId="3931EC41" w14:textId="77777777" w:rsidR="00B40A1B" w:rsidRPr="00B40A1B" w:rsidRDefault="00B40A1B" w:rsidP="00B40A1B">
      <w:pPr>
        <w:suppressAutoHyphens/>
        <w:spacing w:after="0" w:line="240" w:lineRule="auto"/>
        <w:jc w:val="center"/>
        <w:rPr>
          <w:rFonts w:ascii="Times New Roman" w:eastAsia="Times New Roman" w:hAnsi="Times New Roman"/>
          <w:sz w:val="28"/>
          <w:szCs w:val="28"/>
          <w:lang w:eastAsia="zh-CN"/>
        </w:rPr>
      </w:pPr>
    </w:p>
    <w:p w14:paraId="4B413ACD" w14:textId="77777777" w:rsidR="00B40A1B" w:rsidRPr="00B40A1B" w:rsidRDefault="00B40A1B" w:rsidP="00B40A1B">
      <w:pPr>
        <w:suppressAutoHyphens/>
        <w:spacing w:after="0" w:line="240" w:lineRule="auto"/>
        <w:jc w:val="center"/>
        <w:rPr>
          <w:rFonts w:ascii="Times New Roman" w:eastAsia="Times New Roman" w:hAnsi="Times New Roman"/>
          <w:sz w:val="24"/>
          <w:szCs w:val="24"/>
          <w:lang w:eastAsia="zh-CN"/>
        </w:rPr>
      </w:pPr>
      <w:r w:rsidRPr="00B40A1B">
        <w:rPr>
          <w:rFonts w:ascii="Times New Roman" w:eastAsia="Times New Roman" w:hAnsi="Times New Roman"/>
          <w:sz w:val="28"/>
          <w:szCs w:val="28"/>
          <w:lang w:eastAsia="zh-CN"/>
        </w:rPr>
        <w:t>ПОСТАНОВЛЕНИЕ</w:t>
      </w:r>
    </w:p>
    <w:p w14:paraId="2079A55D" w14:textId="77777777" w:rsidR="00636279" w:rsidRPr="00636279" w:rsidRDefault="00636279" w:rsidP="00636279">
      <w:pPr>
        <w:spacing w:after="0" w:line="240" w:lineRule="auto"/>
        <w:jc w:val="center"/>
        <w:rPr>
          <w:rFonts w:ascii="Times New Roman" w:eastAsia="Times New Roman" w:hAnsi="Times New Roman"/>
          <w:b/>
          <w:bCs/>
          <w:sz w:val="28"/>
          <w:szCs w:val="28"/>
          <w:lang w:eastAsia="ru-RU"/>
        </w:rPr>
      </w:pPr>
    </w:p>
    <w:p w14:paraId="75C9A0EC" w14:textId="77777777" w:rsidR="00E765D1" w:rsidRDefault="00CF652C">
      <w:pPr>
        <w:spacing w:after="0" w:line="240" w:lineRule="auto"/>
        <w:jc w:val="center"/>
        <w:rPr>
          <w:rFonts w:ascii="Times New Roman" w:eastAsia="Times New Roman" w:hAnsi="Times New Roman"/>
          <w:b/>
          <w:bCs/>
          <w:sz w:val="24"/>
          <w:szCs w:val="24"/>
          <w:lang w:eastAsia="ru-RU"/>
        </w:rPr>
      </w:pPr>
      <w:r w:rsidRPr="00636279">
        <w:rPr>
          <w:rFonts w:ascii="Times New Roman" w:eastAsia="Times New Roman" w:hAnsi="Times New Roman"/>
          <w:sz w:val="28"/>
          <w:szCs w:val="28"/>
          <w:lang w:eastAsia="ru-RU"/>
        </w:rPr>
        <w:t xml:space="preserve">20.02.2013                                   п. Абан </w:t>
      </w:r>
      <w:r w:rsidRPr="00636279">
        <w:rPr>
          <w:rFonts w:ascii="Times New Roman" w:eastAsia="Times New Roman" w:hAnsi="Times New Roman"/>
          <w:sz w:val="28"/>
          <w:szCs w:val="28"/>
          <w:lang w:eastAsia="ru-RU"/>
        </w:rPr>
        <w:tab/>
      </w:r>
      <w:r w:rsidRPr="00636279">
        <w:rPr>
          <w:rFonts w:ascii="Times New Roman" w:eastAsia="Times New Roman" w:hAnsi="Times New Roman"/>
          <w:sz w:val="28"/>
          <w:szCs w:val="28"/>
          <w:lang w:eastAsia="ru-RU"/>
        </w:rPr>
        <w:tab/>
        <w:t xml:space="preserve">           </w:t>
      </w:r>
      <w:r w:rsidRPr="00636279">
        <w:rPr>
          <w:rFonts w:ascii="Times New Roman" w:eastAsia="Times New Roman" w:hAnsi="Times New Roman"/>
          <w:sz w:val="28"/>
          <w:szCs w:val="28"/>
          <w:lang w:eastAsia="ru-RU"/>
        </w:rPr>
        <w:tab/>
        <w:t xml:space="preserve">             № 203-п</w:t>
      </w:r>
    </w:p>
    <w:p w14:paraId="532F6A28" w14:textId="77777777" w:rsidR="00636279" w:rsidRPr="00636279" w:rsidRDefault="00636279" w:rsidP="00636279">
      <w:pPr>
        <w:autoSpaceDE w:val="0"/>
        <w:autoSpaceDN w:val="0"/>
        <w:adjustRightInd w:val="0"/>
        <w:spacing w:after="0" w:line="240" w:lineRule="auto"/>
        <w:jc w:val="center"/>
        <w:rPr>
          <w:rFonts w:ascii="Times New Roman" w:eastAsia="Times New Roman" w:hAnsi="Times New Roman"/>
          <w:b/>
          <w:bCs/>
          <w:sz w:val="24"/>
          <w:szCs w:val="24"/>
          <w:lang w:eastAsia="ru-RU"/>
        </w:rPr>
      </w:pPr>
    </w:p>
    <w:p w14:paraId="5D085413" w14:textId="77777777" w:rsidR="00636279" w:rsidRPr="00636279" w:rsidRDefault="00636279" w:rsidP="00636279">
      <w:pPr>
        <w:autoSpaceDE w:val="0"/>
        <w:autoSpaceDN w:val="0"/>
        <w:adjustRightInd w:val="0"/>
        <w:spacing w:after="0" w:line="240" w:lineRule="auto"/>
        <w:jc w:val="center"/>
        <w:rPr>
          <w:rFonts w:ascii="Times New Roman" w:eastAsia="Times New Roman" w:hAnsi="Times New Roman"/>
          <w:bCs/>
          <w:sz w:val="28"/>
          <w:szCs w:val="28"/>
          <w:lang w:eastAsia="ru-RU"/>
        </w:rPr>
      </w:pPr>
      <w:r w:rsidRPr="00636279">
        <w:rPr>
          <w:rFonts w:ascii="Times New Roman" w:eastAsia="Times New Roman" w:hAnsi="Times New Roman"/>
          <w:sz w:val="28"/>
          <w:szCs w:val="28"/>
          <w:lang w:eastAsia="ru-RU"/>
        </w:rPr>
        <w:t>Об утв</w:t>
      </w:r>
      <w:r w:rsidR="00BA175E">
        <w:rPr>
          <w:rFonts w:ascii="Times New Roman" w:eastAsia="Times New Roman" w:hAnsi="Times New Roman"/>
          <w:sz w:val="28"/>
          <w:szCs w:val="28"/>
          <w:lang w:eastAsia="ru-RU"/>
        </w:rPr>
        <w:t xml:space="preserve">ерждении Примерного положения об </w:t>
      </w:r>
      <w:r w:rsidRPr="00636279">
        <w:rPr>
          <w:rFonts w:ascii="Times New Roman" w:eastAsia="Times New Roman" w:hAnsi="Times New Roman"/>
          <w:sz w:val="28"/>
          <w:szCs w:val="28"/>
          <w:lang w:eastAsia="ru-RU"/>
        </w:rPr>
        <w:t>оплат</w:t>
      </w:r>
      <w:r w:rsidR="00BA175E">
        <w:rPr>
          <w:rFonts w:ascii="Times New Roman" w:eastAsia="Times New Roman" w:hAnsi="Times New Roman"/>
          <w:sz w:val="28"/>
          <w:szCs w:val="28"/>
          <w:lang w:eastAsia="ru-RU"/>
        </w:rPr>
        <w:t>е</w:t>
      </w:r>
      <w:r w:rsidRPr="00636279">
        <w:rPr>
          <w:rFonts w:ascii="Times New Roman" w:eastAsia="Times New Roman" w:hAnsi="Times New Roman"/>
          <w:sz w:val="28"/>
          <w:szCs w:val="28"/>
          <w:lang w:eastAsia="ru-RU"/>
        </w:rPr>
        <w:t xml:space="preserve"> труда работников муниципальных </w:t>
      </w:r>
      <w:r w:rsidR="00E74772">
        <w:rPr>
          <w:rFonts w:ascii="Times New Roman" w:eastAsia="Times New Roman" w:hAnsi="Times New Roman"/>
          <w:sz w:val="28"/>
          <w:szCs w:val="28"/>
          <w:lang w:eastAsia="ru-RU"/>
        </w:rPr>
        <w:t xml:space="preserve">бюджетных </w:t>
      </w:r>
      <w:r w:rsidRPr="00636279">
        <w:rPr>
          <w:rFonts w:ascii="Times New Roman" w:eastAsia="Times New Roman" w:hAnsi="Times New Roman"/>
          <w:sz w:val="28"/>
          <w:szCs w:val="28"/>
          <w:lang w:eastAsia="ru-RU"/>
        </w:rPr>
        <w:t xml:space="preserve">учреждений, осуществляющих свою деятельность в области молодежной политики, подведомственных  </w:t>
      </w:r>
      <w:r w:rsidRPr="00636279">
        <w:rPr>
          <w:rFonts w:ascii="Times New Roman" w:eastAsia="Times New Roman" w:hAnsi="Times New Roman"/>
          <w:bCs/>
          <w:sz w:val="28"/>
          <w:szCs w:val="28"/>
          <w:lang w:eastAsia="ru-RU"/>
        </w:rPr>
        <w:t>отделу культуры, по делам молодежи и спорта администрации Абанского района</w:t>
      </w:r>
    </w:p>
    <w:p w14:paraId="238E4B0D" w14:textId="77777777" w:rsidR="00636279" w:rsidRDefault="00636279" w:rsidP="00636279">
      <w:pPr>
        <w:autoSpaceDE w:val="0"/>
        <w:autoSpaceDN w:val="0"/>
        <w:adjustRightInd w:val="0"/>
        <w:spacing w:after="0" w:line="240" w:lineRule="auto"/>
        <w:ind w:firstLine="540"/>
        <w:jc w:val="both"/>
        <w:rPr>
          <w:rFonts w:ascii="Times New Roman" w:eastAsia="Times New Roman" w:hAnsi="Times New Roman"/>
          <w:sz w:val="28"/>
          <w:szCs w:val="28"/>
          <w:lang w:eastAsia="ru-RU"/>
        </w:rPr>
      </w:pPr>
    </w:p>
    <w:p w14:paraId="24E1E5A6" w14:textId="77777777" w:rsidR="00B65993" w:rsidRDefault="00687346" w:rsidP="00363F94">
      <w:pPr>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00B65993">
        <w:rPr>
          <w:rFonts w:ascii="Times New Roman" w:eastAsia="Times New Roman" w:hAnsi="Times New Roman"/>
          <w:sz w:val="28"/>
          <w:szCs w:val="28"/>
          <w:lang w:eastAsia="ru-RU"/>
        </w:rPr>
        <w:t>от 30.10.2013 №</w:t>
      </w:r>
      <w:r w:rsidR="00BD57CA">
        <w:rPr>
          <w:rFonts w:ascii="Times New Roman" w:eastAsia="Times New Roman" w:hAnsi="Times New Roman"/>
          <w:sz w:val="28"/>
          <w:szCs w:val="28"/>
          <w:lang w:eastAsia="ru-RU"/>
        </w:rPr>
        <w:t xml:space="preserve"> </w:t>
      </w:r>
      <w:r w:rsidR="00B65993">
        <w:rPr>
          <w:rFonts w:ascii="Times New Roman" w:eastAsia="Times New Roman" w:hAnsi="Times New Roman"/>
          <w:sz w:val="28"/>
          <w:szCs w:val="28"/>
          <w:lang w:eastAsia="ru-RU"/>
        </w:rPr>
        <w:t>1461-п;</w:t>
      </w:r>
    </w:p>
    <w:p w14:paraId="0933E66D" w14:textId="77777777" w:rsidR="00B65993" w:rsidRDefault="00B65993" w:rsidP="00363F94">
      <w:pPr>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от 13.08.2014 №</w:t>
      </w:r>
      <w:r w:rsidR="00BD57C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1105-п;</w:t>
      </w:r>
    </w:p>
    <w:p w14:paraId="271BA443" w14:textId="77777777" w:rsidR="00B65993" w:rsidRDefault="00B65993" w:rsidP="00363F94">
      <w:pPr>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от 16.12.2016 №</w:t>
      </w:r>
      <w:r w:rsidR="00BD57C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415-п;</w:t>
      </w:r>
    </w:p>
    <w:p w14:paraId="6A796ED0" w14:textId="77777777" w:rsidR="00B65993" w:rsidRDefault="00B65993" w:rsidP="00363F94">
      <w:pPr>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от 28.12.2016 №</w:t>
      </w:r>
      <w:r w:rsidR="00BD57C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469-п;</w:t>
      </w:r>
    </w:p>
    <w:p w14:paraId="4F9CFE8C" w14:textId="77777777" w:rsidR="00687346" w:rsidRDefault="001A414C" w:rsidP="00363F94">
      <w:pPr>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от </w:t>
      </w:r>
      <w:r w:rsidR="00687346">
        <w:rPr>
          <w:rFonts w:ascii="Times New Roman" w:eastAsia="Times New Roman" w:hAnsi="Times New Roman"/>
          <w:sz w:val="28"/>
          <w:szCs w:val="28"/>
          <w:lang w:eastAsia="ru-RU"/>
        </w:rPr>
        <w:t>29.12.2017 №</w:t>
      </w:r>
      <w:r w:rsidR="00BD57CA">
        <w:rPr>
          <w:rFonts w:ascii="Times New Roman" w:eastAsia="Times New Roman" w:hAnsi="Times New Roman"/>
          <w:sz w:val="28"/>
          <w:szCs w:val="28"/>
          <w:lang w:eastAsia="ru-RU"/>
        </w:rPr>
        <w:t xml:space="preserve"> </w:t>
      </w:r>
      <w:r w:rsidR="00687346">
        <w:rPr>
          <w:rFonts w:ascii="Times New Roman" w:eastAsia="Times New Roman" w:hAnsi="Times New Roman"/>
          <w:sz w:val="28"/>
          <w:szCs w:val="28"/>
          <w:lang w:eastAsia="ru-RU"/>
        </w:rPr>
        <w:t>701-п;</w:t>
      </w:r>
    </w:p>
    <w:p w14:paraId="54DE2AA8" w14:textId="77777777" w:rsidR="00687346" w:rsidRDefault="001A414C" w:rsidP="00363F94">
      <w:pPr>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от </w:t>
      </w:r>
      <w:r w:rsidR="00687346">
        <w:rPr>
          <w:rFonts w:ascii="Times New Roman" w:eastAsia="Times New Roman" w:hAnsi="Times New Roman"/>
          <w:sz w:val="28"/>
          <w:szCs w:val="28"/>
          <w:lang w:eastAsia="ru-RU"/>
        </w:rPr>
        <w:t>26.04.2018 №</w:t>
      </w:r>
      <w:r w:rsidR="00BD57CA">
        <w:rPr>
          <w:rFonts w:ascii="Times New Roman" w:eastAsia="Times New Roman" w:hAnsi="Times New Roman"/>
          <w:sz w:val="28"/>
          <w:szCs w:val="28"/>
          <w:lang w:eastAsia="ru-RU"/>
        </w:rPr>
        <w:t xml:space="preserve"> </w:t>
      </w:r>
      <w:r w:rsidR="00687346">
        <w:rPr>
          <w:rFonts w:ascii="Times New Roman" w:eastAsia="Times New Roman" w:hAnsi="Times New Roman"/>
          <w:sz w:val="28"/>
          <w:szCs w:val="28"/>
          <w:lang w:eastAsia="ru-RU"/>
        </w:rPr>
        <w:t>167-п;</w:t>
      </w:r>
    </w:p>
    <w:p w14:paraId="6A175B27" w14:textId="77777777" w:rsidR="001A414C" w:rsidRDefault="001A414C" w:rsidP="00363F94">
      <w:pPr>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от </w:t>
      </w:r>
      <w:r w:rsidR="00687346">
        <w:rPr>
          <w:rFonts w:ascii="Times New Roman" w:eastAsia="Times New Roman" w:hAnsi="Times New Roman"/>
          <w:sz w:val="28"/>
          <w:szCs w:val="28"/>
          <w:lang w:eastAsia="ru-RU"/>
        </w:rPr>
        <w:t>26.0</w:t>
      </w:r>
      <w:r>
        <w:rPr>
          <w:rFonts w:ascii="Times New Roman" w:eastAsia="Times New Roman" w:hAnsi="Times New Roman"/>
          <w:sz w:val="28"/>
          <w:szCs w:val="28"/>
          <w:lang w:eastAsia="ru-RU"/>
        </w:rPr>
        <w:t>9</w:t>
      </w:r>
      <w:r w:rsidR="00687346">
        <w:rPr>
          <w:rFonts w:ascii="Times New Roman" w:eastAsia="Times New Roman" w:hAnsi="Times New Roman"/>
          <w:sz w:val="28"/>
          <w:szCs w:val="28"/>
          <w:lang w:eastAsia="ru-RU"/>
        </w:rPr>
        <w:t>.2019 №</w:t>
      </w:r>
      <w:r w:rsidR="00BD57CA">
        <w:rPr>
          <w:rFonts w:ascii="Times New Roman" w:eastAsia="Times New Roman" w:hAnsi="Times New Roman"/>
          <w:sz w:val="28"/>
          <w:szCs w:val="28"/>
          <w:lang w:eastAsia="ru-RU"/>
        </w:rPr>
        <w:t xml:space="preserve"> </w:t>
      </w:r>
      <w:r w:rsidR="00687346">
        <w:rPr>
          <w:rFonts w:ascii="Times New Roman" w:eastAsia="Times New Roman" w:hAnsi="Times New Roman"/>
          <w:sz w:val="28"/>
          <w:szCs w:val="28"/>
          <w:lang w:eastAsia="ru-RU"/>
        </w:rPr>
        <w:t>336-п</w:t>
      </w:r>
      <w:r>
        <w:rPr>
          <w:rFonts w:ascii="Times New Roman" w:eastAsia="Times New Roman" w:hAnsi="Times New Roman"/>
          <w:sz w:val="28"/>
          <w:szCs w:val="28"/>
          <w:lang w:eastAsia="ru-RU"/>
        </w:rPr>
        <w:t>;</w:t>
      </w:r>
    </w:p>
    <w:p w14:paraId="1D10C521" w14:textId="77777777" w:rsidR="00BD57CA" w:rsidRDefault="001A414C" w:rsidP="00363F94">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от 15.05.2020</w:t>
      </w:r>
      <w:r w:rsidRPr="00367F02">
        <w:rPr>
          <w:rFonts w:ascii="Times New Roman" w:eastAsia="Times New Roman" w:hAnsi="Times New Roman"/>
          <w:sz w:val="28"/>
          <w:szCs w:val="28"/>
          <w:lang w:eastAsia="ru-RU"/>
        </w:rPr>
        <w:t xml:space="preserve"> </w:t>
      </w:r>
      <w:r w:rsidR="00BA175E">
        <w:rPr>
          <w:rFonts w:ascii="Times New Roman" w:eastAsia="Times New Roman" w:hAnsi="Times New Roman"/>
          <w:sz w:val="28"/>
          <w:szCs w:val="28"/>
          <w:lang w:eastAsia="ru-RU"/>
        </w:rPr>
        <w:t>№</w:t>
      </w:r>
      <w:r w:rsidR="00BD57C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157-п</w:t>
      </w:r>
      <w:r w:rsidR="0030743A">
        <w:rPr>
          <w:rFonts w:ascii="Times New Roman" w:eastAsia="Times New Roman" w:hAnsi="Times New Roman"/>
          <w:sz w:val="28"/>
          <w:szCs w:val="28"/>
          <w:lang w:eastAsia="ru-RU"/>
        </w:rPr>
        <w:t>;</w:t>
      </w:r>
    </w:p>
    <w:p w14:paraId="2767544A" w14:textId="1D91D716" w:rsidR="00BD57CA" w:rsidRDefault="0030743A" w:rsidP="00363F94">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от 30.09.2020 №</w:t>
      </w:r>
      <w:r w:rsidR="00BD57CA">
        <w:rPr>
          <w:rFonts w:ascii="Times New Roman" w:eastAsia="Times New Roman" w:hAnsi="Times New Roman"/>
          <w:sz w:val="28"/>
          <w:szCs w:val="28"/>
          <w:lang w:eastAsia="ru-RU"/>
        </w:rPr>
        <w:t xml:space="preserve"> 36</w:t>
      </w:r>
      <w:r w:rsidR="00066AED">
        <w:rPr>
          <w:rFonts w:ascii="Times New Roman" w:eastAsia="Times New Roman" w:hAnsi="Times New Roman"/>
          <w:sz w:val="28"/>
          <w:szCs w:val="28"/>
          <w:lang w:eastAsia="ru-RU"/>
        </w:rPr>
        <w:t>6</w:t>
      </w:r>
      <w:r w:rsidR="00BD57CA">
        <w:rPr>
          <w:rFonts w:ascii="Times New Roman" w:eastAsia="Times New Roman" w:hAnsi="Times New Roman"/>
          <w:sz w:val="28"/>
          <w:szCs w:val="28"/>
          <w:lang w:eastAsia="ru-RU"/>
        </w:rPr>
        <w:t>-п;</w:t>
      </w:r>
    </w:p>
    <w:p w14:paraId="4219516E" w14:textId="77777777" w:rsidR="00377854" w:rsidRDefault="00377854" w:rsidP="00363F94">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от 11.05.2022 № 182-п;</w:t>
      </w:r>
    </w:p>
    <w:p w14:paraId="6055CBCA" w14:textId="77777777" w:rsidR="00736379" w:rsidRDefault="00736379" w:rsidP="00363F94">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от 2.06.2023 №</w:t>
      </w:r>
      <w:r w:rsidR="00B15540">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201-п;</w:t>
      </w:r>
    </w:p>
    <w:p w14:paraId="5677F4A0" w14:textId="77777777" w:rsidR="006E683F" w:rsidRDefault="006E683F" w:rsidP="00363F94">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от 19.12.2023 №</w:t>
      </w:r>
      <w:r w:rsidR="00B15540">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551-п;</w:t>
      </w:r>
    </w:p>
    <w:p w14:paraId="52F07BB6" w14:textId="77777777" w:rsidR="00966057" w:rsidRDefault="00966057" w:rsidP="00363F94">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от 23.04.2024 №</w:t>
      </w:r>
      <w:r w:rsidR="00B15540">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172-п;</w:t>
      </w:r>
    </w:p>
    <w:p w14:paraId="6EC6C9EF" w14:textId="77777777" w:rsidR="00AF5C5C" w:rsidRDefault="00966057" w:rsidP="00363F94">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от 24.12.2024 №</w:t>
      </w:r>
      <w:r w:rsidR="00B15540">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563-п</w:t>
      </w:r>
      <w:r w:rsidR="00AF5C5C">
        <w:rPr>
          <w:rFonts w:ascii="Times New Roman" w:eastAsia="Times New Roman" w:hAnsi="Times New Roman"/>
          <w:sz w:val="28"/>
          <w:szCs w:val="28"/>
          <w:lang w:eastAsia="ru-RU"/>
        </w:rPr>
        <w:t>;</w:t>
      </w:r>
    </w:p>
    <w:p w14:paraId="5B3DC757" w14:textId="77777777" w:rsidR="00DA6E0E" w:rsidRDefault="00B15540" w:rsidP="00363F94">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от </w:t>
      </w:r>
      <w:r w:rsidR="00947898">
        <w:rPr>
          <w:rFonts w:ascii="Times New Roman" w:eastAsia="Times New Roman" w:hAnsi="Times New Roman"/>
          <w:sz w:val="28"/>
          <w:szCs w:val="28"/>
          <w:lang w:eastAsia="ru-RU"/>
        </w:rPr>
        <w:t>23.06.2025 №</w:t>
      </w:r>
      <w:r>
        <w:rPr>
          <w:rFonts w:ascii="Times New Roman" w:eastAsia="Times New Roman" w:hAnsi="Times New Roman"/>
          <w:sz w:val="28"/>
          <w:szCs w:val="28"/>
          <w:lang w:eastAsia="ru-RU"/>
        </w:rPr>
        <w:t xml:space="preserve"> </w:t>
      </w:r>
      <w:r w:rsidR="00947898">
        <w:rPr>
          <w:rFonts w:ascii="Times New Roman" w:eastAsia="Times New Roman" w:hAnsi="Times New Roman"/>
          <w:sz w:val="28"/>
          <w:szCs w:val="28"/>
          <w:lang w:eastAsia="ru-RU"/>
        </w:rPr>
        <w:t>241-п</w:t>
      </w:r>
      <w:r w:rsidR="00DA6E0E">
        <w:rPr>
          <w:rFonts w:ascii="Times New Roman" w:eastAsia="Times New Roman" w:hAnsi="Times New Roman"/>
          <w:sz w:val="28"/>
          <w:szCs w:val="28"/>
          <w:lang w:eastAsia="ru-RU"/>
        </w:rPr>
        <w:t>;</w:t>
      </w:r>
    </w:p>
    <w:p w14:paraId="00F70D45" w14:textId="77777777" w:rsidR="00F1478C" w:rsidRDefault="00DA6E0E" w:rsidP="00363F94">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от 23.10.2025 № 421-п</w:t>
      </w:r>
      <w:r w:rsidR="00F1478C">
        <w:rPr>
          <w:rFonts w:ascii="Times New Roman" w:eastAsia="Times New Roman" w:hAnsi="Times New Roman"/>
          <w:sz w:val="28"/>
          <w:szCs w:val="28"/>
          <w:lang w:eastAsia="ru-RU"/>
        </w:rPr>
        <w:t>;</w:t>
      </w:r>
    </w:p>
    <w:p w14:paraId="6C1535A3" w14:textId="2F50DDD4" w:rsidR="00687346" w:rsidRDefault="00F1478C" w:rsidP="00363F94">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от 26.12.2025 № 706-п.</w:t>
      </w:r>
      <w:r w:rsidR="00AF5C5C">
        <w:rPr>
          <w:rFonts w:ascii="Times New Roman" w:eastAsia="Times New Roman" w:hAnsi="Times New Roman"/>
          <w:sz w:val="28"/>
          <w:szCs w:val="28"/>
          <w:lang w:eastAsia="ru-RU"/>
        </w:rPr>
        <w:t>)</w:t>
      </w:r>
    </w:p>
    <w:p w14:paraId="04B790AD" w14:textId="77777777" w:rsidR="00687346" w:rsidRPr="00636279" w:rsidRDefault="00687346" w:rsidP="00687346">
      <w:pPr>
        <w:autoSpaceDE w:val="0"/>
        <w:autoSpaceDN w:val="0"/>
        <w:adjustRightInd w:val="0"/>
        <w:spacing w:after="0" w:line="240" w:lineRule="auto"/>
        <w:ind w:firstLine="540"/>
        <w:jc w:val="center"/>
        <w:rPr>
          <w:rFonts w:ascii="Times New Roman" w:eastAsia="Times New Roman" w:hAnsi="Times New Roman"/>
          <w:sz w:val="28"/>
          <w:szCs w:val="28"/>
          <w:lang w:eastAsia="ru-RU"/>
        </w:rPr>
      </w:pPr>
    </w:p>
    <w:p w14:paraId="1135E40A" w14:textId="77777777" w:rsidR="00636279" w:rsidRPr="00636279" w:rsidRDefault="00636279" w:rsidP="00363F94">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36279">
        <w:rPr>
          <w:rFonts w:ascii="Times New Roman" w:eastAsia="Times New Roman" w:hAnsi="Times New Roman"/>
          <w:sz w:val="28"/>
          <w:szCs w:val="28"/>
          <w:lang w:eastAsia="ru-RU"/>
        </w:rPr>
        <w:t xml:space="preserve">С целью урегулирования оплаты труда работников </w:t>
      </w:r>
      <w:r w:rsidRPr="00636279">
        <w:rPr>
          <w:rFonts w:ascii="Times New Roman" w:eastAsia="Times New Roman" w:hAnsi="Times New Roman"/>
          <w:bCs/>
          <w:sz w:val="28"/>
          <w:szCs w:val="28"/>
          <w:lang w:eastAsia="ru-RU"/>
        </w:rPr>
        <w:t xml:space="preserve">муниципальных </w:t>
      </w:r>
      <w:r w:rsidR="00E74772">
        <w:rPr>
          <w:rFonts w:ascii="Times New Roman" w:eastAsia="Times New Roman" w:hAnsi="Times New Roman"/>
          <w:bCs/>
          <w:sz w:val="28"/>
          <w:szCs w:val="28"/>
          <w:lang w:eastAsia="ru-RU"/>
        </w:rPr>
        <w:t>бюджетных</w:t>
      </w:r>
      <w:r w:rsidR="00E74772" w:rsidRPr="00636279">
        <w:rPr>
          <w:rFonts w:ascii="Times New Roman" w:eastAsia="Times New Roman" w:hAnsi="Times New Roman"/>
          <w:bCs/>
          <w:sz w:val="28"/>
          <w:szCs w:val="28"/>
          <w:lang w:eastAsia="ru-RU"/>
        </w:rPr>
        <w:t xml:space="preserve"> </w:t>
      </w:r>
      <w:r w:rsidRPr="00636279">
        <w:rPr>
          <w:rFonts w:ascii="Times New Roman" w:eastAsia="Times New Roman" w:hAnsi="Times New Roman"/>
          <w:bCs/>
          <w:sz w:val="28"/>
          <w:szCs w:val="28"/>
          <w:lang w:eastAsia="ru-RU"/>
        </w:rPr>
        <w:t>учреждений, осуществляющих свою деятельность в области молодежной политики,</w:t>
      </w:r>
      <w:r w:rsidRPr="00636279">
        <w:rPr>
          <w:rFonts w:ascii="Times New Roman" w:eastAsia="Times New Roman" w:hAnsi="Times New Roman"/>
          <w:sz w:val="28"/>
          <w:szCs w:val="28"/>
          <w:lang w:eastAsia="ru-RU"/>
        </w:rPr>
        <w:t xml:space="preserve"> подведомственных отделу культуры, по делам молодежи и спорта администрации Абанского района, в соответствии с Трудовым кодексом Российской Федерации, Постановлением администрации Абанского района от 24.06.2011 № 583-п «Об оплат</w:t>
      </w:r>
      <w:r w:rsidR="00BA175E">
        <w:rPr>
          <w:rFonts w:ascii="Times New Roman" w:eastAsia="Times New Roman" w:hAnsi="Times New Roman"/>
          <w:sz w:val="28"/>
          <w:szCs w:val="28"/>
          <w:lang w:eastAsia="ru-RU"/>
        </w:rPr>
        <w:t>е</w:t>
      </w:r>
      <w:r w:rsidRPr="00636279">
        <w:rPr>
          <w:rFonts w:ascii="Times New Roman" w:eastAsia="Times New Roman" w:hAnsi="Times New Roman"/>
          <w:sz w:val="28"/>
          <w:szCs w:val="28"/>
          <w:lang w:eastAsia="ru-RU"/>
        </w:rPr>
        <w:t xml:space="preserve"> труда работников </w:t>
      </w:r>
      <w:r w:rsidR="00BA175E">
        <w:rPr>
          <w:rFonts w:ascii="Times New Roman" w:eastAsia="Times New Roman" w:hAnsi="Times New Roman"/>
          <w:sz w:val="28"/>
          <w:szCs w:val="28"/>
          <w:lang w:eastAsia="ru-RU"/>
        </w:rPr>
        <w:t xml:space="preserve">районных </w:t>
      </w:r>
      <w:r w:rsidRPr="00636279">
        <w:rPr>
          <w:rFonts w:ascii="Times New Roman" w:eastAsia="Times New Roman" w:hAnsi="Times New Roman"/>
          <w:sz w:val="28"/>
          <w:szCs w:val="28"/>
          <w:lang w:eastAsia="ru-RU"/>
        </w:rPr>
        <w:t>муниципальных учреждений Абанского района», руководствуясь статьями 37, 38 Устава Абанского района Красноярского края, ПОСТАНОВЛЯЮ:</w:t>
      </w:r>
    </w:p>
    <w:p w14:paraId="5B7A0708" w14:textId="4972CC21" w:rsidR="00636279" w:rsidRPr="00636279" w:rsidRDefault="00636279" w:rsidP="00363F94">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636279">
        <w:rPr>
          <w:rFonts w:ascii="Times New Roman" w:eastAsia="Times New Roman" w:hAnsi="Times New Roman"/>
          <w:bCs/>
          <w:sz w:val="28"/>
          <w:szCs w:val="28"/>
          <w:lang w:eastAsia="ru-RU"/>
        </w:rPr>
        <w:t xml:space="preserve">1. Утвердить </w:t>
      </w:r>
      <w:hyperlink r:id="rId7" w:history="1">
        <w:r w:rsidRPr="00636279">
          <w:rPr>
            <w:rFonts w:ascii="Times New Roman" w:eastAsia="Times New Roman" w:hAnsi="Times New Roman"/>
            <w:bCs/>
            <w:sz w:val="28"/>
            <w:szCs w:val="28"/>
            <w:lang w:eastAsia="ru-RU"/>
          </w:rPr>
          <w:t>Примерное положение</w:t>
        </w:r>
      </w:hyperlink>
      <w:r w:rsidR="00BA175E">
        <w:rPr>
          <w:rFonts w:ascii="Times New Roman" w:eastAsia="Times New Roman" w:hAnsi="Times New Roman"/>
          <w:bCs/>
          <w:sz w:val="28"/>
          <w:szCs w:val="28"/>
          <w:lang w:eastAsia="ru-RU"/>
        </w:rPr>
        <w:t xml:space="preserve"> об </w:t>
      </w:r>
      <w:r w:rsidRPr="00636279">
        <w:rPr>
          <w:rFonts w:ascii="Times New Roman" w:eastAsia="Times New Roman" w:hAnsi="Times New Roman"/>
          <w:bCs/>
          <w:sz w:val="28"/>
          <w:szCs w:val="28"/>
          <w:lang w:eastAsia="ru-RU"/>
        </w:rPr>
        <w:t>оплат</w:t>
      </w:r>
      <w:r w:rsidR="00BA175E">
        <w:rPr>
          <w:rFonts w:ascii="Times New Roman" w:eastAsia="Times New Roman" w:hAnsi="Times New Roman"/>
          <w:bCs/>
          <w:sz w:val="28"/>
          <w:szCs w:val="28"/>
          <w:lang w:eastAsia="ru-RU"/>
        </w:rPr>
        <w:t>е</w:t>
      </w:r>
      <w:r w:rsidRPr="00636279">
        <w:rPr>
          <w:rFonts w:ascii="Times New Roman" w:eastAsia="Times New Roman" w:hAnsi="Times New Roman"/>
          <w:bCs/>
          <w:sz w:val="28"/>
          <w:szCs w:val="28"/>
          <w:lang w:eastAsia="ru-RU"/>
        </w:rPr>
        <w:t xml:space="preserve"> труда работников муниципальных</w:t>
      </w:r>
      <w:r w:rsidR="00E74772">
        <w:rPr>
          <w:rFonts w:ascii="Times New Roman" w:eastAsia="Times New Roman" w:hAnsi="Times New Roman"/>
          <w:sz w:val="28"/>
          <w:szCs w:val="28"/>
          <w:lang w:eastAsia="ru-RU"/>
        </w:rPr>
        <w:t xml:space="preserve"> бюджетны</w:t>
      </w:r>
      <w:r w:rsidR="00CE4B18">
        <w:rPr>
          <w:rFonts w:ascii="Times New Roman" w:eastAsia="Times New Roman" w:hAnsi="Times New Roman"/>
          <w:sz w:val="28"/>
          <w:szCs w:val="28"/>
          <w:lang w:eastAsia="ru-RU"/>
        </w:rPr>
        <w:t>реклменд</w:t>
      </w:r>
      <w:r w:rsidR="00E74772">
        <w:rPr>
          <w:rFonts w:ascii="Times New Roman" w:eastAsia="Times New Roman" w:hAnsi="Times New Roman"/>
          <w:sz w:val="28"/>
          <w:szCs w:val="28"/>
          <w:lang w:eastAsia="ru-RU"/>
        </w:rPr>
        <w:t>х</w:t>
      </w:r>
      <w:r w:rsidR="00C12A05" w:rsidRPr="00636279">
        <w:rPr>
          <w:rFonts w:ascii="Times New Roman" w:eastAsia="Times New Roman" w:hAnsi="Times New Roman"/>
          <w:sz w:val="28"/>
          <w:szCs w:val="28"/>
          <w:lang w:eastAsia="ru-RU"/>
        </w:rPr>
        <w:t xml:space="preserve"> </w:t>
      </w:r>
      <w:r w:rsidRPr="00636279">
        <w:rPr>
          <w:rFonts w:ascii="Times New Roman" w:eastAsia="Times New Roman" w:hAnsi="Times New Roman"/>
          <w:sz w:val="28"/>
          <w:szCs w:val="28"/>
          <w:lang w:eastAsia="ru-RU"/>
        </w:rPr>
        <w:t xml:space="preserve">учреждений, осуществляющих свою </w:t>
      </w:r>
      <w:r w:rsidRPr="00636279">
        <w:rPr>
          <w:rFonts w:ascii="Times New Roman" w:eastAsia="Times New Roman" w:hAnsi="Times New Roman"/>
          <w:sz w:val="28"/>
          <w:szCs w:val="28"/>
          <w:lang w:eastAsia="ru-RU"/>
        </w:rPr>
        <w:lastRenderedPageBreak/>
        <w:t xml:space="preserve">деятельность в области молодежной политики, подведомственных </w:t>
      </w:r>
      <w:r w:rsidRPr="00636279">
        <w:rPr>
          <w:rFonts w:ascii="Times New Roman" w:eastAsia="Times New Roman" w:hAnsi="Times New Roman"/>
          <w:bCs/>
          <w:sz w:val="28"/>
          <w:szCs w:val="28"/>
          <w:lang w:eastAsia="ru-RU"/>
        </w:rPr>
        <w:t>отделу культуры, по делам молодежи и спорта администрации Абанского района согласно Приложению.</w:t>
      </w:r>
    </w:p>
    <w:p w14:paraId="736CAEF8" w14:textId="77777777" w:rsidR="00636279" w:rsidRPr="00636279" w:rsidRDefault="00636279" w:rsidP="00363F94">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36279">
        <w:rPr>
          <w:rFonts w:ascii="Times New Roman" w:eastAsia="Times New Roman" w:hAnsi="Times New Roman"/>
          <w:sz w:val="28"/>
          <w:szCs w:val="28"/>
          <w:lang w:eastAsia="ru-RU"/>
        </w:rPr>
        <w:t>2. Опубликовать Постановление в газете «Красное знамя» и разместить его на официальном интернет-сайте муниципального образования Абанский район.</w:t>
      </w:r>
    </w:p>
    <w:p w14:paraId="2B8163F8" w14:textId="77777777" w:rsidR="00636279" w:rsidRPr="00636279" w:rsidRDefault="00636279" w:rsidP="00363F94">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36279">
        <w:rPr>
          <w:rFonts w:ascii="Times New Roman" w:eastAsia="Times New Roman" w:hAnsi="Times New Roman"/>
          <w:sz w:val="28"/>
          <w:szCs w:val="28"/>
          <w:lang w:eastAsia="ru-RU"/>
        </w:rPr>
        <w:t>3. Контроль за исполнением данного Постановления возложить на заместителя главы администрации Л.А. Харисову.</w:t>
      </w:r>
    </w:p>
    <w:p w14:paraId="1DE4EEF2" w14:textId="77777777" w:rsidR="00636279" w:rsidRPr="00636279" w:rsidRDefault="00636279" w:rsidP="00363F94">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36279">
        <w:rPr>
          <w:rFonts w:ascii="Times New Roman" w:eastAsia="Times New Roman" w:hAnsi="Times New Roman"/>
          <w:sz w:val="28"/>
          <w:szCs w:val="28"/>
          <w:lang w:eastAsia="ru-RU"/>
        </w:rPr>
        <w:t>4. Постановление вступает в силу с 1 марта 2013 года.</w:t>
      </w:r>
    </w:p>
    <w:p w14:paraId="72AF892F" w14:textId="77777777" w:rsidR="00636279" w:rsidRPr="00636279" w:rsidRDefault="00636279" w:rsidP="00636279">
      <w:pPr>
        <w:autoSpaceDE w:val="0"/>
        <w:autoSpaceDN w:val="0"/>
        <w:adjustRightInd w:val="0"/>
        <w:spacing w:after="0" w:line="240" w:lineRule="auto"/>
        <w:jc w:val="right"/>
        <w:rPr>
          <w:rFonts w:ascii="Times New Roman" w:eastAsia="Times New Roman" w:hAnsi="Times New Roman"/>
          <w:sz w:val="28"/>
          <w:szCs w:val="28"/>
          <w:lang w:eastAsia="ru-RU"/>
        </w:rPr>
      </w:pPr>
    </w:p>
    <w:p w14:paraId="532ED705" w14:textId="77777777" w:rsidR="00636279" w:rsidRPr="00636279" w:rsidRDefault="00636279" w:rsidP="00636279">
      <w:pPr>
        <w:autoSpaceDE w:val="0"/>
        <w:autoSpaceDN w:val="0"/>
        <w:adjustRightInd w:val="0"/>
        <w:spacing w:after="0" w:line="240" w:lineRule="auto"/>
        <w:jc w:val="right"/>
        <w:rPr>
          <w:rFonts w:ascii="Times New Roman" w:eastAsia="Times New Roman" w:hAnsi="Times New Roman"/>
          <w:sz w:val="28"/>
          <w:szCs w:val="28"/>
          <w:lang w:eastAsia="ru-RU"/>
        </w:rPr>
      </w:pPr>
    </w:p>
    <w:p w14:paraId="46FBB9E6" w14:textId="77777777" w:rsidR="00636279" w:rsidRPr="00636279" w:rsidRDefault="00636279" w:rsidP="00636279">
      <w:pPr>
        <w:autoSpaceDE w:val="0"/>
        <w:autoSpaceDN w:val="0"/>
        <w:adjustRightInd w:val="0"/>
        <w:spacing w:after="0" w:line="240" w:lineRule="auto"/>
        <w:rPr>
          <w:rFonts w:ascii="Times New Roman" w:eastAsia="Times New Roman" w:hAnsi="Times New Roman"/>
          <w:sz w:val="28"/>
          <w:szCs w:val="28"/>
          <w:lang w:eastAsia="ru-RU"/>
        </w:rPr>
      </w:pPr>
      <w:r w:rsidRPr="00636279">
        <w:rPr>
          <w:rFonts w:ascii="Times New Roman" w:eastAsia="Times New Roman" w:hAnsi="Times New Roman"/>
          <w:sz w:val="28"/>
          <w:szCs w:val="28"/>
          <w:lang w:eastAsia="ru-RU"/>
        </w:rPr>
        <w:t>Глава администрации</w:t>
      </w:r>
    </w:p>
    <w:p w14:paraId="421799A7" w14:textId="77777777" w:rsidR="00636279" w:rsidRPr="00636279" w:rsidRDefault="00636279" w:rsidP="00636279">
      <w:pPr>
        <w:autoSpaceDE w:val="0"/>
        <w:autoSpaceDN w:val="0"/>
        <w:adjustRightInd w:val="0"/>
        <w:spacing w:after="0" w:line="240" w:lineRule="auto"/>
        <w:rPr>
          <w:rFonts w:ascii="Times New Roman" w:eastAsia="Times New Roman" w:hAnsi="Times New Roman"/>
          <w:sz w:val="28"/>
          <w:szCs w:val="28"/>
          <w:lang w:eastAsia="ru-RU"/>
        </w:rPr>
      </w:pPr>
      <w:r w:rsidRPr="00636279">
        <w:rPr>
          <w:rFonts w:ascii="Times New Roman" w:eastAsia="Times New Roman" w:hAnsi="Times New Roman"/>
          <w:sz w:val="28"/>
          <w:szCs w:val="28"/>
          <w:lang w:eastAsia="ru-RU"/>
        </w:rPr>
        <w:t xml:space="preserve">Абанского района                                                                        </w:t>
      </w:r>
      <w:r w:rsidR="00E945FC">
        <w:rPr>
          <w:rFonts w:ascii="Times New Roman" w:eastAsia="Times New Roman" w:hAnsi="Times New Roman"/>
          <w:sz w:val="28"/>
          <w:szCs w:val="28"/>
          <w:lang w:eastAsia="ru-RU"/>
        </w:rPr>
        <w:t>А</w:t>
      </w:r>
      <w:r w:rsidRPr="00636279">
        <w:rPr>
          <w:rFonts w:ascii="Times New Roman" w:eastAsia="Times New Roman" w:hAnsi="Times New Roman"/>
          <w:sz w:val="28"/>
          <w:szCs w:val="28"/>
          <w:lang w:eastAsia="ru-RU"/>
        </w:rPr>
        <w:t>.</w:t>
      </w:r>
      <w:r w:rsidR="00E945FC">
        <w:rPr>
          <w:rFonts w:ascii="Times New Roman" w:eastAsia="Times New Roman" w:hAnsi="Times New Roman"/>
          <w:sz w:val="28"/>
          <w:szCs w:val="28"/>
          <w:lang w:eastAsia="ru-RU"/>
        </w:rPr>
        <w:t>А</w:t>
      </w:r>
      <w:r w:rsidRPr="00636279">
        <w:rPr>
          <w:rFonts w:ascii="Times New Roman" w:eastAsia="Times New Roman" w:hAnsi="Times New Roman"/>
          <w:sz w:val="28"/>
          <w:szCs w:val="28"/>
          <w:lang w:eastAsia="ru-RU"/>
        </w:rPr>
        <w:t xml:space="preserve">. </w:t>
      </w:r>
      <w:r w:rsidR="00E945FC">
        <w:rPr>
          <w:rFonts w:ascii="Times New Roman" w:eastAsia="Times New Roman" w:hAnsi="Times New Roman"/>
          <w:sz w:val="28"/>
          <w:szCs w:val="28"/>
          <w:lang w:eastAsia="ru-RU"/>
        </w:rPr>
        <w:t>Войнич</w:t>
      </w:r>
    </w:p>
    <w:p w14:paraId="1E6E6121" w14:textId="77777777" w:rsidR="0039278B" w:rsidRPr="0039278B" w:rsidRDefault="0039278B" w:rsidP="0039278B">
      <w:pPr>
        <w:autoSpaceDE w:val="0"/>
        <w:autoSpaceDN w:val="0"/>
        <w:adjustRightInd w:val="0"/>
        <w:spacing w:after="0" w:line="240" w:lineRule="auto"/>
        <w:jc w:val="right"/>
        <w:rPr>
          <w:rFonts w:ascii="Times New Roman" w:eastAsia="Times New Roman" w:hAnsi="Times New Roman"/>
          <w:sz w:val="28"/>
          <w:szCs w:val="28"/>
          <w:lang w:eastAsia="ru-RU"/>
        </w:rPr>
      </w:pPr>
    </w:p>
    <w:p w14:paraId="0B90F114" w14:textId="77777777" w:rsidR="00E24C70" w:rsidRDefault="00E24C70"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527D47AF" w14:textId="77777777" w:rsidR="00E24C70" w:rsidRDefault="00E24C70"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2B33DFFD" w14:textId="77777777" w:rsidR="00E24C70" w:rsidRDefault="00E24C70"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0024B778" w14:textId="77777777" w:rsidR="00E24C70" w:rsidRDefault="00E24C70"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1B9F1FCF" w14:textId="77777777" w:rsidR="00E24C70" w:rsidRDefault="00E24C70"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4293F7EE" w14:textId="77777777" w:rsidR="00E24C70" w:rsidRDefault="00E24C70"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419B425F" w14:textId="77777777" w:rsidR="00E24C70" w:rsidRDefault="00E24C70"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7C4E1957" w14:textId="77777777" w:rsidR="00E24C70" w:rsidRDefault="00E24C70"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5B2F0ED9" w14:textId="77777777" w:rsidR="00E24C70" w:rsidRDefault="00E24C70"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37597891" w14:textId="77777777" w:rsidR="00E24C70" w:rsidRDefault="00E24C70"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7E73356E" w14:textId="77777777" w:rsidR="00E24C70" w:rsidRDefault="00E24C70"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24D5A63D" w14:textId="77777777" w:rsidR="00E24C70" w:rsidRDefault="00E24C70"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33572D94" w14:textId="77777777" w:rsidR="00E24C70" w:rsidRDefault="00E24C70"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327C622E" w14:textId="77777777" w:rsidR="00E24C70" w:rsidRDefault="00E24C70"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68CF4943" w14:textId="77777777" w:rsidR="00E24C70" w:rsidRDefault="00E24C70"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733A8546" w14:textId="77777777" w:rsidR="00E24C70" w:rsidRDefault="00E24C70"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2717CAE3" w14:textId="77777777" w:rsidR="00E24C70" w:rsidRDefault="00E24C70"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56CF3510" w14:textId="77777777" w:rsidR="00E24C70" w:rsidRDefault="00E24C70"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66339568" w14:textId="77777777" w:rsidR="00E24C70" w:rsidRDefault="00E24C70"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63F79484" w14:textId="77777777" w:rsidR="00E24C70" w:rsidRDefault="00E24C70"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2C096EB6" w14:textId="77777777" w:rsidR="00E24C70" w:rsidRDefault="00E24C70"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00E8FF08" w14:textId="77777777" w:rsidR="00E24C70" w:rsidRDefault="00E24C70"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058C9141" w14:textId="77777777" w:rsidR="00E24C70" w:rsidRDefault="00E24C70"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7CAD18B1" w14:textId="77777777" w:rsidR="00E24C70" w:rsidRDefault="00E24C70"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17993ED7" w14:textId="77777777" w:rsidR="00E24C70" w:rsidRDefault="00E24C70"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6D0C6DFB" w14:textId="77777777" w:rsidR="00E24C70" w:rsidRDefault="00E24C70"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10E43903" w14:textId="77777777" w:rsidR="00E24C70" w:rsidRDefault="00E24C70"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1E6BE143" w14:textId="77777777" w:rsidR="00E24C70" w:rsidRDefault="00E24C70"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2BAD9185" w14:textId="77777777" w:rsidR="00E24C70" w:rsidRDefault="00E24C70"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3CB46E6A" w14:textId="77777777" w:rsidR="00E24C70" w:rsidRDefault="00E24C70"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70FC9CD7" w14:textId="77777777" w:rsidR="00E24C70" w:rsidRDefault="00E24C70"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2619D71F" w14:textId="77777777" w:rsidR="00E24C70" w:rsidRDefault="00E24C70"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485E9335" w14:textId="77777777" w:rsidR="00E24C70" w:rsidRDefault="00E24C70"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6F423503" w14:textId="77777777" w:rsidR="00E24C70" w:rsidRDefault="00E24C70"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59F8AF58" w14:textId="77777777" w:rsidR="00E24C70" w:rsidRDefault="00E24C70"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346BBB88" w14:textId="77777777" w:rsidR="00E24C70" w:rsidRDefault="00E24C70"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24060DD9" w14:textId="77777777" w:rsidR="00994B79" w:rsidRDefault="00994B79" w:rsidP="0039278B">
      <w:pPr>
        <w:autoSpaceDE w:val="0"/>
        <w:autoSpaceDN w:val="0"/>
        <w:adjustRightInd w:val="0"/>
        <w:spacing w:after="0" w:line="240" w:lineRule="auto"/>
        <w:jc w:val="right"/>
        <w:outlineLvl w:val="0"/>
        <w:rPr>
          <w:rFonts w:ascii="Times New Roman" w:eastAsia="Times New Roman" w:hAnsi="Times New Roman"/>
          <w:sz w:val="24"/>
          <w:szCs w:val="24"/>
          <w:lang w:eastAsia="ru-RU"/>
        </w:rPr>
      </w:pPr>
    </w:p>
    <w:p w14:paraId="174E1593" w14:textId="77777777" w:rsidR="0039278B" w:rsidRPr="00436DEE" w:rsidRDefault="0039278B" w:rsidP="00BA1B04">
      <w:pPr>
        <w:autoSpaceDE w:val="0"/>
        <w:autoSpaceDN w:val="0"/>
        <w:adjustRightInd w:val="0"/>
        <w:spacing w:after="0" w:line="240" w:lineRule="auto"/>
        <w:ind w:left="5103"/>
        <w:outlineLvl w:val="0"/>
        <w:rPr>
          <w:rFonts w:ascii="Times New Roman" w:eastAsia="Times New Roman" w:hAnsi="Times New Roman"/>
          <w:sz w:val="28"/>
          <w:szCs w:val="28"/>
          <w:lang w:eastAsia="ru-RU"/>
        </w:rPr>
      </w:pPr>
      <w:r w:rsidRPr="00436DEE">
        <w:rPr>
          <w:rFonts w:ascii="Times New Roman" w:eastAsia="Times New Roman" w:hAnsi="Times New Roman"/>
          <w:sz w:val="28"/>
          <w:szCs w:val="28"/>
          <w:lang w:eastAsia="ru-RU"/>
        </w:rPr>
        <w:t>Приложение</w:t>
      </w:r>
    </w:p>
    <w:p w14:paraId="299E76C7" w14:textId="77777777" w:rsidR="0039278B" w:rsidRPr="00436DEE" w:rsidRDefault="0039278B" w:rsidP="00BA1B04">
      <w:pPr>
        <w:autoSpaceDE w:val="0"/>
        <w:autoSpaceDN w:val="0"/>
        <w:adjustRightInd w:val="0"/>
        <w:spacing w:after="0" w:line="240" w:lineRule="auto"/>
        <w:ind w:left="5103"/>
        <w:rPr>
          <w:rFonts w:ascii="Times New Roman" w:eastAsia="Times New Roman" w:hAnsi="Times New Roman"/>
          <w:sz w:val="28"/>
          <w:szCs w:val="28"/>
          <w:lang w:eastAsia="ru-RU"/>
        </w:rPr>
      </w:pPr>
      <w:r w:rsidRPr="00436DEE">
        <w:rPr>
          <w:rFonts w:ascii="Times New Roman" w:eastAsia="Times New Roman" w:hAnsi="Times New Roman"/>
          <w:sz w:val="28"/>
          <w:szCs w:val="28"/>
          <w:lang w:eastAsia="ru-RU"/>
        </w:rPr>
        <w:t xml:space="preserve">к Постановлению </w:t>
      </w:r>
    </w:p>
    <w:p w14:paraId="3F3F89FC" w14:textId="77777777" w:rsidR="0039278B" w:rsidRPr="00436DEE" w:rsidRDefault="0039278B" w:rsidP="00BA1B04">
      <w:pPr>
        <w:autoSpaceDE w:val="0"/>
        <w:autoSpaceDN w:val="0"/>
        <w:adjustRightInd w:val="0"/>
        <w:spacing w:after="0" w:line="240" w:lineRule="auto"/>
        <w:ind w:left="5103"/>
        <w:rPr>
          <w:rFonts w:ascii="Times New Roman" w:eastAsia="Times New Roman" w:hAnsi="Times New Roman"/>
          <w:sz w:val="28"/>
          <w:szCs w:val="28"/>
          <w:lang w:eastAsia="ru-RU"/>
        </w:rPr>
      </w:pPr>
      <w:r w:rsidRPr="00436DEE">
        <w:rPr>
          <w:rFonts w:ascii="Times New Roman" w:eastAsia="Times New Roman" w:hAnsi="Times New Roman"/>
          <w:sz w:val="28"/>
          <w:szCs w:val="28"/>
          <w:lang w:eastAsia="ru-RU"/>
        </w:rPr>
        <w:t>администрации Абанского района</w:t>
      </w:r>
    </w:p>
    <w:p w14:paraId="039D4C49" w14:textId="77777777" w:rsidR="0039278B" w:rsidRPr="00436DEE" w:rsidRDefault="00BA1B04" w:rsidP="00BA1B04">
      <w:pPr>
        <w:autoSpaceDE w:val="0"/>
        <w:autoSpaceDN w:val="0"/>
        <w:adjustRightInd w:val="0"/>
        <w:spacing w:after="0" w:line="240" w:lineRule="auto"/>
        <w:ind w:left="5103"/>
        <w:rPr>
          <w:rFonts w:ascii="Times New Roman" w:eastAsia="Times New Roman" w:hAnsi="Times New Roman"/>
          <w:sz w:val="28"/>
          <w:szCs w:val="28"/>
          <w:lang w:eastAsia="ru-RU"/>
        </w:rPr>
      </w:pPr>
      <w:r w:rsidRPr="00436DEE">
        <w:rPr>
          <w:rFonts w:ascii="Times New Roman" w:eastAsia="Times New Roman" w:hAnsi="Times New Roman"/>
          <w:sz w:val="28"/>
          <w:szCs w:val="28"/>
          <w:lang w:eastAsia="ru-RU"/>
        </w:rPr>
        <w:t xml:space="preserve">от </w:t>
      </w:r>
      <w:r w:rsidR="0039278B" w:rsidRPr="00436DEE">
        <w:rPr>
          <w:rFonts w:ascii="Times New Roman" w:eastAsia="Times New Roman" w:hAnsi="Times New Roman"/>
          <w:sz w:val="28"/>
          <w:szCs w:val="28"/>
          <w:lang w:eastAsia="ru-RU"/>
        </w:rPr>
        <w:t>20.02.2013 № 203 -п</w:t>
      </w:r>
    </w:p>
    <w:p w14:paraId="448447CA" w14:textId="77777777" w:rsidR="0039278B" w:rsidRPr="0039278B" w:rsidRDefault="0039278B" w:rsidP="0039278B">
      <w:pPr>
        <w:autoSpaceDE w:val="0"/>
        <w:autoSpaceDN w:val="0"/>
        <w:adjustRightInd w:val="0"/>
        <w:spacing w:after="0" w:line="240" w:lineRule="auto"/>
        <w:jc w:val="right"/>
        <w:rPr>
          <w:rFonts w:ascii="Times New Roman" w:eastAsia="Times New Roman" w:hAnsi="Times New Roman"/>
          <w:sz w:val="24"/>
          <w:szCs w:val="24"/>
          <w:lang w:eastAsia="ru-RU"/>
        </w:rPr>
      </w:pPr>
    </w:p>
    <w:p w14:paraId="21C2DDDC" w14:textId="77777777" w:rsidR="0039278B" w:rsidRPr="0039278B" w:rsidRDefault="0039278B" w:rsidP="0039278B">
      <w:pPr>
        <w:autoSpaceDE w:val="0"/>
        <w:autoSpaceDN w:val="0"/>
        <w:adjustRightInd w:val="0"/>
        <w:spacing w:after="0" w:line="240" w:lineRule="auto"/>
        <w:jc w:val="right"/>
        <w:rPr>
          <w:rFonts w:ascii="Times New Roman" w:eastAsia="Times New Roman" w:hAnsi="Times New Roman"/>
          <w:sz w:val="24"/>
          <w:szCs w:val="24"/>
          <w:lang w:eastAsia="ru-RU"/>
        </w:rPr>
      </w:pPr>
    </w:p>
    <w:p w14:paraId="4BC613B8" w14:textId="77777777" w:rsidR="0039278B" w:rsidRPr="0039278B" w:rsidRDefault="0039278B" w:rsidP="0039278B">
      <w:pPr>
        <w:autoSpaceDE w:val="0"/>
        <w:autoSpaceDN w:val="0"/>
        <w:adjustRightInd w:val="0"/>
        <w:spacing w:after="0" w:line="240" w:lineRule="auto"/>
        <w:jc w:val="center"/>
        <w:rPr>
          <w:rFonts w:ascii="Times New Roman" w:eastAsia="Times New Roman" w:hAnsi="Times New Roman"/>
          <w:bCs/>
          <w:sz w:val="28"/>
          <w:szCs w:val="28"/>
          <w:lang w:eastAsia="ru-RU"/>
        </w:rPr>
      </w:pPr>
      <w:r w:rsidRPr="0039278B">
        <w:rPr>
          <w:rFonts w:ascii="Times New Roman" w:eastAsia="Times New Roman" w:hAnsi="Times New Roman"/>
          <w:bCs/>
          <w:sz w:val="28"/>
          <w:szCs w:val="28"/>
          <w:lang w:eastAsia="ru-RU"/>
        </w:rPr>
        <w:t>Примерное положение</w:t>
      </w:r>
    </w:p>
    <w:p w14:paraId="08EF48AC" w14:textId="77777777" w:rsidR="0039278B" w:rsidRPr="0039278B" w:rsidRDefault="00BA175E" w:rsidP="0039278B">
      <w:pPr>
        <w:autoSpaceDE w:val="0"/>
        <w:autoSpaceDN w:val="0"/>
        <w:adjustRightInd w:val="0"/>
        <w:spacing w:after="0" w:line="240" w:lineRule="auto"/>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об </w:t>
      </w:r>
      <w:r w:rsidR="0039278B" w:rsidRPr="0039278B">
        <w:rPr>
          <w:rFonts w:ascii="Times New Roman" w:eastAsia="Times New Roman" w:hAnsi="Times New Roman"/>
          <w:bCs/>
          <w:sz w:val="28"/>
          <w:szCs w:val="28"/>
          <w:lang w:eastAsia="ru-RU"/>
        </w:rPr>
        <w:t>оплат</w:t>
      </w:r>
      <w:r>
        <w:rPr>
          <w:rFonts w:ascii="Times New Roman" w:eastAsia="Times New Roman" w:hAnsi="Times New Roman"/>
          <w:bCs/>
          <w:sz w:val="28"/>
          <w:szCs w:val="28"/>
          <w:lang w:eastAsia="ru-RU"/>
        </w:rPr>
        <w:t>е</w:t>
      </w:r>
      <w:r w:rsidR="0039278B" w:rsidRPr="0039278B">
        <w:rPr>
          <w:rFonts w:ascii="Times New Roman" w:eastAsia="Times New Roman" w:hAnsi="Times New Roman"/>
          <w:bCs/>
          <w:sz w:val="28"/>
          <w:szCs w:val="28"/>
          <w:lang w:eastAsia="ru-RU"/>
        </w:rPr>
        <w:t xml:space="preserve"> труда работников муниципальных </w:t>
      </w:r>
      <w:r w:rsidR="005305E0">
        <w:rPr>
          <w:rFonts w:ascii="Times New Roman" w:eastAsia="Times New Roman" w:hAnsi="Times New Roman"/>
          <w:sz w:val="28"/>
          <w:szCs w:val="28"/>
          <w:lang w:eastAsia="ru-RU"/>
        </w:rPr>
        <w:t>бюджетных</w:t>
      </w:r>
      <w:r w:rsidR="005305E0" w:rsidRPr="0039278B">
        <w:rPr>
          <w:rFonts w:ascii="Times New Roman" w:eastAsia="Times New Roman" w:hAnsi="Times New Roman"/>
          <w:sz w:val="28"/>
          <w:szCs w:val="28"/>
          <w:lang w:eastAsia="ru-RU"/>
        </w:rPr>
        <w:t xml:space="preserve"> </w:t>
      </w:r>
      <w:r w:rsidR="0039278B" w:rsidRPr="0039278B">
        <w:rPr>
          <w:rFonts w:ascii="Times New Roman" w:eastAsia="Times New Roman" w:hAnsi="Times New Roman"/>
          <w:sz w:val="28"/>
          <w:szCs w:val="28"/>
          <w:lang w:eastAsia="ru-RU"/>
        </w:rPr>
        <w:t>учреждений, осуществляющих свою деятельность в области молодежной политики, подведомственны</w:t>
      </w:r>
      <w:r w:rsidR="00436DEE">
        <w:rPr>
          <w:rFonts w:ascii="Times New Roman" w:eastAsia="Times New Roman" w:hAnsi="Times New Roman"/>
          <w:sz w:val="28"/>
          <w:szCs w:val="28"/>
          <w:lang w:eastAsia="ru-RU"/>
        </w:rPr>
        <w:t>х</w:t>
      </w:r>
      <w:r w:rsidR="0039278B" w:rsidRPr="0039278B">
        <w:rPr>
          <w:rFonts w:ascii="Times New Roman" w:eastAsia="Times New Roman" w:hAnsi="Times New Roman"/>
          <w:sz w:val="28"/>
          <w:szCs w:val="28"/>
          <w:lang w:eastAsia="ru-RU"/>
        </w:rPr>
        <w:t xml:space="preserve"> </w:t>
      </w:r>
      <w:r w:rsidR="0039278B" w:rsidRPr="0039278B">
        <w:rPr>
          <w:rFonts w:ascii="Times New Roman" w:eastAsia="Times New Roman" w:hAnsi="Times New Roman"/>
          <w:bCs/>
          <w:sz w:val="28"/>
          <w:szCs w:val="28"/>
          <w:lang w:eastAsia="ru-RU"/>
        </w:rPr>
        <w:t>отделу культуры, по делам молодежи и спорта администрации Абанского района</w:t>
      </w:r>
    </w:p>
    <w:p w14:paraId="5EC3A541" w14:textId="77777777" w:rsidR="0039278B" w:rsidRPr="0039278B" w:rsidRDefault="0039278B" w:rsidP="0039278B">
      <w:pPr>
        <w:autoSpaceDE w:val="0"/>
        <w:autoSpaceDN w:val="0"/>
        <w:adjustRightInd w:val="0"/>
        <w:spacing w:after="0" w:line="240" w:lineRule="auto"/>
        <w:jc w:val="center"/>
        <w:rPr>
          <w:rFonts w:ascii="Times New Roman" w:eastAsia="Times New Roman" w:hAnsi="Times New Roman"/>
          <w:sz w:val="28"/>
          <w:szCs w:val="28"/>
          <w:lang w:eastAsia="ru-RU"/>
        </w:rPr>
      </w:pPr>
    </w:p>
    <w:p w14:paraId="12A7A65A" w14:textId="77777777" w:rsidR="0039278B" w:rsidRPr="00BA1B04" w:rsidRDefault="0039278B" w:rsidP="0039278B">
      <w:pPr>
        <w:spacing w:after="0" w:line="245" w:lineRule="auto"/>
        <w:jc w:val="center"/>
        <w:rPr>
          <w:rFonts w:ascii="Times New Roman" w:eastAsia="Times New Roman" w:hAnsi="Times New Roman"/>
          <w:b/>
          <w:sz w:val="28"/>
          <w:szCs w:val="28"/>
        </w:rPr>
      </w:pPr>
      <w:r w:rsidRPr="00BA1B04">
        <w:rPr>
          <w:rFonts w:ascii="Times New Roman" w:eastAsia="Times New Roman" w:hAnsi="Times New Roman"/>
          <w:b/>
          <w:sz w:val="28"/>
          <w:szCs w:val="28"/>
        </w:rPr>
        <w:t xml:space="preserve">1. Общие положения </w:t>
      </w:r>
    </w:p>
    <w:p w14:paraId="44A58836" w14:textId="77777777" w:rsidR="0039278B" w:rsidRPr="0039278B" w:rsidRDefault="0039278B" w:rsidP="0039278B">
      <w:pPr>
        <w:spacing w:after="0" w:line="245" w:lineRule="auto"/>
        <w:ind w:firstLine="709"/>
        <w:jc w:val="both"/>
        <w:rPr>
          <w:rFonts w:ascii="Cambria" w:eastAsia="Times New Roman" w:hAnsi="Cambria"/>
          <w:sz w:val="28"/>
          <w:szCs w:val="28"/>
        </w:rPr>
      </w:pPr>
    </w:p>
    <w:p w14:paraId="1D675E54" w14:textId="77777777" w:rsidR="0039278B" w:rsidRPr="0039278B" w:rsidRDefault="0039278B" w:rsidP="00363F94">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39278B">
        <w:rPr>
          <w:rFonts w:ascii="Times New Roman" w:eastAsia="Times New Roman" w:hAnsi="Times New Roman"/>
          <w:bCs/>
          <w:sz w:val="28"/>
          <w:szCs w:val="28"/>
          <w:lang w:eastAsia="ru-RU"/>
        </w:rPr>
        <w:t xml:space="preserve">1.1. </w:t>
      </w:r>
      <w:r w:rsidR="00BA175E">
        <w:rPr>
          <w:rFonts w:ascii="Times New Roman" w:eastAsia="Times New Roman" w:hAnsi="Times New Roman"/>
          <w:bCs/>
          <w:sz w:val="28"/>
          <w:szCs w:val="28"/>
          <w:lang w:eastAsia="ru-RU"/>
        </w:rPr>
        <w:t>Настоящее п</w:t>
      </w:r>
      <w:r w:rsidRPr="0039278B">
        <w:rPr>
          <w:rFonts w:ascii="Times New Roman" w:eastAsia="Times New Roman" w:hAnsi="Times New Roman"/>
          <w:bCs/>
          <w:sz w:val="28"/>
          <w:szCs w:val="28"/>
          <w:lang w:eastAsia="ru-RU"/>
        </w:rPr>
        <w:t>римерное положение о систем</w:t>
      </w:r>
      <w:r w:rsidR="00BA175E">
        <w:rPr>
          <w:rFonts w:ascii="Times New Roman" w:eastAsia="Times New Roman" w:hAnsi="Times New Roman"/>
          <w:bCs/>
          <w:sz w:val="28"/>
          <w:szCs w:val="28"/>
          <w:lang w:eastAsia="ru-RU"/>
        </w:rPr>
        <w:t>ах</w:t>
      </w:r>
      <w:r w:rsidRPr="0039278B">
        <w:rPr>
          <w:rFonts w:ascii="Times New Roman" w:eastAsia="Times New Roman" w:hAnsi="Times New Roman"/>
          <w:bCs/>
          <w:sz w:val="28"/>
          <w:szCs w:val="28"/>
          <w:lang w:eastAsia="ru-RU"/>
        </w:rPr>
        <w:t xml:space="preserve"> оплаты труда работников муниципальных </w:t>
      </w:r>
      <w:r w:rsidR="005305E0">
        <w:rPr>
          <w:rFonts w:ascii="Times New Roman" w:eastAsia="Times New Roman" w:hAnsi="Times New Roman"/>
          <w:sz w:val="28"/>
          <w:szCs w:val="28"/>
          <w:lang w:eastAsia="ru-RU"/>
        </w:rPr>
        <w:t>бюджетных</w:t>
      </w:r>
      <w:r w:rsidR="005305E0" w:rsidRPr="0039278B">
        <w:rPr>
          <w:rFonts w:ascii="Times New Roman" w:eastAsia="Times New Roman" w:hAnsi="Times New Roman"/>
          <w:sz w:val="28"/>
          <w:szCs w:val="28"/>
          <w:lang w:eastAsia="ru-RU"/>
        </w:rPr>
        <w:t xml:space="preserve"> </w:t>
      </w:r>
      <w:r w:rsidRPr="0039278B">
        <w:rPr>
          <w:rFonts w:ascii="Times New Roman" w:eastAsia="Times New Roman" w:hAnsi="Times New Roman"/>
          <w:sz w:val="28"/>
          <w:szCs w:val="28"/>
          <w:lang w:eastAsia="ru-RU"/>
        </w:rPr>
        <w:t xml:space="preserve">учреждений, осуществляющих свою деятельность в области молодежной политики, подведомственных </w:t>
      </w:r>
      <w:r w:rsidRPr="0039278B">
        <w:rPr>
          <w:rFonts w:ascii="Times New Roman" w:eastAsia="Times New Roman" w:hAnsi="Times New Roman"/>
          <w:bCs/>
          <w:sz w:val="28"/>
          <w:szCs w:val="28"/>
          <w:lang w:eastAsia="ru-RU"/>
        </w:rPr>
        <w:t xml:space="preserve">отделу культуры, по делам молодежи и спорта администрации Абанского района (далее – Примерное положение, учреждение, работники), разработано </w:t>
      </w:r>
      <w:r w:rsidR="00BA175E">
        <w:rPr>
          <w:rFonts w:ascii="Times New Roman" w:eastAsia="Times New Roman" w:hAnsi="Times New Roman"/>
          <w:bCs/>
          <w:sz w:val="28"/>
          <w:szCs w:val="28"/>
          <w:lang w:eastAsia="ru-RU"/>
        </w:rPr>
        <w:t xml:space="preserve">на основании Постановления администрации Абанского района </w:t>
      </w:r>
      <w:r w:rsidR="00BA175E" w:rsidRPr="00636279">
        <w:rPr>
          <w:rFonts w:ascii="Times New Roman" w:eastAsia="Times New Roman" w:hAnsi="Times New Roman"/>
          <w:sz w:val="28"/>
          <w:szCs w:val="28"/>
          <w:lang w:eastAsia="ru-RU"/>
        </w:rPr>
        <w:t>от 24.06.2011 № 583-п «Об оплат</w:t>
      </w:r>
      <w:r w:rsidR="00BA175E">
        <w:rPr>
          <w:rFonts w:ascii="Times New Roman" w:eastAsia="Times New Roman" w:hAnsi="Times New Roman"/>
          <w:sz w:val="28"/>
          <w:szCs w:val="28"/>
          <w:lang w:eastAsia="ru-RU"/>
        </w:rPr>
        <w:t>е</w:t>
      </w:r>
      <w:r w:rsidR="00BA175E" w:rsidRPr="00636279">
        <w:rPr>
          <w:rFonts w:ascii="Times New Roman" w:eastAsia="Times New Roman" w:hAnsi="Times New Roman"/>
          <w:sz w:val="28"/>
          <w:szCs w:val="28"/>
          <w:lang w:eastAsia="ru-RU"/>
        </w:rPr>
        <w:t xml:space="preserve"> труда работников </w:t>
      </w:r>
      <w:r w:rsidR="00BA175E">
        <w:rPr>
          <w:rFonts w:ascii="Times New Roman" w:eastAsia="Times New Roman" w:hAnsi="Times New Roman"/>
          <w:sz w:val="28"/>
          <w:szCs w:val="28"/>
          <w:lang w:eastAsia="ru-RU"/>
        </w:rPr>
        <w:t xml:space="preserve">районных </w:t>
      </w:r>
      <w:r w:rsidR="00BA175E" w:rsidRPr="00636279">
        <w:rPr>
          <w:rFonts w:ascii="Times New Roman" w:eastAsia="Times New Roman" w:hAnsi="Times New Roman"/>
          <w:sz w:val="28"/>
          <w:szCs w:val="28"/>
          <w:lang w:eastAsia="ru-RU"/>
        </w:rPr>
        <w:t>муниципальных учреждений Абанского района»</w:t>
      </w:r>
      <w:r w:rsidR="00BA175E">
        <w:rPr>
          <w:rFonts w:ascii="Times New Roman" w:eastAsia="Times New Roman" w:hAnsi="Times New Roman"/>
          <w:sz w:val="28"/>
          <w:szCs w:val="28"/>
          <w:lang w:eastAsia="ru-RU"/>
        </w:rPr>
        <w:t xml:space="preserve"> и применяется при определении заработной платы работников учреждений по видам экономической деятельности «Образование», «Предоставление прочих коммунальных, социальных и персональных услуг»</w:t>
      </w:r>
      <w:r w:rsidRPr="0039278B">
        <w:rPr>
          <w:rFonts w:ascii="Times New Roman" w:eastAsia="Times New Roman" w:hAnsi="Times New Roman"/>
          <w:bCs/>
          <w:sz w:val="28"/>
          <w:szCs w:val="28"/>
          <w:lang w:eastAsia="ru-RU"/>
        </w:rPr>
        <w:t>.</w:t>
      </w:r>
    </w:p>
    <w:p w14:paraId="219A86C6" w14:textId="77777777" w:rsidR="0039278B" w:rsidRPr="0039278B" w:rsidRDefault="0039278B" w:rsidP="00363F94">
      <w:pPr>
        <w:spacing w:after="0" w:line="240" w:lineRule="auto"/>
        <w:ind w:firstLine="709"/>
        <w:jc w:val="both"/>
        <w:rPr>
          <w:rFonts w:ascii="Times New Roman" w:eastAsia="Times New Roman" w:hAnsi="Times New Roman"/>
          <w:sz w:val="28"/>
          <w:szCs w:val="28"/>
        </w:rPr>
      </w:pPr>
      <w:r w:rsidRPr="0039278B">
        <w:rPr>
          <w:rFonts w:ascii="Times New Roman" w:eastAsia="Times New Roman" w:hAnsi="Times New Roman"/>
          <w:sz w:val="28"/>
          <w:szCs w:val="28"/>
        </w:rPr>
        <w:t xml:space="preserve">1.2. Настоящее Примерное положение разработано на основе: </w:t>
      </w:r>
    </w:p>
    <w:p w14:paraId="40310DA1" w14:textId="77777777" w:rsidR="0039278B" w:rsidRPr="0039278B" w:rsidRDefault="0039278B" w:rsidP="00363F94">
      <w:pPr>
        <w:spacing w:after="0" w:line="240" w:lineRule="auto"/>
        <w:ind w:firstLine="709"/>
        <w:jc w:val="both"/>
        <w:rPr>
          <w:rFonts w:ascii="Times New Roman" w:eastAsia="Times New Roman" w:hAnsi="Times New Roman"/>
          <w:sz w:val="28"/>
          <w:szCs w:val="28"/>
        </w:rPr>
      </w:pPr>
      <w:r w:rsidRPr="0039278B">
        <w:rPr>
          <w:rFonts w:ascii="Times New Roman" w:eastAsia="Times New Roman" w:hAnsi="Times New Roman"/>
          <w:sz w:val="28"/>
          <w:szCs w:val="28"/>
        </w:rPr>
        <w:t>а) Трудового кодекса Российской Федерации;</w:t>
      </w:r>
    </w:p>
    <w:p w14:paraId="34E4C011" w14:textId="77777777" w:rsidR="0039278B" w:rsidRPr="0039278B" w:rsidRDefault="0039278B" w:rsidP="00363F94">
      <w:pPr>
        <w:spacing w:after="0" w:line="240" w:lineRule="auto"/>
        <w:ind w:firstLine="709"/>
        <w:jc w:val="both"/>
        <w:rPr>
          <w:rFonts w:ascii="Times New Roman" w:eastAsia="Times New Roman" w:hAnsi="Times New Roman"/>
          <w:sz w:val="28"/>
          <w:szCs w:val="28"/>
        </w:rPr>
      </w:pPr>
      <w:r w:rsidRPr="0039278B">
        <w:rPr>
          <w:rFonts w:ascii="Times New Roman" w:eastAsia="Times New Roman" w:hAnsi="Times New Roman"/>
          <w:sz w:val="28"/>
          <w:szCs w:val="28"/>
        </w:rPr>
        <w:t xml:space="preserve">б) </w:t>
      </w:r>
      <w:r w:rsidR="00BA175E">
        <w:rPr>
          <w:rFonts w:ascii="Times New Roman" w:eastAsia="Times New Roman" w:hAnsi="Times New Roman"/>
          <w:bCs/>
          <w:sz w:val="28"/>
          <w:szCs w:val="28"/>
          <w:lang w:eastAsia="ru-RU"/>
        </w:rPr>
        <w:t xml:space="preserve">Постановления администрации Абанского района </w:t>
      </w:r>
      <w:r w:rsidR="00BA175E" w:rsidRPr="00636279">
        <w:rPr>
          <w:rFonts w:ascii="Times New Roman" w:eastAsia="Times New Roman" w:hAnsi="Times New Roman"/>
          <w:sz w:val="28"/>
          <w:szCs w:val="28"/>
          <w:lang w:eastAsia="ru-RU"/>
        </w:rPr>
        <w:t>от 24.06.2011 № 583-п «Об оплат</w:t>
      </w:r>
      <w:r w:rsidR="00BA175E">
        <w:rPr>
          <w:rFonts w:ascii="Times New Roman" w:eastAsia="Times New Roman" w:hAnsi="Times New Roman"/>
          <w:sz w:val="28"/>
          <w:szCs w:val="28"/>
          <w:lang w:eastAsia="ru-RU"/>
        </w:rPr>
        <w:t>е</w:t>
      </w:r>
      <w:r w:rsidR="00BA175E" w:rsidRPr="00636279">
        <w:rPr>
          <w:rFonts w:ascii="Times New Roman" w:eastAsia="Times New Roman" w:hAnsi="Times New Roman"/>
          <w:sz w:val="28"/>
          <w:szCs w:val="28"/>
          <w:lang w:eastAsia="ru-RU"/>
        </w:rPr>
        <w:t xml:space="preserve"> труда работников </w:t>
      </w:r>
      <w:r w:rsidR="00BA175E">
        <w:rPr>
          <w:rFonts w:ascii="Times New Roman" w:eastAsia="Times New Roman" w:hAnsi="Times New Roman"/>
          <w:sz w:val="28"/>
          <w:szCs w:val="28"/>
          <w:lang w:eastAsia="ru-RU"/>
        </w:rPr>
        <w:t xml:space="preserve">районных </w:t>
      </w:r>
      <w:r w:rsidR="00BA175E" w:rsidRPr="00636279">
        <w:rPr>
          <w:rFonts w:ascii="Times New Roman" w:eastAsia="Times New Roman" w:hAnsi="Times New Roman"/>
          <w:sz w:val="28"/>
          <w:szCs w:val="28"/>
          <w:lang w:eastAsia="ru-RU"/>
        </w:rPr>
        <w:t>муниципальных учреждений Абанского района»</w:t>
      </w:r>
    </w:p>
    <w:p w14:paraId="46A91934" w14:textId="77777777" w:rsidR="0039278B" w:rsidRPr="0039278B" w:rsidRDefault="0039278B" w:rsidP="00363F94">
      <w:pPr>
        <w:spacing w:after="0" w:line="240" w:lineRule="auto"/>
        <w:ind w:firstLine="709"/>
        <w:jc w:val="both"/>
        <w:rPr>
          <w:rFonts w:ascii="Times New Roman" w:eastAsia="Times New Roman" w:hAnsi="Times New Roman"/>
          <w:sz w:val="28"/>
          <w:szCs w:val="28"/>
        </w:rPr>
      </w:pPr>
      <w:r w:rsidRPr="0039278B">
        <w:rPr>
          <w:rFonts w:ascii="Times New Roman" w:eastAsia="Times New Roman" w:hAnsi="Times New Roman"/>
          <w:sz w:val="28"/>
          <w:szCs w:val="28"/>
        </w:rPr>
        <w:t>1.3. Условия оплаты труда руководителя, работников (в том числе размеры окладов (должностных окладов), ставок заработной платы, выплаты компенсационного и стимулирующего характера) являются обязательными для включения в трудовой договор в соответствии со статьёй 57 Трудового кодекса Российской Федерации.</w:t>
      </w:r>
    </w:p>
    <w:p w14:paraId="6038AF3D" w14:textId="77777777" w:rsidR="0039278B" w:rsidRPr="0039278B" w:rsidRDefault="0039278B" w:rsidP="00AB23F0">
      <w:pPr>
        <w:spacing w:after="0" w:line="240" w:lineRule="auto"/>
        <w:ind w:firstLine="709"/>
        <w:jc w:val="both"/>
        <w:rPr>
          <w:rFonts w:ascii="Times New Roman" w:eastAsia="Times New Roman" w:hAnsi="Times New Roman"/>
          <w:sz w:val="28"/>
          <w:szCs w:val="28"/>
        </w:rPr>
      </w:pPr>
      <w:r w:rsidRPr="0039278B">
        <w:rPr>
          <w:rFonts w:ascii="Times New Roman" w:eastAsia="Times New Roman" w:hAnsi="Times New Roman"/>
          <w:sz w:val="28"/>
          <w:szCs w:val="28"/>
        </w:rPr>
        <w:t>1.4. При переходе на систему оплаты труда обеспечивается сохранение гарантированной части заработной платы работников в рамках определения размеров окладов (должностных окладов), ставок заработной платы, выплат компенсационного и стимулирующего характера в части персональных выплат по новой системе оплаты труда в сумме не ниже размера заработной платы (без учета стимулирующих выплат), установленного тарифной системой оплаты труда.</w:t>
      </w:r>
    </w:p>
    <w:p w14:paraId="79A79EB5" w14:textId="77777777" w:rsidR="0039278B" w:rsidRPr="0039278B" w:rsidRDefault="0039278B" w:rsidP="00AB23F0">
      <w:pPr>
        <w:spacing w:after="0" w:line="240" w:lineRule="auto"/>
        <w:ind w:firstLine="709"/>
        <w:jc w:val="both"/>
        <w:rPr>
          <w:rFonts w:ascii="Times New Roman" w:eastAsia="Times New Roman" w:hAnsi="Times New Roman"/>
          <w:sz w:val="28"/>
          <w:szCs w:val="28"/>
        </w:rPr>
      </w:pPr>
      <w:r w:rsidRPr="0039278B">
        <w:rPr>
          <w:rFonts w:ascii="Times New Roman" w:eastAsia="Times New Roman" w:hAnsi="Times New Roman"/>
          <w:sz w:val="28"/>
          <w:szCs w:val="28"/>
        </w:rPr>
        <w:lastRenderedPageBreak/>
        <w:t>1.5. Оплата труда работников, занятых по совместительству, а также на условиях неполного рабочего времени, производится пропорционально отработанному времени.</w:t>
      </w:r>
    </w:p>
    <w:p w14:paraId="2E808702" w14:textId="77777777" w:rsidR="0039278B" w:rsidRPr="0039278B" w:rsidRDefault="0039278B" w:rsidP="00AB23F0">
      <w:pPr>
        <w:spacing w:after="0" w:line="240" w:lineRule="auto"/>
        <w:ind w:firstLine="709"/>
        <w:jc w:val="both"/>
        <w:rPr>
          <w:rFonts w:ascii="Times New Roman" w:eastAsia="Times New Roman" w:hAnsi="Times New Roman"/>
          <w:sz w:val="28"/>
          <w:szCs w:val="28"/>
        </w:rPr>
      </w:pPr>
      <w:r w:rsidRPr="0039278B">
        <w:rPr>
          <w:rFonts w:ascii="Times New Roman" w:eastAsia="Times New Roman" w:hAnsi="Times New Roman"/>
          <w:sz w:val="28"/>
          <w:szCs w:val="28"/>
        </w:rPr>
        <w:t>1.6.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14:paraId="13C817F1" w14:textId="77777777" w:rsidR="0039278B" w:rsidRPr="0039278B" w:rsidRDefault="0039278B" w:rsidP="00AB23F0">
      <w:pPr>
        <w:spacing w:after="0" w:line="240" w:lineRule="auto"/>
        <w:ind w:firstLine="709"/>
        <w:jc w:val="both"/>
        <w:rPr>
          <w:rFonts w:ascii="Times New Roman" w:eastAsia="Times New Roman" w:hAnsi="Times New Roman"/>
          <w:sz w:val="28"/>
          <w:szCs w:val="28"/>
        </w:rPr>
      </w:pPr>
      <w:r w:rsidRPr="0039278B">
        <w:rPr>
          <w:rFonts w:ascii="Times New Roman" w:eastAsia="Times New Roman" w:hAnsi="Times New Roman"/>
          <w:sz w:val="28"/>
          <w:szCs w:val="28"/>
        </w:rPr>
        <w:t>1.7. Заработная плата работника предельными размерами не ограничивается.</w:t>
      </w:r>
    </w:p>
    <w:p w14:paraId="7E4B4593" w14:textId="77777777" w:rsidR="0039278B" w:rsidRPr="0039278B" w:rsidRDefault="0039278B" w:rsidP="00AB23F0">
      <w:pPr>
        <w:spacing w:after="0" w:line="240" w:lineRule="auto"/>
        <w:ind w:firstLine="709"/>
        <w:jc w:val="both"/>
        <w:rPr>
          <w:rFonts w:ascii="Times New Roman" w:eastAsia="Times New Roman" w:hAnsi="Times New Roman"/>
          <w:sz w:val="28"/>
          <w:szCs w:val="28"/>
        </w:rPr>
      </w:pPr>
      <w:r w:rsidRPr="0039278B">
        <w:rPr>
          <w:rFonts w:ascii="Times New Roman" w:eastAsia="Times New Roman" w:hAnsi="Times New Roman"/>
          <w:sz w:val="28"/>
          <w:szCs w:val="28"/>
        </w:rPr>
        <w:t>1.8. Выплаты стимулирующего характера производятся в пределах бюджетных ассигнований на оплату труда работников, а также средств, полученных от приносящей доход деятельности, направленных учреждением на оплату труда работников.</w:t>
      </w:r>
    </w:p>
    <w:p w14:paraId="28B90E1E" w14:textId="77777777" w:rsidR="0039278B" w:rsidRPr="0039278B" w:rsidRDefault="0039278B" w:rsidP="00AB23F0">
      <w:pPr>
        <w:spacing w:after="0" w:line="240" w:lineRule="auto"/>
        <w:ind w:firstLine="709"/>
        <w:jc w:val="both"/>
        <w:rPr>
          <w:rFonts w:ascii="Times New Roman" w:eastAsia="Times New Roman" w:hAnsi="Times New Roman"/>
          <w:sz w:val="28"/>
          <w:szCs w:val="28"/>
        </w:rPr>
      </w:pPr>
      <w:r w:rsidRPr="0039278B">
        <w:rPr>
          <w:rFonts w:ascii="Times New Roman" w:eastAsia="Times New Roman" w:hAnsi="Times New Roman"/>
          <w:sz w:val="28"/>
          <w:szCs w:val="28"/>
        </w:rPr>
        <w:t>1.9. Средства, полученные от приносящей доход деятельности, направляются на оплату труда в размере не более 50 % с учетом начислений на выплаты по оплате труда.</w:t>
      </w:r>
    </w:p>
    <w:p w14:paraId="5E5F5629" w14:textId="77777777" w:rsidR="0039278B" w:rsidRPr="0039278B" w:rsidRDefault="0039278B" w:rsidP="00AB23F0">
      <w:pPr>
        <w:spacing w:after="0" w:line="240" w:lineRule="auto"/>
        <w:ind w:firstLine="709"/>
        <w:rPr>
          <w:rFonts w:ascii="Times New Roman" w:eastAsia="Times New Roman" w:hAnsi="Times New Roman"/>
          <w:sz w:val="28"/>
          <w:szCs w:val="28"/>
          <w:lang w:eastAsia="ru-RU"/>
        </w:rPr>
      </w:pPr>
    </w:p>
    <w:p w14:paraId="0A7944C1" w14:textId="77777777" w:rsidR="0039278B" w:rsidRPr="0039278B" w:rsidRDefault="0039278B" w:rsidP="0039278B">
      <w:pPr>
        <w:spacing w:after="0" w:line="245" w:lineRule="auto"/>
        <w:jc w:val="center"/>
        <w:outlineLvl w:val="6"/>
        <w:rPr>
          <w:rFonts w:ascii="Times New Roman" w:eastAsia="Times New Roman" w:hAnsi="Times New Roman"/>
          <w:b/>
          <w:sz w:val="28"/>
          <w:szCs w:val="28"/>
          <w:lang w:eastAsia="ru-RU"/>
        </w:rPr>
      </w:pPr>
      <w:r w:rsidRPr="0039278B">
        <w:rPr>
          <w:rFonts w:ascii="Times New Roman" w:eastAsia="Times New Roman" w:hAnsi="Times New Roman"/>
          <w:b/>
          <w:sz w:val="28"/>
          <w:szCs w:val="28"/>
        </w:rPr>
        <w:t>2. Минимальные р</w:t>
      </w:r>
      <w:r w:rsidRPr="0039278B">
        <w:rPr>
          <w:rFonts w:ascii="Times New Roman" w:eastAsia="Times New Roman" w:hAnsi="Times New Roman"/>
          <w:b/>
          <w:sz w:val="28"/>
          <w:szCs w:val="28"/>
          <w:lang w:eastAsia="ru-RU"/>
        </w:rPr>
        <w:t>азмеры окладов (должностных окладов), ставок</w:t>
      </w:r>
    </w:p>
    <w:p w14:paraId="694F5C21" w14:textId="77777777" w:rsidR="0039278B" w:rsidRPr="0039278B" w:rsidRDefault="0039278B" w:rsidP="0039278B">
      <w:pPr>
        <w:spacing w:after="0" w:line="240" w:lineRule="auto"/>
        <w:jc w:val="center"/>
        <w:outlineLvl w:val="6"/>
        <w:rPr>
          <w:rFonts w:ascii="Times New Roman" w:eastAsia="Times New Roman" w:hAnsi="Times New Roman"/>
          <w:b/>
          <w:sz w:val="28"/>
          <w:szCs w:val="28"/>
        </w:rPr>
      </w:pPr>
      <w:r w:rsidRPr="0039278B">
        <w:rPr>
          <w:rFonts w:ascii="Times New Roman" w:eastAsia="Times New Roman" w:hAnsi="Times New Roman"/>
          <w:b/>
          <w:sz w:val="28"/>
          <w:szCs w:val="28"/>
          <w:lang w:eastAsia="ru-RU"/>
        </w:rPr>
        <w:t>заработной платы работников учреждения, за исключением заместителей руководителя, главного бухгалтера</w:t>
      </w:r>
    </w:p>
    <w:p w14:paraId="248E4AC9" w14:textId="77777777" w:rsidR="0039278B" w:rsidRPr="0039278B" w:rsidRDefault="0039278B" w:rsidP="0039278B">
      <w:pPr>
        <w:autoSpaceDE w:val="0"/>
        <w:autoSpaceDN w:val="0"/>
        <w:adjustRightInd w:val="0"/>
        <w:spacing w:after="0" w:line="240" w:lineRule="auto"/>
        <w:ind w:firstLine="709"/>
        <w:jc w:val="center"/>
        <w:outlineLvl w:val="1"/>
        <w:rPr>
          <w:rFonts w:ascii="Times New Roman" w:eastAsia="Times New Roman" w:hAnsi="Times New Roman"/>
          <w:sz w:val="28"/>
          <w:szCs w:val="28"/>
        </w:rPr>
      </w:pPr>
    </w:p>
    <w:p w14:paraId="01D7D0F9" w14:textId="77777777" w:rsidR="0039278B" w:rsidRPr="0039278B" w:rsidRDefault="0039278B" w:rsidP="00363F94">
      <w:pPr>
        <w:tabs>
          <w:tab w:val="num" w:pos="1260"/>
        </w:tabs>
        <w:spacing w:after="0" w:line="240" w:lineRule="auto"/>
        <w:ind w:firstLine="709"/>
        <w:jc w:val="both"/>
        <w:outlineLvl w:val="6"/>
        <w:rPr>
          <w:rFonts w:ascii="Times New Roman" w:eastAsia="Times New Roman" w:hAnsi="Times New Roman"/>
          <w:sz w:val="28"/>
          <w:szCs w:val="28"/>
        </w:rPr>
      </w:pPr>
      <w:r w:rsidRPr="0039278B">
        <w:rPr>
          <w:rFonts w:ascii="Times New Roman" w:eastAsia="Times New Roman" w:hAnsi="Times New Roman"/>
          <w:sz w:val="28"/>
          <w:szCs w:val="28"/>
        </w:rPr>
        <w:t>2.1. Минимальные размеры окладов (должностных окладов), ставок заработной платы конкретным работникам учреждения устанавливаются в соответствии с приложением № 1 к настоящему Примерному положению на основе отнесения занимаемых ими должностей к профессиональным квалификационным группам в соответствии с приказами Министерства здравоохранения и социального развития Российской Федерации:</w:t>
      </w:r>
    </w:p>
    <w:p w14:paraId="4F788CAA" w14:textId="77777777" w:rsidR="0039278B" w:rsidRPr="0039278B" w:rsidRDefault="0039278B" w:rsidP="00363F94">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 xml:space="preserve">от 29.05.2008 </w:t>
      </w:r>
      <w:hyperlink r:id="rId8" w:history="1">
        <w:r w:rsidRPr="0039278B">
          <w:rPr>
            <w:rFonts w:ascii="Times New Roman" w:eastAsia="Times New Roman" w:hAnsi="Times New Roman"/>
            <w:sz w:val="28"/>
            <w:szCs w:val="28"/>
            <w:lang w:eastAsia="ru-RU"/>
          </w:rPr>
          <w:t>№ 247н</w:t>
        </w:r>
      </w:hyperlink>
      <w:r w:rsidRPr="0039278B">
        <w:rPr>
          <w:rFonts w:ascii="Times New Roman" w:eastAsia="Times New Roman" w:hAnsi="Times New Roman"/>
          <w:sz w:val="28"/>
          <w:szCs w:val="28"/>
          <w:lang w:eastAsia="ru-RU"/>
        </w:rPr>
        <w:t xml:space="preserve"> «Об утверждении профессиональных квалификационных групп общеотраслевых должностей руководителей, специалистов и служащих»;</w:t>
      </w:r>
    </w:p>
    <w:p w14:paraId="5EB9360B" w14:textId="77777777" w:rsidR="0039278B" w:rsidRPr="0039278B" w:rsidRDefault="0039278B" w:rsidP="00363F94">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 xml:space="preserve">от 29.05.2008 </w:t>
      </w:r>
      <w:hyperlink r:id="rId9" w:history="1">
        <w:r w:rsidRPr="0039278B">
          <w:rPr>
            <w:rFonts w:ascii="Times New Roman" w:eastAsia="Times New Roman" w:hAnsi="Times New Roman"/>
            <w:sz w:val="28"/>
            <w:szCs w:val="28"/>
            <w:lang w:eastAsia="ru-RU"/>
          </w:rPr>
          <w:t>№ 248н</w:t>
        </w:r>
      </w:hyperlink>
      <w:r w:rsidRPr="0039278B">
        <w:rPr>
          <w:rFonts w:ascii="Times New Roman" w:eastAsia="Times New Roman" w:hAnsi="Times New Roman"/>
          <w:sz w:val="28"/>
          <w:szCs w:val="28"/>
          <w:lang w:eastAsia="ru-RU"/>
        </w:rPr>
        <w:t xml:space="preserve"> «Об утверждении профессиональных квалификационных групп общеотраслевых профессий рабочих».</w:t>
      </w:r>
    </w:p>
    <w:p w14:paraId="025B1E24" w14:textId="77777777" w:rsidR="0039278B" w:rsidRPr="00363F94" w:rsidRDefault="0039278B" w:rsidP="00363F94">
      <w:pPr>
        <w:spacing w:after="0" w:line="240" w:lineRule="auto"/>
        <w:ind w:firstLine="709"/>
        <w:jc w:val="both"/>
        <w:rPr>
          <w:rFonts w:ascii="Times New Roman" w:eastAsia="Times New Roman" w:hAnsi="Times New Roman"/>
          <w:b/>
          <w:sz w:val="28"/>
          <w:szCs w:val="28"/>
          <w:lang w:eastAsia="ru-RU"/>
        </w:rPr>
      </w:pPr>
    </w:p>
    <w:p w14:paraId="7C9FEBE5" w14:textId="77777777" w:rsidR="0039278B" w:rsidRPr="00363F94" w:rsidRDefault="0039278B" w:rsidP="0039278B">
      <w:pPr>
        <w:spacing w:after="0" w:line="240" w:lineRule="auto"/>
        <w:jc w:val="center"/>
        <w:rPr>
          <w:rFonts w:ascii="Times New Roman" w:eastAsia="Times New Roman" w:hAnsi="Times New Roman"/>
          <w:b/>
          <w:sz w:val="28"/>
          <w:szCs w:val="28"/>
        </w:rPr>
      </w:pPr>
      <w:r w:rsidRPr="00363F94">
        <w:rPr>
          <w:rFonts w:ascii="Times New Roman" w:eastAsia="Times New Roman" w:hAnsi="Times New Roman"/>
          <w:b/>
          <w:sz w:val="28"/>
          <w:szCs w:val="28"/>
        </w:rPr>
        <w:t>3. Виды выплат компенсационного характера,</w:t>
      </w:r>
    </w:p>
    <w:p w14:paraId="1E299F77" w14:textId="77777777" w:rsidR="0039278B" w:rsidRPr="00363F94" w:rsidRDefault="0039278B" w:rsidP="0039278B">
      <w:pPr>
        <w:spacing w:after="0" w:line="240" w:lineRule="auto"/>
        <w:jc w:val="center"/>
        <w:rPr>
          <w:rFonts w:ascii="Times New Roman" w:eastAsia="Times New Roman" w:hAnsi="Times New Roman"/>
          <w:b/>
          <w:sz w:val="28"/>
          <w:szCs w:val="28"/>
        </w:rPr>
      </w:pPr>
      <w:r w:rsidRPr="00363F94">
        <w:rPr>
          <w:rFonts w:ascii="Times New Roman" w:eastAsia="Times New Roman" w:hAnsi="Times New Roman"/>
          <w:b/>
          <w:sz w:val="28"/>
          <w:szCs w:val="28"/>
        </w:rPr>
        <w:t>размеры и условия их осуществления</w:t>
      </w:r>
    </w:p>
    <w:p w14:paraId="3DD75898" w14:textId="77777777" w:rsidR="0039278B" w:rsidRPr="0039278B" w:rsidRDefault="0039278B" w:rsidP="0039278B">
      <w:pPr>
        <w:spacing w:after="0" w:line="240" w:lineRule="auto"/>
        <w:ind w:firstLine="709"/>
        <w:jc w:val="center"/>
        <w:rPr>
          <w:rFonts w:ascii="Cambria" w:eastAsia="Times New Roman" w:hAnsi="Cambria"/>
          <w:sz w:val="28"/>
          <w:szCs w:val="28"/>
        </w:rPr>
      </w:pPr>
    </w:p>
    <w:p w14:paraId="096E9A2F" w14:textId="77777777" w:rsidR="0039278B" w:rsidRPr="0039278B" w:rsidRDefault="0039278B" w:rsidP="00363F94">
      <w:pPr>
        <w:spacing w:after="0" w:line="240" w:lineRule="auto"/>
        <w:ind w:firstLine="709"/>
        <w:jc w:val="both"/>
        <w:outlineLvl w:val="6"/>
        <w:rPr>
          <w:rFonts w:ascii="Times New Roman" w:eastAsia="Times New Roman" w:hAnsi="Times New Roman"/>
          <w:sz w:val="28"/>
          <w:szCs w:val="28"/>
        </w:rPr>
      </w:pPr>
      <w:r w:rsidRPr="0039278B">
        <w:rPr>
          <w:rFonts w:ascii="Times New Roman" w:eastAsia="Times New Roman" w:hAnsi="Times New Roman"/>
          <w:sz w:val="28"/>
          <w:szCs w:val="28"/>
        </w:rPr>
        <w:t xml:space="preserve">3.1. Выплаты компенсационного характера устанавливаются в целях возмещения работникам учреждения затрат, связанных с исполнением ими трудовых обязанностей. </w:t>
      </w:r>
    </w:p>
    <w:p w14:paraId="731DC42E" w14:textId="77777777" w:rsidR="0039278B" w:rsidRPr="0039278B" w:rsidRDefault="0039278B" w:rsidP="00363F94">
      <w:pPr>
        <w:spacing w:after="0" w:line="240" w:lineRule="auto"/>
        <w:ind w:firstLine="709"/>
        <w:jc w:val="both"/>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3.2. Работникам учреждения устанавливаются следующие виды выплат компенсационного характера:</w:t>
      </w:r>
    </w:p>
    <w:p w14:paraId="57FC0103" w14:textId="77777777" w:rsidR="0039278B" w:rsidRPr="0039278B" w:rsidRDefault="0039278B" w:rsidP="00363F94">
      <w:pPr>
        <w:numPr>
          <w:ilvl w:val="0"/>
          <w:numId w:val="1"/>
        </w:numPr>
        <w:spacing w:after="0" w:line="240" w:lineRule="auto"/>
        <w:ind w:left="0" w:firstLine="709"/>
        <w:contextualSpacing/>
        <w:jc w:val="both"/>
        <w:rPr>
          <w:rFonts w:ascii="Times New Roman" w:eastAsia="Times New Roman" w:hAnsi="Times New Roman"/>
          <w:sz w:val="28"/>
          <w:szCs w:val="28"/>
        </w:rPr>
      </w:pPr>
      <w:r w:rsidRPr="0039278B">
        <w:rPr>
          <w:rFonts w:ascii="Times New Roman" w:eastAsia="Times New Roman" w:hAnsi="Times New Roman"/>
          <w:sz w:val="28"/>
          <w:szCs w:val="28"/>
        </w:rPr>
        <w:t>выплаты работникам, занятым на тяжелых работах, работах с вредными и (или) опасными и иными особыми условиями труда;</w:t>
      </w:r>
    </w:p>
    <w:p w14:paraId="79BFA3EE" w14:textId="77777777" w:rsidR="0039278B" w:rsidRPr="0039278B" w:rsidRDefault="0039278B" w:rsidP="00363F94">
      <w:pPr>
        <w:numPr>
          <w:ilvl w:val="0"/>
          <w:numId w:val="1"/>
        </w:numPr>
        <w:spacing w:after="0" w:line="240" w:lineRule="auto"/>
        <w:ind w:left="0" w:firstLine="709"/>
        <w:contextualSpacing/>
        <w:jc w:val="both"/>
        <w:rPr>
          <w:rFonts w:ascii="Times New Roman" w:eastAsia="Times New Roman" w:hAnsi="Times New Roman"/>
          <w:sz w:val="28"/>
          <w:szCs w:val="28"/>
        </w:rPr>
      </w:pPr>
      <w:r w:rsidRPr="0039278B">
        <w:rPr>
          <w:rFonts w:ascii="Times New Roman" w:eastAsia="Times New Roman" w:hAnsi="Times New Roman"/>
          <w:sz w:val="28"/>
          <w:szCs w:val="28"/>
        </w:rPr>
        <w:t xml:space="preserve">выплаты за работу в условиях, отклоняющихся от нормальных (при выполнении работ различной квалификации, совмещении профессий </w:t>
      </w:r>
      <w:r w:rsidRPr="0039278B">
        <w:rPr>
          <w:rFonts w:ascii="Times New Roman" w:eastAsia="Times New Roman" w:hAnsi="Times New Roman"/>
          <w:sz w:val="28"/>
          <w:szCs w:val="28"/>
        </w:rPr>
        <w:lastRenderedPageBreak/>
        <w:t>(должностей), сверхурочной работе, работе в ночное время и при выполнении работ в других условиях, отклоняющихся от нормальных);</w:t>
      </w:r>
    </w:p>
    <w:p w14:paraId="4800EB7B" w14:textId="77777777" w:rsidR="0039278B" w:rsidRDefault="0039278B" w:rsidP="00363F94">
      <w:pPr>
        <w:numPr>
          <w:ilvl w:val="0"/>
          <w:numId w:val="1"/>
        </w:numPr>
        <w:spacing w:after="0" w:line="240" w:lineRule="auto"/>
        <w:ind w:left="0" w:firstLine="709"/>
        <w:contextualSpacing/>
        <w:jc w:val="both"/>
        <w:rPr>
          <w:rFonts w:ascii="Times New Roman" w:eastAsia="Times New Roman" w:hAnsi="Times New Roman"/>
          <w:sz w:val="28"/>
          <w:szCs w:val="28"/>
        </w:rPr>
      </w:pPr>
      <w:r w:rsidRPr="0039278B">
        <w:rPr>
          <w:rFonts w:ascii="Times New Roman" w:eastAsia="Times New Roman" w:hAnsi="Times New Roman"/>
          <w:sz w:val="28"/>
          <w:szCs w:val="28"/>
        </w:rPr>
        <w:t>выплаты за работу в местностях с о</w:t>
      </w:r>
      <w:r w:rsidR="00864C37">
        <w:rPr>
          <w:rFonts w:ascii="Times New Roman" w:eastAsia="Times New Roman" w:hAnsi="Times New Roman"/>
          <w:sz w:val="28"/>
          <w:szCs w:val="28"/>
        </w:rPr>
        <w:t>собыми климатическими условиями;</w:t>
      </w:r>
    </w:p>
    <w:p w14:paraId="665697A3" w14:textId="77777777" w:rsidR="0039278B" w:rsidRPr="0039278B" w:rsidRDefault="0039278B" w:rsidP="00363F94">
      <w:pPr>
        <w:spacing w:after="0" w:line="240" w:lineRule="auto"/>
        <w:ind w:firstLine="709"/>
        <w:jc w:val="both"/>
        <w:rPr>
          <w:rFonts w:ascii="Times New Roman" w:eastAsia="Times New Roman" w:hAnsi="Times New Roman"/>
          <w:sz w:val="28"/>
          <w:szCs w:val="28"/>
          <w:lang w:eastAsia="ar-SA"/>
        </w:rPr>
      </w:pPr>
      <w:r w:rsidRPr="0039278B">
        <w:rPr>
          <w:rFonts w:ascii="Times New Roman" w:eastAsia="Times New Roman" w:hAnsi="Times New Roman"/>
          <w:sz w:val="28"/>
          <w:szCs w:val="28"/>
          <w:lang w:eastAsia="ru-RU"/>
        </w:rPr>
        <w:t xml:space="preserve">3.3. </w:t>
      </w:r>
      <w:r w:rsidRPr="0039278B">
        <w:rPr>
          <w:rFonts w:ascii="Times New Roman" w:eastAsia="Times New Roman" w:hAnsi="Times New Roman"/>
          <w:sz w:val="28"/>
          <w:szCs w:val="28"/>
          <w:lang w:eastAsia="ar-SA"/>
        </w:rPr>
        <w:t>Выплаты работникам, занятым на тяжелых работах, работах с вредными и (или) опасными и иными особыми условиями труда устанавливаются в размере не менее 4 процентов оклада (должностного оклада), ставки заработной платы, установленного для различных видов работ с нормальными условиями труда.</w:t>
      </w:r>
    </w:p>
    <w:p w14:paraId="23042CC5" w14:textId="77777777" w:rsidR="0039278B" w:rsidRPr="0039278B" w:rsidRDefault="0039278B" w:rsidP="00363F94">
      <w:pPr>
        <w:spacing w:after="0" w:line="240" w:lineRule="auto"/>
        <w:ind w:firstLine="709"/>
        <w:jc w:val="both"/>
        <w:rPr>
          <w:rFonts w:ascii="Times New Roman" w:eastAsia="Times New Roman" w:hAnsi="Times New Roman"/>
          <w:sz w:val="28"/>
          <w:szCs w:val="28"/>
          <w:lang w:eastAsia="ar-SA"/>
        </w:rPr>
      </w:pPr>
      <w:r w:rsidRPr="0039278B">
        <w:rPr>
          <w:rFonts w:ascii="Times New Roman" w:eastAsia="Times New Roman" w:hAnsi="Times New Roman"/>
          <w:sz w:val="28"/>
          <w:szCs w:val="28"/>
          <w:lang w:eastAsia="ru-RU"/>
        </w:rPr>
        <w:t xml:space="preserve">Размеры </w:t>
      </w:r>
      <w:r w:rsidRPr="0039278B">
        <w:rPr>
          <w:rFonts w:ascii="Times New Roman" w:eastAsia="Times New Roman" w:hAnsi="Times New Roman"/>
          <w:sz w:val="28"/>
          <w:szCs w:val="28"/>
          <w:lang w:eastAsia="ar-SA"/>
        </w:rPr>
        <w:t xml:space="preserve">выплат работникам, занятым на тяжелых работах, работах с вредными и (или) опасными и иными особыми условиями труда в указанных пределах (с указанием размеров по каждому фактору) устанавливаются в коллективном договоре учреждения. </w:t>
      </w:r>
      <w:r w:rsidRPr="0039278B">
        <w:rPr>
          <w:rFonts w:ascii="Times New Roman" w:eastAsia="Times New Roman" w:hAnsi="Times New Roman"/>
          <w:sz w:val="28"/>
          <w:szCs w:val="28"/>
          <w:lang w:eastAsia="ru-RU"/>
        </w:rPr>
        <w:t>Конкретные размеры выплат (доплат) определяются</w:t>
      </w:r>
      <w:r w:rsidRPr="0039278B">
        <w:rPr>
          <w:rFonts w:ascii="Times New Roman" w:eastAsia="Times New Roman" w:hAnsi="Times New Roman"/>
          <w:sz w:val="28"/>
          <w:szCs w:val="28"/>
          <w:lang w:eastAsia="ar-SA"/>
        </w:rPr>
        <w:t xml:space="preserve"> по итогам аттестации рабочего места</w:t>
      </w:r>
      <w:r w:rsidRPr="0039278B">
        <w:rPr>
          <w:rFonts w:ascii="Times New Roman" w:eastAsia="Times New Roman" w:hAnsi="Times New Roman"/>
          <w:sz w:val="28"/>
          <w:szCs w:val="28"/>
          <w:lang w:eastAsia="ru-RU"/>
        </w:rPr>
        <w:t xml:space="preserve"> и устанавливаются в трудовых договорах работников</w:t>
      </w:r>
      <w:r w:rsidRPr="0039278B">
        <w:rPr>
          <w:rFonts w:ascii="Times New Roman" w:eastAsia="Times New Roman" w:hAnsi="Times New Roman"/>
          <w:sz w:val="28"/>
          <w:szCs w:val="28"/>
          <w:lang w:eastAsia="ar-SA"/>
        </w:rPr>
        <w:t>.</w:t>
      </w:r>
    </w:p>
    <w:p w14:paraId="72365243" w14:textId="77777777" w:rsidR="0039278B" w:rsidRPr="0039278B" w:rsidRDefault="0039278B" w:rsidP="00363F94">
      <w:pPr>
        <w:spacing w:after="0" w:line="240" w:lineRule="auto"/>
        <w:ind w:firstLine="709"/>
        <w:jc w:val="both"/>
        <w:outlineLvl w:val="6"/>
        <w:rPr>
          <w:rFonts w:ascii="Times New Roman" w:eastAsia="Times New Roman" w:hAnsi="Times New Roman"/>
          <w:sz w:val="28"/>
          <w:szCs w:val="28"/>
        </w:rPr>
      </w:pPr>
      <w:r w:rsidRPr="0039278B">
        <w:rPr>
          <w:rFonts w:ascii="Times New Roman" w:eastAsia="Times New Roman" w:hAnsi="Times New Roman"/>
          <w:sz w:val="28"/>
          <w:szCs w:val="28"/>
          <w:lang w:eastAsia="ru-RU"/>
        </w:rPr>
        <w:t xml:space="preserve">3.4. </w:t>
      </w:r>
      <w:r w:rsidRPr="0039278B">
        <w:rPr>
          <w:rFonts w:ascii="Times New Roman" w:eastAsia="Times New Roman" w:hAnsi="Times New Roman"/>
          <w:sz w:val="28"/>
          <w:szCs w:val="28"/>
        </w:rPr>
        <w:t>Выплаты за работу в местностях с особыми климатическими условиями устанавливаются в случаях, определенных законодательством Российской Федерации и Красноярского края. К заработной плате работников учреждений устанавливаются районный коэффициент, процентная надбавка к заработной плате за стаж работы в районах Крайнего Севера и приравненных к ним местностях, или надбавка за работу в местностях с особыми климатическими условиями.</w:t>
      </w:r>
    </w:p>
    <w:p w14:paraId="28FEC63C" w14:textId="77777777" w:rsidR="0039278B" w:rsidRPr="0039278B" w:rsidRDefault="0039278B" w:rsidP="00363F94">
      <w:pPr>
        <w:spacing w:after="0" w:line="240" w:lineRule="auto"/>
        <w:ind w:firstLine="709"/>
        <w:jc w:val="both"/>
        <w:outlineLvl w:val="6"/>
        <w:rPr>
          <w:rFonts w:ascii="Times New Roman" w:eastAsia="Times New Roman" w:hAnsi="Times New Roman"/>
          <w:sz w:val="28"/>
          <w:szCs w:val="28"/>
          <w:lang w:eastAsia="ar-SA"/>
        </w:rPr>
      </w:pPr>
      <w:r w:rsidRPr="0039278B">
        <w:rPr>
          <w:rFonts w:ascii="Times New Roman" w:eastAsia="Times New Roman" w:hAnsi="Times New Roman"/>
          <w:sz w:val="28"/>
          <w:szCs w:val="28"/>
          <w:lang w:eastAsia="ar-SA"/>
        </w:rPr>
        <w:t>3.5. 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 отклоняющихся от нормальных) назначаются в следующих случаях, размере и порядке:</w:t>
      </w:r>
    </w:p>
    <w:p w14:paraId="5107A2DE" w14:textId="77777777" w:rsidR="0039278B" w:rsidRPr="0039278B" w:rsidRDefault="0039278B" w:rsidP="00363F94">
      <w:pPr>
        <w:spacing w:after="0" w:line="240" w:lineRule="auto"/>
        <w:ind w:firstLine="709"/>
        <w:jc w:val="both"/>
        <w:outlineLvl w:val="6"/>
        <w:rPr>
          <w:rFonts w:ascii="Times New Roman" w:eastAsia="Times New Roman" w:hAnsi="Times New Roman"/>
          <w:sz w:val="28"/>
          <w:szCs w:val="28"/>
          <w:lang w:eastAsia="ar-SA"/>
        </w:rPr>
      </w:pPr>
      <w:r w:rsidRPr="0039278B">
        <w:rPr>
          <w:rFonts w:ascii="Times New Roman" w:eastAsia="Times New Roman" w:hAnsi="Times New Roman"/>
          <w:sz w:val="28"/>
          <w:szCs w:val="28"/>
          <w:lang w:eastAsia="ar-SA"/>
        </w:rPr>
        <w:t xml:space="preserve">а) </w:t>
      </w:r>
      <w:r w:rsidRPr="0039278B">
        <w:rPr>
          <w:rFonts w:ascii="Times New Roman" w:eastAsia="Times New Roman" w:hAnsi="Times New Roman"/>
          <w:color w:val="000000"/>
          <w:sz w:val="28"/>
          <w:szCs w:val="28"/>
          <w:lang w:eastAsia="ar-SA"/>
        </w:rPr>
        <w:t>выплата (доплата) за совмещение профессий (должностей) устанавливается работнику учреждения при совмещении им профессий (должностей); размер выплаты (доплаты) и срок, на который она устанавливается, определяется по соглашению сторон трудового договора с учетом содержания и (или) объема дополнительной работы;</w:t>
      </w:r>
    </w:p>
    <w:p w14:paraId="2D000BE5" w14:textId="77777777" w:rsidR="0039278B" w:rsidRPr="0039278B" w:rsidRDefault="0039278B" w:rsidP="00363F94">
      <w:pPr>
        <w:spacing w:after="0" w:line="240" w:lineRule="auto"/>
        <w:ind w:firstLine="709"/>
        <w:jc w:val="both"/>
        <w:outlineLvl w:val="6"/>
        <w:rPr>
          <w:rFonts w:ascii="Times New Roman" w:eastAsia="Times New Roman" w:hAnsi="Times New Roman"/>
          <w:sz w:val="28"/>
          <w:szCs w:val="28"/>
          <w:lang w:eastAsia="ar-SA"/>
        </w:rPr>
      </w:pPr>
      <w:r w:rsidRPr="0039278B">
        <w:rPr>
          <w:rFonts w:ascii="Times New Roman" w:eastAsia="Times New Roman" w:hAnsi="Times New Roman"/>
          <w:color w:val="000000"/>
          <w:sz w:val="28"/>
          <w:szCs w:val="28"/>
          <w:lang w:eastAsia="ar-SA"/>
        </w:rPr>
        <w:t>б) выплата (доплата) за расширение зон обслуживания устанавливается работнику учреждения при расширении зон обслуживания; размер выплаты (доплаты) и срок, на который она устанавливается, определяются по соглашению сторон трудового договора с учетом содержания и (или) объема дополнительной работы;</w:t>
      </w:r>
    </w:p>
    <w:p w14:paraId="75D52395" w14:textId="77777777" w:rsidR="0039278B" w:rsidRPr="0039278B" w:rsidRDefault="0039278B" w:rsidP="00363F94">
      <w:pPr>
        <w:spacing w:after="0" w:line="240" w:lineRule="auto"/>
        <w:ind w:firstLine="709"/>
        <w:jc w:val="both"/>
        <w:outlineLvl w:val="6"/>
        <w:rPr>
          <w:rFonts w:ascii="Times New Roman" w:eastAsia="Times New Roman" w:hAnsi="Times New Roman"/>
          <w:sz w:val="28"/>
          <w:szCs w:val="28"/>
          <w:lang w:eastAsia="ar-SA"/>
        </w:rPr>
      </w:pPr>
      <w:r w:rsidRPr="0039278B">
        <w:rPr>
          <w:rFonts w:ascii="Times New Roman" w:eastAsia="Times New Roman" w:hAnsi="Times New Roman"/>
          <w:sz w:val="28"/>
          <w:szCs w:val="28"/>
          <w:lang w:eastAsia="ar-SA"/>
        </w:rPr>
        <w:t xml:space="preserve">в) </w:t>
      </w:r>
      <w:r w:rsidRPr="0039278B">
        <w:rPr>
          <w:rFonts w:ascii="Times New Roman" w:eastAsia="Times New Roman" w:hAnsi="Times New Roman"/>
          <w:color w:val="000000"/>
          <w:sz w:val="28"/>
          <w:szCs w:val="28"/>
          <w:lang w:eastAsia="ar-SA"/>
        </w:rPr>
        <w:t xml:space="preserve">выплата (доплата)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работнику учреждения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 размер выплаты (доплаты) и срок, на который она устанавливается, определяются по </w:t>
      </w:r>
      <w:r w:rsidRPr="0039278B">
        <w:rPr>
          <w:rFonts w:ascii="Times New Roman" w:eastAsia="Times New Roman" w:hAnsi="Times New Roman"/>
          <w:color w:val="000000"/>
          <w:sz w:val="28"/>
          <w:szCs w:val="28"/>
          <w:lang w:eastAsia="ar-SA"/>
        </w:rPr>
        <w:lastRenderedPageBreak/>
        <w:t>соглашению сторон с учетом содержания и (или) объема дополнительной работы;</w:t>
      </w:r>
    </w:p>
    <w:p w14:paraId="0CC311B4" w14:textId="77777777" w:rsidR="0039278B" w:rsidRPr="0039278B" w:rsidRDefault="0039278B" w:rsidP="00363F94">
      <w:pPr>
        <w:spacing w:after="0" w:line="240" w:lineRule="auto"/>
        <w:ind w:firstLine="709"/>
        <w:jc w:val="both"/>
        <w:outlineLvl w:val="6"/>
        <w:rPr>
          <w:rFonts w:ascii="Times New Roman" w:eastAsia="Times New Roman" w:hAnsi="Times New Roman"/>
          <w:sz w:val="28"/>
          <w:szCs w:val="28"/>
          <w:lang w:eastAsia="ar-SA"/>
        </w:rPr>
      </w:pPr>
      <w:r w:rsidRPr="0039278B">
        <w:rPr>
          <w:rFonts w:ascii="Times New Roman" w:eastAsia="Times New Roman" w:hAnsi="Times New Roman"/>
          <w:sz w:val="28"/>
          <w:szCs w:val="28"/>
          <w:lang w:eastAsia="ar-SA"/>
        </w:rPr>
        <w:t xml:space="preserve">в) </w:t>
      </w:r>
      <w:r w:rsidRPr="0039278B">
        <w:rPr>
          <w:rFonts w:ascii="Times New Roman" w:eastAsia="Times New Roman" w:hAnsi="Times New Roman"/>
          <w:color w:val="000000"/>
          <w:sz w:val="28"/>
          <w:szCs w:val="28"/>
          <w:lang w:eastAsia="ar-SA"/>
        </w:rPr>
        <w:t xml:space="preserve">выплата (доплата) </w:t>
      </w:r>
      <w:r w:rsidRPr="0039278B">
        <w:rPr>
          <w:rFonts w:ascii="Times New Roman" w:eastAsia="Times New Roman" w:hAnsi="Times New Roman"/>
          <w:sz w:val="28"/>
          <w:szCs w:val="28"/>
          <w:lang w:eastAsia="ar-SA"/>
        </w:rPr>
        <w:t xml:space="preserve">за работу в ночное время производится работникам </w:t>
      </w:r>
      <w:r w:rsidRPr="0039278B">
        <w:rPr>
          <w:rFonts w:ascii="Times New Roman" w:eastAsia="Times New Roman" w:hAnsi="Times New Roman"/>
          <w:color w:val="000000"/>
          <w:sz w:val="28"/>
          <w:szCs w:val="28"/>
          <w:lang w:eastAsia="ar-SA"/>
        </w:rPr>
        <w:t>учреждения</w:t>
      </w:r>
      <w:r w:rsidRPr="0039278B">
        <w:rPr>
          <w:rFonts w:ascii="Times New Roman" w:eastAsia="Times New Roman" w:hAnsi="Times New Roman"/>
          <w:sz w:val="28"/>
          <w:szCs w:val="28"/>
          <w:lang w:eastAsia="ar-SA"/>
        </w:rPr>
        <w:t xml:space="preserve"> за каждый час работы в ночное время, при этом ночным считается время с 22 часов вечера до 6 часов утра; размер выплаты (доплаты) составляет 35 процентов части оклада (должностного оклада) за час работы работника </w:t>
      </w:r>
      <w:r w:rsidRPr="0039278B">
        <w:rPr>
          <w:rFonts w:ascii="Times New Roman" w:eastAsia="Times New Roman" w:hAnsi="Times New Roman"/>
          <w:color w:val="000000"/>
          <w:sz w:val="28"/>
          <w:szCs w:val="28"/>
          <w:lang w:eastAsia="ar-SA"/>
        </w:rPr>
        <w:t>учреждения</w:t>
      </w:r>
      <w:r w:rsidRPr="0039278B">
        <w:rPr>
          <w:rFonts w:ascii="Times New Roman" w:eastAsia="Times New Roman" w:hAnsi="Times New Roman"/>
          <w:sz w:val="28"/>
          <w:szCs w:val="28"/>
          <w:lang w:eastAsia="ar-SA"/>
        </w:rPr>
        <w:t xml:space="preserve">, часовой ставки заработной платы работника </w:t>
      </w:r>
      <w:r w:rsidRPr="0039278B">
        <w:rPr>
          <w:rFonts w:ascii="Times New Roman" w:eastAsia="Times New Roman" w:hAnsi="Times New Roman"/>
          <w:color w:val="000000"/>
          <w:sz w:val="28"/>
          <w:szCs w:val="28"/>
          <w:lang w:eastAsia="ar-SA"/>
        </w:rPr>
        <w:t>учреждения</w:t>
      </w:r>
      <w:r w:rsidRPr="0039278B">
        <w:rPr>
          <w:rFonts w:ascii="Times New Roman" w:eastAsia="Times New Roman" w:hAnsi="Times New Roman"/>
          <w:sz w:val="28"/>
          <w:szCs w:val="28"/>
          <w:lang w:eastAsia="ar-SA"/>
        </w:rPr>
        <w:t xml:space="preserve">, расчет части оклада (должностного оклада) за час работы работника учреждения, часовой ставки заработной платы работника </w:t>
      </w:r>
      <w:r w:rsidRPr="0039278B">
        <w:rPr>
          <w:rFonts w:ascii="Times New Roman" w:eastAsia="Times New Roman" w:hAnsi="Times New Roman"/>
          <w:color w:val="000000"/>
          <w:sz w:val="28"/>
          <w:szCs w:val="28"/>
          <w:lang w:eastAsia="ar-SA"/>
        </w:rPr>
        <w:t>учреждения</w:t>
      </w:r>
      <w:r w:rsidRPr="0039278B">
        <w:rPr>
          <w:rFonts w:ascii="Times New Roman" w:eastAsia="Times New Roman" w:hAnsi="Times New Roman"/>
          <w:sz w:val="28"/>
          <w:szCs w:val="28"/>
          <w:lang w:eastAsia="ar-SA"/>
        </w:rPr>
        <w:t xml:space="preserve"> определяется путем деления оклада (должностного оклада), ставки заработной платы работника учреждения на количество рабочих часов по календарю в данном месяце. </w:t>
      </w:r>
    </w:p>
    <w:p w14:paraId="328AE28F" w14:textId="77777777" w:rsidR="0039278B" w:rsidRPr="0039278B" w:rsidRDefault="0039278B" w:rsidP="00363F94">
      <w:pPr>
        <w:spacing w:after="0" w:line="240" w:lineRule="auto"/>
        <w:ind w:firstLine="709"/>
        <w:jc w:val="both"/>
        <w:outlineLvl w:val="6"/>
        <w:rPr>
          <w:rFonts w:ascii="Times New Roman" w:eastAsia="Times New Roman" w:hAnsi="Times New Roman"/>
          <w:sz w:val="28"/>
          <w:szCs w:val="28"/>
          <w:lang w:eastAsia="ar-SA"/>
        </w:rPr>
      </w:pPr>
      <w:r w:rsidRPr="0039278B">
        <w:rPr>
          <w:rFonts w:ascii="Times New Roman" w:eastAsia="Times New Roman" w:hAnsi="Times New Roman"/>
          <w:sz w:val="28"/>
          <w:szCs w:val="28"/>
          <w:lang w:eastAsia="ar-SA"/>
        </w:rPr>
        <w:t>г) повышенная оплата за работу в выходные и нерабочие праздничные дни производится работникам учреждения, привлекаемым к работе в выходные и нерабочие праздничные дни; выплата (доплата) осуществляется в следующих размерах:</w:t>
      </w:r>
    </w:p>
    <w:p w14:paraId="15225C52" w14:textId="77777777" w:rsidR="0039278B" w:rsidRPr="0039278B" w:rsidRDefault="0039278B" w:rsidP="00363F94">
      <w:pPr>
        <w:spacing w:after="0" w:line="240" w:lineRule="auto"/>
        <w:ind w:firstLine="709"/>
        <w:jc w:val="both"/>
        <w:outlineLvl w:val="6"/>
        <w:rPr>
          <w:rFonts w:ascii="Times New Roman" w:eastAsia="Times New Roman" w:hAnsi="Times New Roman"/>
          <w:sz w:val="28"/>
          <w:szCs w:val="28"/>
          <w:lang w:eastAsia="ar-SA"/>
        </w:rPr>
      </w:pPr>
      <w:r w:rsidRPr="0039278B">
        <w:rPr>
          <w:rFonts w:ascii="Times New Roman" w:eastAsia="Times New Roman" w:hAnsi="Times New Roman"/>
          <w:sz w:val="28"/>
          <w:szCs w:val="28"/>
          <w:lang w:eastAsia="ar-SA"/>
        </w:rPr>
        <w:t>одинарной дневной или часовой ставки заработной платы (части оклада (должностного оклада) за день или час работы) сверх ставки заработной платы, оклада (должностного оклада), если работа в выходной или нерабочий праздничный день производилась в пределах месячной нормы рабочего времени;</w:t>
      </w:r>
    </w:p>
    <w:p w14:paraId="623C7D7E" w14:textId="77777777" w:rsidR="0039278B" w:rsidRPr="0039278B" w:rsidRDefault="0039278B" w:rsidP="00363F94">
      <w:pPr>
        <w:spacing w:after="0" w:line="240" w:lineRule="auto"/>
        <w:ind w:firstLine="709"/>
        <w:jc w:val="both"/>
        <w:outlineLvl w:val="6"/>
        <w:rPr>
          <w:rFonts w:ascii="Times New Roman" w:eastAsia="Times New Roman" w:hAnsi="Times New Roman"/>
          <w:sz w:val="28"/>
          <w:szCs w:val="28"/>
          <w:lang w:eastAsia="ar-SA"/>
        </w:rPr>
      </w:pPr>
      <w:r w:rsidRPr="0039278B">
        <w:rPr>
          <w:rFonts w:ascii="Times New Roman" w:eastAsia="Times New Roman" w:hAnsi="Times New Roman"/>
          <w:sz w:val="28"/>
          <w:szCs w:val="28"/>
          <w:lang w:eastAsia="ar-SA"/>
        </w:rPr>
        <w:t>двойной дневной или часовой ставки заработной платы (части оклада (должностного оклада) за день или час работы) сверх ставки заработной платы, оклада (должностного оклада), если работа производилась сверх месячной нормы рабочего времени.</w:t>
      </w:r>
    </w:p>
    <w:p w14:paraId="45A74475" w14:textId="77777777" w:rsidR="0039278B" w:rsidRPr="0039278B" w:rsidRDefault="0039278B" w:rsidP="00363F94">
      <w:pPr>
        <w:spacing w:after="0" w:line="240" w:lineRule="auto"/>
        <w:ind w:firstLine="709"/>
        <w:jc w:val="both"/>
        <w:outlineLvl w:val="6"/>
        <w:rPr>
          <w:rFonts w:ascii="Times New Roman" w:eastAsia="Times New Roman" w:hAnsi="Times New Roman"/>
          <w:sz w:val="28"/>
          <w:szCs w:val="28"/>
          <w:lang w:eastAsia="ar-SA"/>
        </w:rPr>
      </w:pPr>
      <w:r w:rsidRPr="0039278B">
        <w:rPr>
          <w:rFonts w:ascii="Times New Roman" w:eastAsia="Times New Roman" w:hAnsi="Times New Roman"/>
          <w:sz w:val="28"/>
          <w:szCs w:val="28"/>
          <w:lang w:eastAsia="ar-SA"/>
        </w:rPr>
        <w:t>Увеличение размера выплаты (доплаты) осуществляется в соответствии с трудовым договором с работником;</w:t>
      </w:r>
    </w:p>
    <w:p w14:paraId="3CFA15BE" w14:textId="77777777" w:rsidR="0039278B" w:rsidRDefault="0039278B" w:rsidP="00363F94">
      <w:pPr>
        <w:spacing w:after="0" w:line="240" w:lineRule="auto"/>
        <w:ind w:firstLine="709"/>
        <w:jc w:val="both"/>
        <w:outlineLvl w:val="6"/>
        <w:rPr>
          <w:rFonts w:ascii="Times New Roman" w:eastAsia="Times New Roman" w:hAnsi="Times New Roman"/>
          <w:sz w:val="28"/>
          <w:szCs w:val="28"/>
          <w:lang w:eastAsia="ar-SA"/>
        </w:rPr>
      </w:pPr>
      <w:r w:rsidRPr="0039278B">
        <w:rPr>
          <w:rFonts w:ascii="Times New Roman" w:eastAsia="Times New Roman" w:hAnsi="Times New Roman"/>
          <w:sz w:val="28"/>
          <w:szCs w:val="28"/>
          <w:lang w:eastAsia="ar-SA"/>
        </w:rPr>
        <w:t>д) повышенная оплата сверхурочной работы составляет за первые два часа работы полуторный размер часовой ставки заработной платы (части оклада (должностного оклада) за час работы работника) за каждый час работы сверх часовой ставки заработной платы (части оклада (должностного оклада) за час работы работника), а за последующие часы – двойной размер.</w:t>
      </w:r>
    </w:p>
    <w:p w14:paraId="612100AC" w14:textId="77777777" w:rsidR="0039278B" w:rsidRPr="0039278B" w:rsidRDefault="0039278B" w:rsidP="0039278B">
      <w:pPr>
        <w:shd w:val="clear" w:color="auto" w:fill="FFFFFF"/>
        <w:tabs>
          <w:tab w:val="left" w:pos="1334"/>
        </w:tabs>
        <w:spacing w:after="0" w:line="240" w:lineRule="auto"/>
        <w:ind w:firstLine="709"/>
        <w:rPr>
          <w:rFonts w:ascii="Times New Roman" w:eastAsia="Times New Roman" w:hAnsi="Times New Roman"/>
          <w:spacing w:val="-1"/>
          <w:sz w:val="28"/>
          <w:szCs w:val="28"/>
          <w:lang w:eastAsia="ru-RU"/>
        </w:rPr>
      </w:pPr>
    </w:p>
    <w:p w14:paraId="4A23C0D8" w14:textId="77777777" w:rsidR="0039278B" w:rsidRPr="00363F94" w:rsidRDefault="0039278B" w:rsidP="0039278B">
      <w:pPr>
        <w:spacing w:after="0" w:line="240" w:lineRule="auto"/>
        <w:jc w:val="center"/>
        <w:rPr>
          <w:rFonts w:ascii="Times New Roman" w:eastAsia="Times New Roman" w:hAnsi="Times New Roman"/>
          <w:b/>
          <w:sz w:val="28"/>
          <w:szCs w:val="28"/>
        </w:rPr>
      </w:pPr>
      <w:r w:rsidRPr="00363F94">
        <w:rPr>
          <w:rFonts w:ascii="Times New Roman" w:eastAsia="Times New Roman" w:hAnsi="Times New Roman"/>
          <w:b/>
          <w:sz w:val="28"/>
          <w:szCs w:val="28"/>
        </w:rPr>
        <w:t>4</w:t>
      </w:r>
      <w:r w:rsidRPr="00363F94">
        <w:rPr>
          <w:rFonts w:ascii="Times New Roman" w:eastAsia="Times New Roman" w:hAnsi="Times New Roman"/>
          <w:b/>
          <w:spacing w:val="-1"/>
          <w:sz w:val="28"/>
          <w:szCs w:val="28"/>
        </w:rPr>
        <w:t xml:space="preserve">. </w:t>
      </w:r>
      <w:r w:rsidRPr="00363F94">
        <w:rPr>
          <w:rFonts w:ascii="Times New Roman" w:eastAsia="Times New Roman" w:hAnsi="Times New Roman"/>
          <w:b/>
          <w:sz w:val="28"/>
          <w:szCs w:val="28"/>
        </w:rPr>
        <w:t xml:space="preserve">Виды выплат стимулирующего характера работников учреждения, размеры и условия их осуществления </w:t>
      </w:r>
    </w:p>
    <w:p w14:paraId="58A9E9B2" w14:textId="77777777" w:rsidR="0039278B" w:rsidRPr="0039278B" w:rsidRDefault="0039278B" w:rsidP="0039278B">
      <w:pPr>
        <w:spacing w:after="0" w:line="240" w:lineRule="auto"/>
        <w:ind w:firstLine="709"/>
        <w:jc w:val="center"/>
        <w:rPr>
          <w:rFonts w:ascii="Cambria" w:eastAsia="Times New Roman" w:hAnsi="Cambria"/>
          <w:sz w:val="28"/>
          <w:szCs w:val="28"/>
        </w:rPr>
      </w:pPr>
    </w:p>
    <w:p w14:paraId="09773998" w14:textId="77777777" w:rsidR="00736379" w:rsidRPr="0039278B" w:rsidRDefault="00736379" w:rsidP="00736379">
      <w:pPr>
        <w:spacing w:after="0" w:line="240" w:lineRule="auto"/>
        <w:ind w:firstLine="709"/>
        <w:jc w:val="both"/>
        <w:outlineLvl w:val="6"/>
        <w:rPr>
          <w:rFonts w:ascii="Times New Roman" w:eastAsia="Times New Roman" w:hAnsi="Times New Roman"/>
          <w:sz w:val="28"/>
          <w:szCs w:val="28"/>
        </w:rPr>
      </w:pPr>
      <w:r w:rsidRPr="0039278B">
        <w:rPr>
          <w:rFonts w:ascii="Times New Roman" w:eastAsia="Times New Roman" w:hAnsi="Times New Roman"/>
          <w:sz w:val="28"/>
          <w:szCs w:val="28"/>
        </w:rPr>
        <w:t>4.1. Работникам учреждения устанавливаются следующие виды выплат стимулирующего характера:</w:t>
      </w:r>
    </w:p>
    <w:p w14:paraId="3DE92D39" w14:textId="77777777" w:rsidR="00736379" w:rsidRPr="0039278B" w:rsidRDefault="00736379" w:rsidP="00736379">
      <w:pPr>
        <w:spacing w:after="0" w:line="240" w:lineRule="auto"/>
        <w:ind w:firstLine="709"/>
        <w:jc w:val="both"/>
        <w:outlineLvl w:val="6"/>
        <w:rPr>
          <w:rFonts w:ascii="Times New Roman" w:eastAsia="Times New Roman" w:hAnsi="Times New Roman"/>
          <w:sz w:val="28"/>
          <w:szCs w:val="28"/>
        </w:rPr>
      </w:pPr>
      <w:r w:rsidRPr="0039278B">
        <w:rPr>
          <w:rFonts w:ascii="Times New Roman" w:eastAsia="Times New Roman" w:hAnsi="Times New Roman"/>
          <w:sz w:val="28"/>
          <w:szCs w:val="28"/>
        </w:rPr>
        <w:t>а) выплаты за важность выполняемой работы, степень самостоятельности и ответственности при выполнении поставленных задач;</w:t>
      </w:r>
    </w:p>
    <w:p w14:paraId="3578B59B" w14:textId="77777777" w:rsidR="00736379" w:rsidRPr="0039278B" w:rsidRDefault="00736379" w:rsidP="00736379">
      <w:pPr>
        <w:spacing w:after="0" w:line="240" w:lineRule="auto"/>
        <w:ind w:firstLine="709"/>
        <w:jc w:val="both"/>
        <w:outlineLvl w:val="6"/>
        <w:rPr>
          <w:rFonts w:ascii="Times New Roman" w:eastAsia="Times New Roman" w:hAnsi="Times New Roman"/>
          <w:sz w:val="28"/>
          <w:szCs w:val="28"/>
        </w:rPr>
      </w:pPr>
      <w:r w:rsidRPr="0039278B">
        <w:rPr>
          <w:rFonts w:ascii="Times New Roman" w:eastAsia="Times New Roman" w:hAnsi="Times New Roman"/>
          <w:sz w:val="28"/>
          <w:szCs w:val="28"/>
        </w:rPr>
        <w:t>б) выплаты за интенсивность и высокие результаты работы;</w:t>
      </w:r>
    </w:p>
    <w:p w14:paraId="72DBC33D" w14:textId="77777777" w:rsidR="00736379" w:rsidRPr="0039278B" w:rsidRDefault="00736379" w:rsidP="00736379">
      <w:pPr>
        <w:spacing w:after="0" w:line="240" w:lineRule="auto"/>
        <w:ind w:firstLine="709"/>
        <w:jc w:val="both"/>
        <w:outlineLvl w:val="6"/>
        <w:rPr>
          <w:rFonts w:ascii="Times New Roman" w:eastAsia="Times New Roman" w:hAnsi="Times New Roman"/>
          <w:sz w:val="28"/>
          <w:szCs w:val="28"/>
        </w:rPr>
      </w:pPr>
      <w:r w:rsidRPr="0039278B">
        <w:rPr>
          <w:rFonts w:ascii="Times New Roman" w:eastAsia="Times New Roman" w:hAnsi="Times New Roman"/>
          <w:sz w:val="28"/>
          <w:szCs w:val="28"/>
        </w:rPr>
        <w:t>в) выплаты за качество выполняемых работ;</w:t>
      </w:r>
    </w:p>
    <w:p w14:paraId="73DDE362" w14:textId="77777777" w:rsidR="00736379" w:rsidRPr="0039278B" w:rsidRDefault="006E683F" w:rsidP="00736379">
      <w:pPr>
        <w:spacing w:after="0" w:line="240" w:lineRule="auto"/>
        <w:ind w:firstLine="709"/>
        <w:jc w:val="both"/>
        <w:rPr>
          <w:rFonts w:eastAsia="Times New Roman"/>
          <w:color w:val="000000"/>
          <w:sz w:val="28"/>
          <w:szCs w:val="28"/>
        </w:rPr>
      </w:pPr>
      <w:r w:rsidRPr="002810AB">
        <w:rPr>
          <w:rFonts w:ascii="Times New Roman" w:eastAsia="Times New Roman" w:hAnsi="Times New Roman"/>
          <w:sz w:val="28"/>
          <w:szCs w:val="28"/>
          <w:lang w:eastAsia="ru-RU"/>
        </w:rPr>
        <w:t xml:space="preserve">г) </w:t>
      </w:r>
      <w:r w:rsidRPr="002810AB">
        <w:rPr>
          <w:rFonts w:ascii="Times New Roman" w:eastAsia="Times New Roman" w:hAnsi="Times New Roman"/>
          <w:bCs/>
          <w:color w:val="000000"/>
          <w:sz w:val="28"/>
          <w:szCs w:val="28"/>
        </w:rPr>
        <w:t>персональные выплаты: специальная выплата; за опыт работы</w:t>
      </w:r>
      <w:r w:rsidR="000C7FF5">
        <w:rPr>
          <w:rFonts w:ascii="Times New Roman" w:eastAsia="Times New Roman" w:hAnsi="Times New Roman"/>
          <w:bCs/>
          <w:color w:val="000000"/>
          <w:sz w:val="28"/>
          <w:szCs w:val="28"/>
        </w:rPr>
        <w:t>; за работу в сельсой местности</w:t>
      </w:r>
      <w:r w:rsidRPr="002810AB">
        <w:rPr>
          <w:rFonts w:ascii="Times New Roman" w:eastAsia="Times New Roman" w:hAnsi="Times New Roman"/>
          <w:bCs/>
          <w:color w:val="000000"/>
          <w:sz w:val="28"/>
          <w:szCs w:val="28"/>
        </w:rPr>
        <w:t xml:space="preserve">; за сложность, напряженность и особый режим работы; </w:t>
      </w:r>
      <w:r w:rsidRPr="002810AB">
        <w:rPr>
          <w:rFonts w:ascii="Times New Roman" w:eastAsia="Times New Roman" w:hAnsi="Times New Roman"/>
          <w:bCs/>
          <w:sz w:val="28"/>
          <w:szCs w:val="28"/>
        </w:rPr>
        <w:t xml:space="preserve">молодым специалистам в целях повышения уровня оплаты труда; </w:t>
      </w:r>
      <w:r w:rsidRPr="002810AB">
        <w:rPr>
          <w:rFonts w:ascii="Times New Roman" w:eastAsia="Times New Roman" w:hAnsi="Times New Roman"/>
          <w:bCs/>
          <w:color w:val="000000"/>
          <w:sz w:val="28"/>
          <w:szCs w:val="28"/>
        </w:rPr>
        <w:t xml:space="preserve">в </w:t>
      </w:r>
      <w:r w:rsidRPr="002810AB">
        <w:rPr>
          <w:rFonts w:ascii="Times New Roman" w:eastAsia="Times New Roman" w:hAnsi="Times New Roman"/>
          <w:bCs/>
          <w:color w:val="000000"/>
          <w:sz w:val="28"/>
          <w:szCs w:val="28"/>
        </w:rPr>
        <w:lastRenderedPageBreak/>
        <w:t xml:space="preserve">целях обеспечения заработной платы работника учреждения на уровне размера минимальной заработной платы (минимального размера оплаты труда); </w:t>
      </w:r>
      <w:r w:rsidRPr="002810AB">
        <w:rPr>
          <w:rFonts w:ascii="Times New Roman" w:eastAsia="Times New Roman" w:hAnsi="Times New Roman"/>
          <w:color w:val="000000"/>
          <w:sz w:val="28"/>
          <w:szCs w:val="28"/>
        </w:rPr>
        <w:t>в целях обеспечения региональной выплаты, установленной пунктом 4.2.¹ раздела 4 Положения «Об оплате труда работников районных муниципальных учреждений Абанского района», утвержденного П</w:t>
      </w:r>
      <w:r w:rsidRPr="002810AB">
        <w:rPr>
          <w:rFonts w:ascii="Times New Roman" w:eastAsia="Times New Roman" w:hAnsi="Times New Roman"/>
          <w:sz w:val="28"/>
          <w:szCs w:val="28"/>
        </w:rPr>
        <w:t>остановлением администрации Абанского района от 24.06.2011 № 583 «Об оплате труда работников районных муниципальных учреждений Абанского района»</w:t>
      </w:r>
      <w:r w:rsidRPr="002810AB">
        <w:rPr>
          <w:rFonts w:ascii="Times New Roman" w:eastAsia="Times New Roman" w:hAnsi="Times New Roman"/>
          <w:color w:val="000000"/>
          <w:sz w:val="28"/>
          <w:szCs w:val="28"/>
        </w:rPr>
        <w:t>;</w:t>
      </w:r>
    </w:p>
    <w:p w14:paraId="226919EB" w14:textId="77777777" w:rsidR="00736379" w:rsidRDefault="00736379" w:rsidP="00736379">
      <w:pPr>
        <w:spacing w:after="0" w:line="240" w:lineRule="auto"/>
        <w:ind w:firstLine="709"/>
        <w:jc w:val="both"/>
        <w:outlineLvl w:val="6"/>
        <w:rPr>
          <w:rFonts w:ascii="Times New Roman" w:eastAsia="Times New Roman" w:hAnsi="Times New Roman"/>
          <w:sz w:val="28"/>
          <w:szCs w:val="28"/>
        </w:rPr>
      </w:pPr>
      <w:r w:rsidRPr="0039278B">
        <w:rPr>
          <w:rFonts w:ascii="Times New Roman" w:eastAsia="Times New Roman" w:hAnsi="Times New Roman"/>
          <w:sz w:val="28"/>
          <w:szCs w:val="28"/>
        </w:rPr>
        <w:t xml:space="preserve">д) </w:t>
      </w:r>
      <w:r>
        <w:rPr>
          <w:rFonts w:ascii="Times New Roman" w:hAnsi="Times New Roman"/>
          <w:sz w:val="28"/>
          <w:szCs w:val="28"/>
        </w:rPr>
        <w:t>специальная краевая выплата;</w:t>
      </w:r>
    </w:p>
    <w:p w14:paraId="351414D4" w14:textId="77777777" w:rsidR="00736379" w:rsidRDefault="00736379" w:rsidP="00736379">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Pr>
          <w:rFonts w:ascii="Times New Roman" w:eastAsia="Times New Roman" w:hAnsi="Times New Roman"/>
          <w:sz w:val="28"/>
          <w:szCs w:val="28"/>
        </w:rPr>
        <w:t xml:space="preserve">е) </w:t>
      </w:r>
      <w:r w:rsidRPr="0039278B">
        <w:rPr>
          <w:rFonts w:ascii="Times New Roman" w:eastAsia="Times New Roman" w:hAnsi="Times New Roman"/>
          <w:bCs/>
          <w:sz w:val="28"/>
          <w:szCs w:val="28"/>
          <w:lang w:eastAsia="ru-RU"/>
        </w:rPr>
        <w:t>выплаты по итогам работы</w:t>
      </w:r>
      <w:r w:rsidRPr="0039278B">
        <w:rPr>
          <w:rFonts w:ascii="Times New Roman" w:eastAsia="Times New Roman" w:hAnsi="Times New Roman"/>
          <w:bCs/>
          <w:color w:val="FF0000"/>
          <w:sz w:val="28"/>
          <w:szCs w:val="28"/>
          <w:lang w:eastAsia="ru-RU"/>
        </w:rPr>
        <w:t xml:space="preserve"> </w:t>
      </w:r>
      <w:r w:rsidRPr="0039278B">
        <w:rPr>
          <w:rFonts w:ascii="Times New Roman" w:eastAsia="Times New Roman" w:hAnsi="Times New Roman"/>
          <w:bCs/>
          <w:sz w:val="28"/>
          <w:szCs w:val="28"/>
          <w:lang w:eastAsia="ru-RU"/>
        </w:rPr>
        <w:t>за год.</w:t>
      </w:r>
    </w:p>
    <w:p w14:paraId="5E6FD54B" w14:textId="77777777" w:rsidR="0039278B" w:rsidRPr="0039278B" w:rsidRDefault="0039278B" w:rsidP="00736379">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39278B">
        <w:rPr>
          <w:rFonts w:ascii="Times New Roman" w:eastAsia="Times New Roman" w:hAnsi="Times New Roman"/>
          <w:color w:val="000000"/>
          <w:sz w:val="28"/>
          <w:szCs w:val="28"/>
          <w:lang w:eastAsia="ru-RU"/>
        </w:rPr>
        <w:t>4.2. Размер персональной выплаты стимулирующего характера</w:t>
      </w:r>
      <w:r w:rsidRPr="0039278B">
        <w:rPr>
          <w:rFonts w:ascii="Times New Roman" w:eastAsia="Times New Roman" w:hAnsi="Times New Roman"/>
          <w:sz w:val="28"/>
          <w:szCs w:val="28"/>
          <w:lang w:eastAsia="ru-RU"/>
        </w:rPr>
        <w:t xml:space="preserve"> молодым специалистам в целях повышения уровня оплаты труда, персональных выплат в целях обеспечения заработной платы работника </w:t>
      </w:r>
      <w:r w:rsidRPr="0039278B">
        <w:rPr>
          <w:rFonts w:ascii="Times New Roman" w:eastAsia="Times New Roman" w:hAnsi="Times New Roman"/>
          <w:color w:val="000000"/>
          <w:sz w:val="28"/>
          <w:szCs w:val="28"/>
          <w:lang w:eastAsia="ru-RU"/>
        </w:rPr>
        <w:t>учреждения на уровне размера минимальной заработной платы (минимального размера оплаты труда), персональных выплат в целях обеспечения региональной выплаты,</w:t>
      </w:r>
      <w:r w:rsidR="005E495F">
        <w:rPr>
          <w:rFonts w:ascii="Times New Roman" w:eastAsia="Times New Roman" w:hAnsi="Times New Roman"/>
          <w:color w:val="000000"/>
          <w:sz w:val="28"/>
          <w:szCs w:val="28"/>
          <w:lang w:eastAsia="ru-RU"/>
        </w:rPr>
        <w:t xml:space="preserve"> за работу в сельской местности,</w:t>
      </w:r>
      <w:r w:rsidRPr="0039278B">
        <w:rPr>
          <w:rFonts w:ascii="Times New Roman" w:eastAsia="Times New Roman" w:hAnsi="Times New Roman"/>
          <w:color w:val="000000"/>
          <w:sz w:val="28"/>
          <w:szCs w:val="28"/>
          <w:lang w:eastAsia="ru-RU"/>
        </w:rPr>
        <w:t xml:space="preserve"> для конкретного работника учреждения определяется руководителем учреждения, в том числе:</w:t>
      </w:r>
    </w:p>
    <w:p w14:paraId="035674A4" w14:textId="77777777" w:rsidR="0039278B" w:rsidRPr="0039278B" w:rsidRDefault="0039278B" w:rsidP="00363F94">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39278B">
        <w:rPr>
          <w:rFonts w:ascii="Times New Roman" w:eastAsia="Times New Roman" w:hAnsi="Times New Roman"/>
          <w:color w:val="000000"/>
          <w:sz w:val="28"/>
          <w:szCs w:val="28"/>
          <w:lang w:eastAsia="ru-RU"/>
        </w:rPr>
        <w:t>а) работникам, находящимся в непосредственном подчинении заместителя руководителя учреждения, – по представлению соответствующего заместителя руководителя учреждения;</w:t>
      </w:r>
    </w:p>
    <w:p w14:paraId="26C57B9D" w14:textId="77777777" w:rsidR="0039278B" w:rsidRPr="0039278B" w:rsidRDefault="0039278B" w:rsidP="00363F94">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39278B">
        <w:rPr>
          <w:rFonts w:ascii="Times New Roman" w:eastAsia="Times New Roman" w:hAnsi="Times New Roman"/>
          <w:color w:val="000000"/>
          <w:sz w:val="28"/>
          <w:szCs w:val="28"/>
          <w:lang w:eastAsia="ru-RU"/>
        </w:rPr>
        <w:t>б) работникам, находящимся в непосредственном подчинении руководителя структурного подразделения учреждения, не находящегося в непосредственном подчинении руководителя учреждения, – на основании представления руководителя соответствующего структурного подразделения учреждения.</w:t>
      </w:r>
    </w:p>
    <w:p w14:paraId="01240D2E" w14:textId="77777777" w:rsidR="0039278B" w:rsidRPr="0039278B" w:rsidRDefault="0039278B" w:rsidP="00363F94">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39278B">
        <w:rPr>
          <w:rFonts w:ascii="Times New Roman" w:eastAsia="Times New Roman" w:hAnsi="Times New Roman"/>
          <w:color w:val="000000"/>
          <w:sz w:val="28"/>
          <w:szCs w:val="28"/>
          <w:lang w:eastAsia="ru-RU"/>
        </w:rPr>
        <w:t>Дополнительные письменные основания предоставления персональных выплат за работу в сельской  местности  не требуются.</w:t>
      </w:r>
    </w:p>
    <w:p w14:paraId="5F1A5AB3" w14:textId="77777777" w:rsidR="0039278B" w:rsidRPr="0039278B" w:rsidRDefault="0039278B" w:rsidP="00363F94">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39278B">
        <w:rPr>
          <w:rFonts w:ascii="Times New Roman" w:eastAsia="Times New Roman" w:hAnsi="Times New Roman"/>
          <w:color w:val="000000"/>
          <w:sz w:val="28"/>
          <w:szCs w:val="28"/>
          <w:lang w:eastAsia="ru-RU"/>
        </w:rPr>
        <w:t>Персональные выплаты за опыт работы предоставляются при наличии заявления работника учреждения, к которому прилагаются документы, подтверждающие основание установления соответствующих персональных выплат.</w:t>
      </w:r>
    </w:p>
    <w:p w14:paraId="11167FB0" w14:textId="77777777" w:rsidR="0039278B" w:rsidRPr="0039278B" w:rsidRDefault="0039278B" w:rsidP="00363F94">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39278B">
        <w:rPr>
          <w:rFonts w:ascii="Times New Roman" w:eastAsia="Times New Roman" w:hAnsi="Times New Roman"/>
          <w:color w:val="000000"/>
          <w:sz w:val="28"/>
          <w:szCs w:val="28"/>
          <w:lang w:eastAsia="ru-RU"/>
        </w:rPr>
        <w:t>Наличие условий предоставления персональных выплат молодым специалистам в целях повышения уровня оплаты труда проверяется учреждением при заключении трудового договора или изменении условий оплаты труда в связи с введением новой системы оплаты труда. Дополнительные письменные основания предоставления указанных персональных выплат не требуются.</w:t>
      </w:r>
    </w:p>
    <w:p w14:paraId="272D4F24" w14:textId="77777777" w:rsidR="0039278B" w:rsidRPr="0039278B" w:rsidRDefault="0039278B" w:rsidP="00363F94">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39278B">
        <w:rPr>
          <w:rFonts w:ascii="Times New Roman" w:eastAsia="Times New Roman" w:hAnsi="Times New Roman"/>
          <w:color w:val="000000"/>
          <w:sz w:val="28"/>
          <w:szCs w:val="28"/>
          <w:lang w:eastAsia="ru-RU"/>
        </w:rPr>
        <w:t>Наличие условий предоставления персональных выплат в целях обеспечения заработной платы работника учреждения на уровне размера минимальной заработной платы (минимального размера оплаты труда), персональных выплат в целях обеспечения региональной выплаты проверяется учреждением ежемесячно при начислении заработной платы. Дополнительные письменные основания предоставления указанных персональных выплат не требуются.</w:t>
      </w:r>
    </w:p>
    <w:p w14:paraId="1041E781" w14:textId="77777777" w:rsidR="0039278B" w:rsidRPr="0039278B" w:rsidRDefault="0039278B" w:rsidP="00363F94">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39278B">
        <w:rPr>
          <w:rFonts w:ascii="Times New Roman" w:eastAsia="Times New Roman" w:hAnsi="Times New Roman"/>
          <w:color w:val="000000"/>
          <w:sz w:val="28"/>
          <w:szCs w:val="28"/>
          <w:lang w:eastAsia="ru-RU"/>
        </w:rPr>
        <w:lastRenderedPageBreak/>
        <w:t xml:space="preserve">Выплаты стимулирующего характера производятся по решению руководителя учреждения с учетом критериев оценки результативности и качества труда работника учреждения, указанных в приложениях №№ 2,3 к настоящему Примерному положению.  </w:t>
      </w:r>
    </w:p>
    <w:p w14:paraId="4B5B0805" w14:textId="77777777" w:rsidR="0039278B" w:rsidRDefault="0039278B" w:rsidP="00363F94">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39278B">
        <w:rPr>
          <w:rFonts w:ascii="Times New Roman" w:eastAsia="Times New Roman" w:hAnsi="Times New Roman"/>
          <w:color w:val="000000"/>
          <w:sz w:val="28"/>
          <w:szCs w:val="28"/>
          <w:lang w:eastAsia="ru-RU"/>
        </w:rPr>
        <w:t>Решение руководителя учреждения об осуществлении выплат стимулирующего характера оформляется соответствующим приказом.</w:t>
      </w:r>
    </w:p>
    <w:p w14:paraId="7E4F7E94" w14:textId="77777777" w:rsidR="005E495F" w:rsidRPr="0039278B" w:rsidRDefault="005E495F" w:rsidP="00363F94">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210C81">
        <w:rPr>
          <w:rFonts w:ascii="Times New Roman" w:eastAsia="Times New Roman" w:hAnsi="Times New Roman"/>
          <w:color w:val="000000"/>
          <w:sz w:val="28"/>
          <w:szCs w:val="28"/>
          <w:lang w:eastAsia="ru-RU"/>
        </w:rPr>
        <w:t xml:space="preserve">Критерии оценки результативности и качества труда работника не учитываются при выплате </w:t>
      </w:r>
      <w:r>
        <w:rPr>
          <w:rFonts w:ascii="Times New Roman" w:eastAsia="Times New Roman" w:hAnsi="Times New Roman"/>
          <w:color w:val="000000"/>
          <w:sz w:val="28"/>
          <w:szCs w:val="28"/>
          <w:lang w:eastAsia="ru-RU"/>
        </w:rPr>
        <w:t>персональных выплат</w:t>
      </w:r>
      <w:r w:rsidRPr="00210C81">
        <w:rPr>
          <w:rFonts w:ascii="Times New Roman" w:eastAsia="Times New Roman" w:hAnsi="Times New Roman"/>
          <w:color w:val="000000"/>
          <w:sz w:val="28"/>
          <w:szCs w:val="28"/>
          <w:lang w:eastAsia="ru-RU"/>
        </w:rPr>
        <w:t>, работы в сельской местности, за условия, в целях повышения уровня оплаты труда молодым специалистам, обеспечения заработной платы работника на уровне размера минимальной заработной платы (минимального размера оплаты труда), обеспечения региональной выплаты.</w:t>
      </w:r>
    </w:p>
    <w:p w14:paraId="4AB80101" w14:textId="77777777" w:rsidR="0039278B" w:rsidRPr="0039278B" w:rsidRDefault="0039278B" w:rsidP="00363F94">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39278B">
        <w:rPr>
          <w:rFonts w:ascii="Times New Roman" w:eastAsia="Times New Roman" w:hAnsi="Times New Roman"/>
          <w:color w:val="000000"/>
          <w:sz w:val="28"/>
          <w:szCs w:val="28"/>
          <w:lang w:eastAsia="ru-RU"/>
        </w:rPr>
        <w:t xml:space="preserve">4.3. Выплаты стимулирующего характера, за исключением </w:t>
      </w:r>
      <w:r w:rsidR="00736379" w:rsidRPr="006754D7">
        <w:rPr>
          <w:rFonts w:ascii="Times New Roman" w:hAnsi="Times New Roman"/>
          <w:sz w:val="28"/>
          <w:szCs w:val="28"/>
        </w:rPr>
        <w:t>специальной краевой выплаты</w:t>
      </w:r>
      <w:r w:rsidR="00736379">
        <w:rPr>
          <w:rFonts w:ascii="Times New Roman" w:hAnsi="Times New Roman"/>
          <w:sz w:val="28"/>
          <w:szCs w:val="28"/>
        </w:rPr>
        <w:t xml:space="preserve">, </w:t>
      </w:r>
      <w:r w:rsidRPr="0039278B">
        <w:rPr>
          <w:rFonts w:ascii="Times New Roman" w:eastAsia="Times New Roman" w:hAnsi="Times New Roman"/>
          <w:color w:val="000000"/>
          <w:sz w:val="28"/>
          <w:szCs w:val="28"/>
          <w:lang w:eastAsia="ru-RU"/>
        </w:rPr>
        <w:t>персональных выплат и выплат по итогам года.</w:t>
      </w:r>
    </w:p>
    <w:p w14:paraId="100B6C57" w14:textId="77777777" w:rsidR="0039278B" w:rsidRPr="0039278B" w:rsidRDefault="0039278B" w:rsidP="00363F94">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4.3.1. Общий абсолютный размер выплат за важность выполняемой работы, степень самостоятельности и ответственности при выполнении поставленных задач; за интенсивность и высокие результаты работы; за качество выполняемых работ, осуществляемых конкретному работнику учреждения (далее – «балльные» выплаты), определяется по формуле:</w:t>
      </w:r>
    </w:p>
    <w:p w14:paraId="21480B71" w14:textId="77777777" w:rsidR="0039278B" w:rsidRPr="0039278B" w:rsidRDefault="0039278B" w:rsidP="0039278B">
      <w:pPr>
        <w:autoSpaceDE w:val="0"/>
        <w:autoSpaceDN w:val="0"/>
        <w:adjustRightInd w:val="0"/>
        <w:spacing w:after="0" w:line="240" w:lineRule="auto"/>
        <w:ind w:firstLine="720"/>
        <w:jc w:val="both"/>
        <w:outlineLvl w:val="0"/>
        <w:rPr>
          <w:rFonts w:ascii="Times New Roman" w:eastAsia="Times New Roman" w:hAnsi="Times New Roman"/>
          <w:sz w:val="28"/>
          <w:szCs w:val="28"/>
          <w:lang w:eastAsia="ru-RU"/>
        </w:rPr>
      </w:pPr>
      <w:r w:rsidRPr="0039278B">
        <w:rPr>
          <w:rFonts w:ascii="Times New Roman" w:eastAsia="Times New Roman" w:hAnsi="Times New Roman"/>
          <w:position w:val="-12"/>
          <w:sz w:val="28"/>
          <w:szCs w:val="28"/>
          <w:lang w:eastAsia="ru-RU"/>
        </w:rPr>
        <w:object w:dxaOrig="1920" w:dyaOrig="360" w14:anchorId="7264B8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7.25pt;height:19.5pt" o:ole="">
            <v:imagedata r:id="rId10" o:title=""/>
          </v:shape>
          <o:OLEObject Type="Embed" ProgID="Equation.3" ShapeID="_x0000_i1025" DrawAspect="Content" ObjectID="_1852282669" r:id="rId11"/>
        </w:object>
      </w:r>
      <w:r w:rsidRPr="0039278B">
        <w:rPr>
          <w:rFonts w:ascii="Times New Roman" w:eastAsia="Times New Roman" w:hAnsi="Times New Roman"/>
          <w:sz w:val="28"/>
          <w:szCs w:val="28"/>
          <w:lang w:eastAsia="ru-RU"/>
        </w:rPr>
        <w:t>,</w:t>
      </w:r>
    </w:p>
    <w:p w14:paraId="63EBAC9D" w14:textId="77777777" w:rsidR="0039278B" w:rsidRPr="0039278B" w:rsidRDefault="0039278B" w:rsidP="0039278B">
      <w:pPr>
        <w:autoSpaceDE w:val="0"/>
        <w:autoSpaceDN w:val="0"/>
        <w:adjustRightInd w:val="0"/>
        <w:spacing w:after="0" w:line="240" w:lineRule="auto"/>
        <w:ind w:firstLine="720"/>
        <w:jc w:val="both"/>
        <w:outlineLvl w:val="0"/>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где:</w:t>
      </w:r>
    </w:p>
    <w:p w14:paraId="6349F693" w14:textId="77777777" w:rsidR="0039278B" w:rsidRPr="0039278B" w:rsidRDefault="0039278B" w:rsidP="0039278B">
      <w:pPr>
        <w:autoSpaceDE w:val="0"/>
        <w:autoSpaceDN w:val="0"/>
        <w:adjustRightInd w:val="0"/>
        <w:spacing w:after="0" w:line="240" w:lineRule="auto"/>
        <w:ind w:firstLine="720"/>
        <w:jc w:val="both"/>
        <w:outlineLvl w:val="0"/>
        <w:rPr>
          <w:rFonts w:ascii="Times New Roman" w:eastAsia="Times New Roman" w:hAnsi="Times New Roman"/>
          <w:sz w:val="28"/>
          <w:szCs w:val="28"/>
          <w:lang w:eastAsia="ru-RU"/>
        </w:rPr>
      </w:pPr>
      <w:r w:rsidRPr="0039278B">
        <w:rPr>
          <w:rFonts w:ascii="Times New Roman" w:eastAsia="Times New Roman" w:hAnsi="Times New Roman"/>
          <w:position w:val="-12"/>
          <w:sz w:val="28"/>
          <w:szCs w:val="28"/>
          <w:lang w:eastAsia="ru-RU"/>
        </w:rPr>
        <w:object w:dxaOrig="279" w:dyaOrig="360" w14:anchorId="1CF52244">
          <v:shape id="_x0000_i1026" type="#_x0000_t75" style="width:13.5pt;height:18pt" o:ole="">
            <v:imagedata r:id="rId12" o:title=""/>
          </v:shape>
          <o:OLEObject Type="Embed" ProgID="Equation.3" ShapeID="_x0000_i1026" DrawAspect="Content" ObjectID="_1852282670" r:id="rId13"/>
        </w:object>
      </w:r>
      <w:r w:rsidRPr="0039278B">
        <w:rPr>
          <w:rFonts w:ascii="Times New Roman" w:eastAsia="Times New Roman" w:hAnsi="Times New Roman"/>
          <w:sz w:val="28"/>
          <w:szCs w:val="28"/>
          <w:lang w:eastAsia="ru-RU"/>
        </w:rPr>
        <w:t xml:space="preserve"> – общий абсолютный размер «балльных» выплат, осуществляемых </w:t>
      </w:r>
      <w:r w:rsidRPr="0039278B">
        <w:rPr>
          <w:rFonts w:ascii="Times New Roman" w:eastAsia="Times New Roman" w:hAnsi="Times New Roman"/>
          <w:sz w:val="28"/>
          <w:szCs w:val="28"/>
          <w:lang w:val="en-US" w:eastAsia="ru-RU"/>
        </w:rPr>
        <w:t>i</w:t>
      </w:r>
      <w:r w:rsidRPr="0039278B">
        <w:rPr>
          <w:rFonts w:ascii="Times New Roman" w:eastAsia="Times New Roman" w:hAnsi="Times New Roman"/>
          <w:sz w:val="28"/>
          <w:szCs w:val="28"/>
          <w:lang w:eastAsia="ru-RU"/>
        </w:rPr>
        <w:t>-му работнику учреждения за истекший месяц (без учета районного коэффициента, процентной надбавки к заработной плате за стаж работы в районах Крайнего Севера и приравненных к ним местностях, в иных местностях Красноярского края с особыми климатическими условиями);</w:t>
      </w:r>
    </w:p>
    <w:p w14:paraId="278542B1" w14:textId="77777777" w:rsidR="0039278B" w:rsidRPr="0039278B" w:rsidRDefault="0039278B" w:rsidP="0039278B">
      <w:pPr>
        <w:autoSpaceDE w:val="0"/>
        <w:autoSpaceDN w:val="0"/>
        <w:adjustRightInd w:val="0"/>
        <w:spacing w:after="0" w:line="240" w:lineRule="auto"/>
        <w:ind w:firstLine="720"/>
        <w:jc w:val="both"/>
        <w:outlineLvl w:val="0"/>
        <w:rPr>
          <w:rFonts w:ascii="Times New Roman" w:eastAsia="Times New Roman" w:hAnsi="Times New Roman"/>
          <w:sz w:val="28"/>
          <w:szCs w:val="28"/>
          <w:lang w:eastAsia="ru-RU"/>
        </w:rPr>
      </w:pPr>
      <w:r w:rsidRPr="0039278B">
        <w:rPr>
          <w:rFonts w:ascii="Times New Roman" w:eastAsia="Times New Roman" w:hAnsi="Times New Roman"/>
          <w:position w:val="-12"/>
          <w:sz w:val="28"/>
          <w:szCs w:val="28"/>
          <w:lang w:eastAsia="ru-RU"/>
        </w:rPr>
        <w:object w:dxaOrig="639" w:dyaOrig="360" w14:anchorId="03303AE3">
          <v:shape id="_x0000_i1027" type="#_x0000_t75" style="width:36pt;height:18pt" o:ole="">
            <v:imagedata r:id="rId14" o:title=""/>
          </v:shape>
          <o:OLEObject Type="Embed" ProgID="Equation.3" ShapeID="_x0000_i1027" DrawAspect="Content" ObjectID="_1852282671" r:id="rId15"/>
        </w:object>
      </w:r>
      <w:r w:rsidRPr="0039278B">
        <w:rPr>
          <w:rFonts w:ascii="Times New Roman" w:eastAsia="Times New Roman" w:hAnsi="Times New Roman"/>
          <w:sz w:val="28"/>
          <w:szCs w:val="28"/>
          <w:lang w:eastAsia="ru-RU"/>
        </w:rPr>
        <w:t xml:space="preserve"> – стоимость 1 балла для определения размера «балльных» выплат (без учета районного коэффициента, процентной надбавки к заработной плате за стаж работы в районах Крайнего Севера и приравненных к ним местностях, в иных местностях Красноярского края с особыми климатическими условиями);</w:t>
      </w:r>
    </w:p>
    <w:p w14:paraId="3E5C393F" w14:textId="77777777" w:rsidR="0039278B" w:rsidRPr="0039278B" w:rsidRDefault="0039278B" w:rsidP="0039278B">
      <w:pPr>
        <w:autoSpaceDE w:val="0"/>
        <w:autoSpaceDN w:val="0"/>
        <w:adjustRightInd w:val="0"/>
        <w:spacing w:after="0" w:line="240" w:lineRule="auto"/>
        <w:ind w:firstLine="720"/>
        <w:jc w:val="both"/>
        <w:outlineLvl w:val="0"/>
        <w:rPr>
          <w:rFonts w:ascii="Times New Roman" w:eastAsia="Times New Roman" w:hAnsi="Times New Roman"/>
          <w:sz w:val="28"/>
          <w:szCs w:val="28"/>
          <w:lang w:eastAsia="ru-RU"/>
        </w:rPr>
      </w:pPr>
      <w:r w:rsidRPr="0039278B">
        <w:rPr>
          <w:rFonts w:ascii="Times New Roman" w:eastAsia="Times New Roman" w:hAnsi="Times New Roman"/>
          <w:position w:val="-12"/>
          <w:sz w:val="28"/>
          <w:szCs w:val="28"/>
          <w:lang w:eastAsia="ru-RU"/>
        </w:rPr>
        <w:object w:dxaOrig="279" w:dyaOrig="360" w14:anchorId="6C4FC212">
          <v:shape id="_x0000_i1028" type="#_x0000_t75" style="width:13.5pt;height:18pt" o:ole="">
            <v:imagedata r:id="rId16" o:title=""/>
          </v:shape>
          <o:OLEObject Type="Embed" ProgID="Equation.3" ShapeID="_x0000_i1028" DrawAspect="Content" ObjectID="_1852282672" r:id="rId17"/>
        </w:object>
      </w:r>
      <w:r w:rsidRPr="0039278B">
        <w:rPr>
          <w:rFonts w:ascii="Times New Roman" w:eastAsia="Times New Roman" w:hAnsi="Times New Roman"/>
          <w:sz w:val="28"/>
          <w:szCs w:val="28"/>
          <w:lang w:eastAsia="ru-RU"/>
        </w:rPr>
        <w:t xml:space="preserve"> – количество баллов по результатам оценки труда i-го работника учреждения, исчисленное в суммовом выражении по количественным показателям критериев оценки за истекший месяц;</w:t>
      </w:r>
    </w:p>
    <w:p w14:paraId="730D0185" w14:textId="77777777" w:rsidR="0039278B" w:rsidRPr="0039278B" w:rsidRDefault="0039278B" w:rsidP="0039278B">
      <w:pPr>
        <w:autoSpaceDE w:val="0"/>
        <w:autoSpaceDN w:val="0"/>
        <w:adjustRightInd w:val="0"/>
        <w:spacing w:after="0" w:line="240" w:lineRule="auto"/>
        <w:ind w:firstLine="720"/>
        <w:jc w:val="both"/>
        <w:outlineLvl w:val="0"/>
        <w:rPr>
          <w:rFonts w:ascii="Times New Roman" w:eastAsia="Times New Roman" w:hAnsi="Times New Roman"/>
          <w:sz w:val="28"/>
          <w:szCs w:val="28"/>
          <w:lang w:eastAsia="ru-RU"/>
        </w:rPr>
      </w:pPr>
      <w:r w:rsidRPr="0039278B">
        <w:rPr>
          <w:rFonts w:ascii="Times New Roman" w:eastAsia="Times New Roman" w:hAnsi="Times New Roman"/>
          <w:position w:val="-12"/>
          <w:sz w:val="28"/>
          <w:szCs w:val="28"/>
          <w:lang w:eastAsia="ru-RU"/>
        </w:rPr>
        <w:object w:dxaOrig="240" w:dyaOrig="360" w14:anchorId="4AD521CE">
          <v:shape id="_x0000_i1029" type="#_x0000_t75" style="width:12pt;height:18pt" o:ole="">
            <v:imagedata r:id="rId18" o:title=""/>
          </v:shape>
          <o:OLEObject Type="Embed" ProgID="Equation.3" ShapeID="_x0000_i1029" DrawAspect="Content" ObjectID="_1852282673" r:id="rId19"/>
        </w:object>
      </w:r>
      <w:r w:rsidRPr="0039278B">
        <w:rPr>
          <w:rFonts w:ascii="Times New Roman" w:eastAsia="Times New Roman" w:hAnsi="Times New Roman"/>
          <w:sz w:val="28"/>
          <w:szCs w:val="28"/>
          <w:lang w:eastAsia="ru-RU"/>
        </w:rPr>
        <w:t xml:space="preserve"> – коэффициент, учитывающий осуществление «балльных» выплат </w:t>
      </w:r>
      <w:r w:rsidRPr="0039278B">
        <w:rPr>
          <w:rFonts w:ascii="Times New Roman" w:eastAsia="Times New Roman" w:hAnsi="Times New Roman"/>
          <w:sz w:val="28"/>
          <w:szCs w:val="28"/>
          <w:lang w:val="en-US" w:eastAsia="ru-RU"/>
        </w:rPr>
        <w:t>i</w:t>
      </w:r>
      <w:r w:rsidRPr="0039278B">
        <w:rPr>
          <w:rFonts w:ascii="Times New Roman" w:eastAsia="Times New Roman" w:hAnsi="Times New Roman"/>
          <w:sz w:val="28"/>
          <w:szCs w:val="28"/>
          <w:lang w:eastAsia="ru-RU"/>
        </w:rPr>
        <w:t xml:space="preserve">-му работнику учреждения, занятому по совместительству, а также на условиях неполного рабочего времени, пропорционально отработанному </w:t>
      </w:r>
      <w:r w:rsidRPr="0039278B">
        <w:rPr>
          <w:rFonts w:ascii="Times New Roman" w:eastAsia="Times New Roman" w:hAnsi="Times New Roman"/>
          <w:sz w:val="28"/>
          <w:szCs w:val="28"/>
          <w:lang w:val="en-US" w:eastAsia="ru-RU"/>
        </w:rPr>
        <w:t>i</w:t>
      </w:r>
      <w:r w:rsidRPr="0039278B">
        <w:rPr>
          <w:rFonts w:ascii="Times New Roman" w:eastAsia="Times New Roman" w:hAnsi="Times New Roman"/>
          <w:sz w:val="28"/>
          <w:szCs w:val="28"/>
          <w:lang w:eastAsia="ru-RU"/>
        </w:rPr>
        <w:t>-м работником учреждения времени.</w:t>
      </w:r>
    </w:p>
    <w:p w14:paraId="55005123" w14:textId="77777777" w:rsidR="0039278B" w:rsidRPr="0039278B" w:rsidRDefault="0039278B" w:rsidP="0039278B">
      <w:pPr>
        <w:autoSpaceDE w:val="0"/>
        <w:autoSpaceDN w:val="0"/>
        <w:adjustRightInd w:val="0"/>
        <w:spacing w:after="0" w:line="240" w:lineRule="auto"/>
        <w:ind w:firstLine="720"/>
        <w:jc w:val="both"/>
        <w:outlineLvl w:val="0"/>
        <w:rPr>
          <w:rFonts w:ascii="Times New Roman" w:eastAsia="Times New Roman" w:hAnsi="Times New Roman"/>
          <w:sz w:val="28"/>
          <w:szCs w:val="28"/>
          <w:lang w:eastAsia="ru-RU"/>
        </w:rPr>
      </w:pPr>
      <w:r w:rsidRPr="0039278B">
        <w:rPr>
          <w:rFonts w:ascii="Times New Roman" w:eastAsia="Times New Roman" w:hAnsi="Times New Roman"/>
          <w:position w:val="-12"/>
          <w:sz w:val="28"/>
          <w:szCs w:val="28"/>
          <w:lang w:eastAsia="ru-RU"/>
        </w:rPr>
        <w:object w:dxaOrig="639" w:dyaOrig="360" w14:anchorId="6D7EB094">
          <v:shape id="_x0000_i1030" type="#_x0000_t75" style="width:36pt;height:18pt" o:ole="">
            <v:imagedata r:id="rId14" o:title=""/>
          </v:shape>
          <o:OLEObject Type="Embed" ProgID="Equation.3" ShapeID="_x0000_i1030" DrawAspect="Content" ObjectID="_1852282674" r:id="rId20"/>
        </w:object>
      </w:r>
      <w:r w:rsidRPr="0039278B">
        <w:rPr>
          <w:rFonts w:ascii="Times New Roman" w:eastAsia="Times New Roman" w:hAnsi="Times New Roman"/>
          <w:sz w:val="28"/>
          <w:szCs w:val="28"/>
          <w:lang w:eastAsia="ru-RU"/>
        </w:rPr>
        <w:t xml:space="preserve"> рассчитывается на плановый период в срок до 31 декабря года, предшествующего плановому периоду, и утверждается приказом руководителя учреждения.</w:t>
      </w:r>
    </w:p>
    <w:p w14:paraId="08359571" w14:textId="77777777" w:rsidR="0039278B" w:rsidRPr="0039278B" w:rsidRDefault="0039278B" w:rsidP="0039278B">
      <w:pPr>
        <w:autoSpaceDE w:val="0"/>
        <w:autoSpaceDN w:val="0"/>
        <w:adjustRightInd w:val="0"/>
        <w:spacing w:after="0" w:line="240" w:lineRule="auto"/>
        <w:ind w:firstLine="720"/>
        <w:jc w:val="both"/>
        <w:outlineLvl w:val="0"/>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lastRenderedPageBreak/>
        <w:t xml:space="preserve">Пересчет </w:t>
      </w:r>
      <w:r w:rsidRPr="0039278B">
        <w:rPr>
          <w:rFonts w:ascii="Times New Roman" w:eastAsia="Times New Roman" w:hAnsi="Times New Roman"/>
          <w:position w:val="-12"/>
          <w:sz w:val="28"/>
          <w:szCs w:val="28"/>
          <w:lang w:eastAsia="ru-RU"/>
        </w:rPr>
        <w:object w:dxaOrig="639" w:dyaOrig="360" w14:anchorId="30490851">
          <v:shape id="_x0000_i1031" type="#_x0000_t75" style="width:36pt;height:18pt" o:ole="">
            <v:imagedata r:id="rId14" o:title=""/>
          </v:shape>
          <o:OLEObject Type="Embed" ProgID="Equation.3" ShapeID="_x0000_i1031" DrawAspect="Content" ObjectID="_1852282675" r:id="rId21"/>
        </w:object>
      </w:r>
      <w:r w:rsidRPr="0039278B">
        <w:rPr>
          <w:rFonts w:ascii="Times New Roman" w:eastAsia="Times New Roman" w:hAnsi="Times New Roman"/>
          <w:sz w:val="28"/>
          <w:szCs w:val="28"/>
          <w:lang w:eastAsia="ru-RU"/>
        </w:rPr>
        <w:t xml:space="preserve"> осуществляется в случае внесения изменений в план финансово-хозяйственной деятельности учреждения по показателю выплат «Заработная плата» до окончания месяца, в котором внесены такие изменения.</w:t>
      </w:r>
    </w:p>
    <w:p w14:paraId="0AB2CED8" w14:textId="77777777" w:rsidR="0039278B" w:rsidRPr="0039278B" w:rsidRDefault="0039278B" w:rsidP="0039278B">
      <w:pPr>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 xml:space="preserve">Под плановым периодом в настоящем пункте понимается финансовый год, а при пересчете </w:t>
      </w:r>
      <w:r w:rsidRPr="0039278B">
        <w:rPr>
          <w:rFonts w:ascii="Times New Roman" w:eastAsia="Times New Roman" w:hAnsi="Times New Roman"/>
          <w:position w:val="-12"/>
          <w:sz w:val="28"/>
          <w:szCs w:val="28"/>
          <w:lang w:eastAsia="ru-RU"/>
        </w:rPr>
        <w:object w:dxaOrig="639" w:dyaOrig="360" w14:anchorId="7CD0CA4A">
          <v:shape id="_x0000_i1032" type="#_x0000_t75" style="width:36pt;height:18pt" o:ole="">
            <v:imagedata r:id="rId14" o:title=""/>
          </v:shape>
          <o:OLEObject Type="Embed" ProgID="Equation.3" ShapeID="_x0000_i1032" DrawAspect="Content" ObjectID="_1852282676" r:id="rId22"/>
        </w:object>
      </w:r>
      <w:r w:rsidRPr="0039278B">
        <w:rPr>
          <w:rFonts w:ascii="Times New Roman" w:eastAsia="Times New Roman" w:hAnsi="Times New Roman"/>
          <w:sz w:val="28"/>
          <w:szCs w:val="28"/>
          <w:lang w:eastAsia="ru-RU"/>
        </w:rPr>
        <w:t xml:space="preserve"> – период с первого числа месяца, следующего за месяцем, в котором осуществлено внесение изменений в план финансово-хозяйственной деятельности учреждения по показателю выплат «Заработная плата», до окончания финансового года.</w:t>
      </w:r>
    </w:p>
    <w:p w14:paraId="08B5F031" w14:textId="77777777" w:rsidR="0039278B" w:rsidRPr="0039278B" w:rsidRDefault="0039278B" w:rsidP="0039278B">
      <w:pPr>
        <w:autoSpaceDE w:val="0"/>
        <w:autoSpaceDN w:val="0"/>
        <w:adjustRightInd w:val="0"/>
        <w:spacing w:after="0" w:line="240" w:lineRule="auto"/>
        <w:ind w:firstLine="720"/>
        <w:jc w:val="both"/>
        <w:outlineLvl w:val="0"/>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 xml:space="preserve">Расчет и пересчет </w:t>
      </w:r>
      <w:r w:rsidRPr="0039278B">
        <w:rPr>
          <w:rFonts w:ascii="Times New Roman" w:eastAsia="Times New Roman" w:hAnsi="Times New Roman"/>
          <w:position w:val="-12"/>
          <w:sz w:val="28"/>
          <w:szCs w:val="28"/>
          <w:lang w:eastAsia="ru-RU"/>
        </w:rPr>
        <w:object w:dxaOrig="639" w:dyaOrig="360" w14:anchorId="70ED61EE">
          <v:shape id="_x0000_i1033" type="#_x0000_t75" style="width:36pt;height:18pt" o:ole="">
            <v:imagedata r:id="rId14" o:title=""/>
          </v:shape>
          <o:OLEObject Type="Embed" ProgID="Equation.3" ShapeID="_x0000_i1033" DrawAspect="Content" ObjectID="_1852282677" r:id="rId23"/>
        </w:object>
      </w:r>
      <w:r w:rsidRPr="0039278B">
        <w:rPr>
          <w:rFonts w:ascii="Times New Roman" w:eastAsia="Times New Roman" w:hAnsi="Times New Roman"/>
          <w:sz w:val="28"/>
          <w:szCs w:val="28"/>
          <w:lang w:eastAsia="ru-RU"/>
        </w:rPr>
        <w:t xml:space="preserve"> осуществляется по формуле:</w:t>
      </w:r>
    </w:p>
    <w:p w14:paraId="46CC325C" w14:textId="77777777" w:rsidR="0039278B" w:rsidRPr="0039278B" w:rsidRDefault="0039278B" w:rsidP="0039278B">
      <w:pPr>
        <w:autoSpaceDE w:val="0"/>
        <w:autoSpaceDN w:val="0"/>
        <w:adjustRightInd w:val="0"/>
        <w:spacing w:after="0" w:line="240" w:lineRule="auto"/>
        <w:ind w:firstLine="720"/>
        <w:jc w:val="both"/>
        <w:outlineLvl w:val="0"/>
        <w:rPr>
          <w:rFonts w:ascii="Times New Roman" w:eastAsia="Times New Roman" w:hAnsi="Times New Roman"/>
          <w:sz w:val="28"/>
          <w:szCs w:val="28"/>
          <w:lang w:eastAsia="ru-RU"/>
        </w:rPr>
      </w:pPr>
      <w:r w:rsidRPr="0039278B">
        <w:rPr>
          <w:rFonts w:ascii="Times New Roman" w:eastAsia="Times New Roman" w:hAnsi="Times New Roman"/>
          <w:position w:val="-28"/>
          <w:sz w:val="28"/>
          <w:szCs w:val="28"/>
          <w:lang w:eastAsia="ru-RU"/>
        </w:rPr>
        <w:object w:dxaOrig="3920" w:dyaOrig="680" w14:anchorId="5DD2DAC6">
          <v:shape id="_x0000_i1034" type="#_x0000_t75" style="width:261pt;height:39pt" o:ole="">
            <v:imagedata r:id="rId24" o:title=""/>
          </v:shape>
          <o:OLEObject Type="Embed" ProgID="Equation.3" ShapeID="_x0000_i1034" DrawAspect="Content" ObjectID="_1852282678" r:id="rId25"/>
        </w:object>
      </w:r>
      <w:r w:rsidRPr="0039278B">
        <w:rPr>
          <w:rFonts w:ascii="Times New Roman" w:eastAsia="Times New Roman" w:hAnsi="Times New Roman"/>
          <w:sz w:val="28"/>
          <w:szCs w:val="28"/>
          <w:lang w:eastAsia="ru-RU"/>
        </w:rPr>
        <w:t>,</w:t>
      </w:r>
    </w:p>
    <w:p w14:paraId="22B4D3DB" w14:textId="77777777" w:rsidR="0039278B" w:rsidRPr="0039278B" w:rsidRDefault="0039278B" w:rsidP="0039278B">
      <w:pPr>
        <w:autoSpaceDE w:val="0"/>
        <w:autoSpaceDN w:val="0"/>
        <w:adjustRightInd w:val="0"/>
        <w:spacing w:after="0" w:line="240" w:lineRule="auto"/>
        <w:ind w:firstLine="720"/>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где:</w:t>
      </w:r>
    </w:p>
    <w:p w14:paraId="0E3049A2" w14:textId="77777777" w:rsidR="0039278B" w:rsidRPr="0039278B" w:rsidRDefault="0039278B" w:rsidP="0039278B">
      <w:pPr>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9278B">
        <w:rPr>
          <w:rFonts w:ascii="Times New Roman" w:eastAsia="Times New Roman" w:hAnsi="Times New Roman"/>
          <w:position w:val="-12"/>
          <w:sz w:val="28"/>
          <w:szCs w:val="28"/>
          <w:lang w:eastAsia="ru-RU"/>
        </w:rPr>
        <w:object w:dxaOrig="560" w:dyaOrig="360" w14:anchorId="7D1FCCBF">
          <v:shape id="_x0000_i1035" type="#_x0000_t75" style="width:33pt;height:18pt" o:ole="">
            <v:imagedata r:id="rId26" o:title=""/>
          </v:shape>
          <o:OLEObject Type="Embed" ProgID="Equation.3" ShapeID="_x0000_i1035" DrawAspect="Content" ObjectID="_1852282679" r:id="rId27"/>
        </w:object>
      </w:r>
      <w:r w:rsidRPr="0039278B">
        <w:rPr>
          <w:rFonts w:ascii="Times New Roman" w:eastAsia="Times New Roman" w:hAnsi="Times New Roman"/>
          <w:sz w:val="28"/>
          <w:szCs w:val="28"/>
          <w:lang w:eastAsia="ru-RU"/>
        </w:rPr>
        <w:t xml:space="preserve"> – сумма средств, предназначенных для осуществления выплат стимулирующего характера работникам учреждения, за исключением персональных выплат стимулирующего характера, в плановом периоде (без учета районного коэффициента, процентной надбавки к заработной плате за стаж работы в районах Крайнего Севера и приравненных к ним местностях, в иных местностях Красноярского края с особыми климатическими условиями);</w:t>
      </w:r>
    </w:p>
    <w:p w14:paraId="6D8593DB" w14:textId="77777777" w:rsidR="0039278B" w:rsidRPr="0039278B" w:rsidRDefault="0039278B" w:rsidP="0039278B">
      <w:pPr>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9278B">
        <w:rPr>
          <w:rFonts w:ascii="Times New Roman" w:eastAsia="Times New Roman" w:hAnsi="Times New Roman"/>
          <w:position w:val="-12"/>
          <w:sz w:val="28"/>
          <w:szCs w:val="28"/>
          <w:lang w:eastAsia="ru-RU"/>
        </w:rPr>
        <w:object w:dxaOrig="1320" w:dyaOrig="380" w14:anchorId="47FEAE07">
          <v:shape id="_x0000_i1036" type="#_x0000_t75" style="width:74.25pt;height:21pt" o:ole="">
            <v:imagedata r:id="rId28" o:title=""/>
          </v:shape>
          <o:OLEObject Type="Embed" ProgID="Equation.3" ShapeID="_x0000_i1036" DrawAspect="Content" ObjectID="_1852282680" r:id="rId29"/>
        </w:object>
      </w:r>
      <w:r w:rsidRPr="0039278B">
        <w:rPr>
          <w:rFonts w:ascii="Times New Roman" w:eastAsia="Times New Roman" w:hAnsi="Times New Roman"/>
          <w:sz w:val="28"/>
          <w:szCs w:val="28"/>
          <w:lang w:eastAsia="ru-RU"/>
        </w:rPr>
        <w:t>– сумма средств, предназначенных для осуществления выплат стимулирующего характера руководителю учреждения в плановом периоде (без учета районного коэффициента, процентной надбавки к заработной плате за стаж работы в районах Крайнего Севера и приравненных к ним местностях, в иных местностях Красноярского края с особыми климатическими условиями);</w:t>
      </w:r>
    </w:p>
    <w:p w14:paraId="388627C1" w14:textId="77777777" w:rsidR="0039278B" w:rsidRPr="0039278B" w:rsidRDefault="0039278B" w:rsidP="0039278B">
      <w:pPr>
        <w:autoSpaceDE w:val="0"/>
        <w:autoSpaceDN w:val="0"/>
        <w:adjustRightInd w:val="0"/>
        <w:spacing w:after="0" w:line="240" w:lineRule="auto"/>
        <w:ind w:firstLine="720"/>
        <w:jc w:val="both"/>
        <w:outlineLvl w:val="0"/>
        <w:rPr>
          <w:rFonts w:ascii="Times New Roman" w:eastAsia="Times New Roman" w:hAnsi="Times New Roman"/>
          <w:sz w:val="28"/>
          <w:szCs w:val="28"/>
          <w:lang w:eastAsia="ru-RU"/>
        </w:rPr>
      </w:pPr>
      <w:r w:rsidRPr="0039278B">
        <w:rPr>
          <w:rFonts w:ascii="Times New Roman" w:eastAsia="Times New Roman" w:hAnsi="Times New Roman"/>
          <w:position w:val="-12"/>
          <w:sz w:val="28"/>
          <w:szCs w:val="28"/>
          <w:lang w:eastAsia="ru-RU"/>
        </w:rPr>
        <w:object w:dxaOrig="499" w:dyaOrig="380" w14:anchorId="10671917">
          <v:shape id="_x0000_i1037" type="#_x0000_t75" style="width:25.5pt;height:17.25pt" o:ole="">
            <v:imagedata r:id="rId30" o:title=""/>
          </v:shape>
          <o:OLEObject Type="Embed" ProgID="Equation.3" ShapeID="_x0000_i1037" DrawAspect="Content" ObjectID="_1852282681" r:id="rId31"/>
        </w:object>
      </w:r>
      <w:r w:rsidRPr="0039278B">
        <w:rPr>
          <w:rFonts w:ascii="Times New Roman" w:eastAsia="Times New Roman" w:hAnsi="Times New Roman"/>
          <w:sz w:val="28"/>
          <w:szCs w:val="28"/>
          <w:lang w:eastAsia="ru-RU"/>
        </w:rPr>
        <w:t xml:space="preserve"> – максимально возможное количество баллов за плановый период по результатам оценки </w:t>
      </w:r>
      <w:r w:rsidRPr="0039278B">
        <w:rPr>
          <w:rFonts w:ascii="Times New Roman" w:eastAsia="Times New Roman" w:hAnsi="Times New Roman"/>
          <w:sz w:val="28"/>
          <w:szCs w:val="28"/>
          <w:lang w:val="en-US" w:eastAsia="ru-RU"/>
        </w:rPr>
        <w:t>i</w:t>
      </w:r>
      <w:r w:rsidRPr="0039278B">
        <w:rPr>
          <w:rFonts w:ascii="Times New Roman" w:eastAsia="Times New Roman" w:hAnsi="Times New Roman"/>
          <w:sz w:val="28"/>
          <w:szCs w:val="28"/>
          <w:lang w:eastAsia="ru-RU"/>
        </w:rPr>
        <w:t>-го работника учреждения, рассчитанное в соответствии с настоящим положением.</w:t>
      </w:r>
    </w:p>
    <w:p w14:paraId="0DAFDFDF" w14:textId="77777777" w:rsidR="0039278B" w:rsidRPr="0039278B" w:rsidRDefault="0039278B" w:rsidP="0039278B">
      <w:pPr>
        <w:autoSpaceDE w:val="0"/>
        <w:autoSpaceDN w:val="0"/>
        <w:adjustRightInd w:val="0"/>
        <w:spacing w:after="0" w:line="240" w:lineRule="auto"/>
        <w:ind w:firstLine="720"/>
        <w:jc w:val="both"/>
        <w:outlineLvl w:val="0"/>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 xml:space="preserve">Расчет максимально возможного количества баллов </w:t>
      </w:r>
      <w:r w:rsidRPr="0039278B">
        <w:rPr>
          <w:rFonts w:ascii="Times New Roman" w:eastAsia="Times New Roman" w:hAnsi="Times New Roman"/>
          <w:sz w:val="28"/>
          <w:szCs w:val="28"/>
          <w:lang w:val="en-US" w:eastAsia="ru-RU"/>
        </w:rPr>
        <w:t>i</w:t>
      </w:r>
      <w:r w:rsidRPr="0039278B">
        <w:rPr>
          <w:rFonts w:ascii="Times New Roman" w:eastAsia="Times New Roman" w:hAnsi="Times New Roman"/>
          <w:sz w:val="28"/>
          <w:szCs w:val="28"/>
          <w:lang w:eastAsia="ru-RU"/>
        </w:rPr>
        <w:t xml:space="preserve">-го работника учреждения за плановый период в части выплаты за интенсивность и высокие результаты работы осуществляется по фактическому количеству баллов </w:t>
      </w:r>
      <w:r w:rsidRPr="0039278B">
        <w:rPr>
          <w:rFonts w:ascii="Times New Roman" w:eastAsia="Times New Roman" w:hAnsi="Times New Roman"/>
          <w:sz w:val="28"/>
          <w:szCs w:val="28"/>
          <w:lang w:val="en-US" w:eastAsia="ru-RU"/>
        </w:rPr>
        <w:t>i</w:t>
      </w:r>
      <w:r w:rsidRPr="0039278B">
        <w:rPr>
          <w:rFonts w:ascii="Times New Roman" w:eastAsia="Times New Roman" w:hAnsi="Times New Roman"/>
          <w:sz w:val="28"/>
          <w:szCs w:val="28"/>
          <w:lang w:eastAsia="ru-RU"/>
        </w:rPr>
        <w:t>-го работника учреждения в части указанной выплаты:</w:t>
      </w:r>
    </w:p>
    <w:p w14:paraId="2F2C2FCD" w14:textId="77777777" w:rsidR="0039278B" w:rsidRPr="0039278B" w:rsidRDefault="0039278B" w:rsidP="0039278B">
      <w:pPr>
        <w:autoSpaceDE w:val="0"/>
        <w:autoSpaceDN w:val="0"/>
        <w:adjustRightInd w:val="0"/>
        <w:spacing w:after="0" w:line="240" w:lineRule="auto"/>
        <w:ind w:firstLine="720"/>
        <w:jc w:val="both"/>
        <w:outlineLvl w:val="0"/>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 xml:space="preserve">при расчете </w:t>
      </w:r>
      <w:r w:rsidRPr="0039278B">
        <w:rPr>
          <w:rFonts w:ascii="Times New Roman" w:eastAsia="Times New Roman" w:hAnsi="Times New Roman"/>
          <w:position w:val="-12"/>
          <w:sz w:val="28"/>
          <w:szCs w:val="28"/>
          <w:lang w:eastAsia="ru-RU"/>
        </w:rPr>
        <w:object w:dxaOrig="639" w:dyaOrig="360" w14:anchorId="5E3A32F6">
          <v:shape id="_x0000_i1038" type="#_x0000_t75" style="width:36pt;height:18pt" o:ole="">
            <v:imagedata r:id="rId14" o:title=""/>
          </v:shape>
          <o:OLEObject Type="Embed" ProgID="Equation.3" ShapeID="_x0000_i1038" DrawAspect="Content" ObjectID="_1852282682" r:id="rId32"/>
        </w:object>
      </w:r>
      <w:r w:rsidRPr="0039278B">
        <w:rPr>
          <w:rFonts w:ascii="Times New Roman" w:eastAsia="Times New Roman" w:hAnsi="Times New Roman"/>
          <w:sz w:val="28"/>
          <w:szCs w:val="28"/>
          <w:lang w:eastAsia="ru-RU"/>
        </w:rPr>
        <w:t xml:space="preserve"> – за декабрь года, в котором осуществляется расчет; </w:t>
      </w:r>
    </w:p>
    <w:p w14:paraId="4D329161" w14:textId="77777777" w:rsidR="0039278B" w:rsidRPr="0039278B" w:rsidRDefault="0039278B" w:rsidP="0039278B">
      <w:pPr>
        <w:autoSpaceDE w:val="0"/>
        <w:autoSpaceDN w:val="0"/>
        <w:adjustRightInd w:val="0"/>
        <w:spacing w:after="0" w:line="240" w:lineRule="auto"/>
        <w:ind w:firstLine="720"/>
        <w:jc w:val="both"/>
        <w:outlineLvl w:val="0"/>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 xml:space="preserve">при пересчете </w:t>
      </w:r>
      <w:r w:rsidRPr="0039278B">
        <w:rPr>
          <w:rFonts w:ascii="Times New Roman" w:eastAsia="Times New Roman" w:hAnsi="Times New Roman"/>
          <w:position w:val="-12"/>
          <w:sz w:val="28"/>
          <w:szCs w:val="28"/>
          <w:lang w:eastAsia="ru-RU"/>
        </w:rPr>
        <w:object w:dxaOrig="639" w:dyaOrig="360" w14:anchorId="79C1FCA0">
          <v:shape id="_x0000_i1039" type="#_x0000_t75" style="width:36pt;height:18pt" o:ole="">
            <v:imagedata r:id="rId14" o:title=""/>
          </v:shape>
          <o:OLEObject Type="Embed" ProgID="Equation.3" ShapeID="_x0000_i1039" DrawAspect="Content" ObjectID="_1852282683" r:id="rId33"/>
        </w:object>
      </w:r>
      <w:r w:rsidRPr="0039278B">
        <w:rPr>
          <w:rFonts w:ascii="Times New Roman" w:eastAsia="Times New Roman" w:hAnsi="Times New Roman"/>
          <w:sz w:val="28"/>
          <w:szCs w:val="28"/>
          <w:lang w:eastAsia="ru-RU"/>
        </w:rPr>
        <w:t xml:space="preserve"> – за месяц, в котором осуществлено внесение изменений в план финансово-хозяйственной деятельности учреждения по показателю выплат «Заработная плата»;</w:t>
      </w:r>
    </w:p>
    <w:p w14:paraId="28002223" w14:textId="77777777" w:rsidR="0039278B" w:rsidRPr="0039278B" w:rsidRDefault="0039278B" w:rsidP="0039278B">
      <w:pPr>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9278B">
        <w:rPr>
          <w:rFonts w:ascii="Times New Roman" w:eastAsia="Times New Roman" w:hAnsi="Times New Roman"/>
          <w:position w:val="-6"/>
          <w:sz w:val="28"/>
          <w:szCs w:val="28"/>
          <w:lang w:eastAsia="ru-RU"/>
        </w:rPr>
        <w:object w:dxaOrig="200" w:dyaOrig="220" w14:anchorId="22059098">
          <v:shape id="_x0000_i1040" type="#_x0000_t75" style="width:9.75pt;height:9.75pt" o:ole="">
            <v:imagedata r:id="rId34" o:title=""/>
          </v:shape>
          <o:OLEObject Type="Embed" ProgID="Equation.3" ShapeID="_x0000_i1040" DrawAspect="Content" ObjectID="_1852282684" r:id="rId35"/>
        </w:object>
      </w:r>
      <w:r w:rsidRPr="0039278B">
        <w:rPr>
          <w:rFonts w:ascii="Times New Roman" w:eastAsia="Times New Roman" w:hAnsi="Times New Roman"/>
          <w:sz w:val="28"/>
          <w:szCs w:val="28"/>
          <w:lang w:eastAsia="ru-RU"/>
        </w:rPr>
        <w:t xml:space="preserve"> – количество штатных единиц в соответствии со штатным расписанием учреждения, за исключением руководителя учреждения.</w:t>
      </w:r>
    </w:p>
    <w:p w14:paraId="282A61C6" w14:textId="77777777" w:rsidR="0039278B" w:rsidRPr="0039278B" w:rsidRDefault="0039278B" w:rsidP="0039278B">
      <w:pPr>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9278B">
        <w:rPr>
          <w:rFonts w:ascii="Times New Roman" w:eastAsia="Times New Roman" w:hAnsi="Times New Roman"/>
          <w:position w:val="-12"/>
          <w:sz w:val="28"/>
          <w:szCs w:val="28"/>
          <w:lang w:eastAsia="ru-RU"/>
        </w:rPr>
        <w:object w:dxaOrig="560" w:dyaOrig="360" w14:anchorId="4A88E478">
          <v:shape id="_x0000_i1041" type="#_x0000_t75" style="width:33pt;height:18pt" o:ole="">
            <v:imagedata r:id="rId26" o:title=""/>
          </v:shape>
          <o:OLEObject Type="Embed" ProgID="Equation.3" ShapeID="_x0000_i1041" DrawAspect="Content" ObjectID="_1852282685" r:id="rId36"/>
        </w:object>
      </w:r>
      <w:r w:rsidRPr="0039278B">
        <w:rPr>
          <w:rFonts w:ascii="Times New Roman" w:eastAsia="Times New Roman" w:hAnsi="Times New Roman"/>
          <w:sz w:val="28"/>
          <w:szCs w:val="28"/>
          <w:lang w:eastAsia="ru-RU"/>
        </w:rPr>
        <w:t xml:space="preserve"> рассчитывается по формуле:</w:t>
      </w:r>
    </w:p>
    <w:p w14:paraId="7CF5A039" w14:textId="77777777" w:rsidR="0039278B" w:rsidRPr="0039278B" w:rsidRDefault="0039278B" w:rsidP="0039278B">
      <w:pPr>
        <w:autoSpaceDE w:val="0"/>
        <w:autoSpaceDN w:val="0"/>
        <w:adjustRightInd w:val="0"/>
        <w:spacing w:after="0" w:line="240" w:lineRule="auto"/>
        <w:ind w:firstLine="720"/>
        <w:rPr>
          <w:rFonts w:ascii="Times New Roman" w:eastAsia="Times New Roman" w:hAnsi="Times New Roman"/>
          <w:sz w:val="28"/>
          <w:szCs w:val="28"/>
          <w:lang w:eastAsia="ru-RU"/>
        </w:rPr>
      </w:pPr>
      <w:r w:rsidRPr="0039278B">
        <w:rPr>
          <w:rFonts w:ascii="Times New Roman" w:eastAsia="Times New Roman" w:hAnsi="Times New Roman"/>
          <w:position w:val="-14"/>
          <w:sz w:val="28"/>
          <w:szCs w:val="28"/>
          <w:lang w:eastAsia="ru-RU"/>
        </w:rPr>
        <w:object w:dxaOrig="3360" w:dyaOrig="380" w14:anchorId="00B1B3DA">
          <v:shape id="_x0000_i1042" type="#_x0000_t75" style="width:168pt;height:17.25pt" o:ole="">
            <v:imagedata r:id="rId37" o:title=""/>
          </v:shape>
          <o:OLEObject Type="Embed" ProgID="Equation.3" ShapeID="_x0000_i1042" DrawAspect="Content" ObjectID="_1852282686" r:id="rId38"/>
        </w:object>
      </w:r>
      <w:r w:rsidRPr="0039278B">
        <w:rPr>
          <w:rFonts w:ascii="Times New Roman" w:eastAsia="Times New Roman" w:hAnsi="Times New Roman"/>
          <w:sz w:val="28"/>
          <w:szCs w:val="28"/>
          <w:lang w:eastAsia="ru-RU"/>
        </w:rPr>
        <w:t>,</w:t>
      </w:r>
    </w:p>
    <w:p w14:paraId="7610ACDB" w14:textId="77777777" w:rsidR="0039278B" w:rsidRPr="0039278B" w:rsidRDefault="0039278B" w:rsidP="0039278B">
      <w:pPr>
        <w:autoSpaceDE w:val="0"/>
        <w:autoSpaceDN w:val="0"/>
        <w:adjustRightInd w:val="0"/>
        <w:spacing w:after="0" w:line="240" w:lineRule="auto"/>
        <w:ind w:firstLine="720"/>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где:</w:t>
      </w:r>
    </w:p>
    <w:p w14:paraId="78C43B07" w14:textId="77777777" w:rsidR="0039278B" w:rsidRPr="0039278B" w:rsidRDefault="0039278B" w:rsidP="0039278B">
      <w:pPr>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9278B">
        <w:rPr>
          <w:rFonts w:ascii="Times New Roman" w:eastAsia="Times New Roman" w:hAnsi="Times New Roman"/>
          <w:position w:val="-12"/>
          <w:sz w:val="28"/>
          <w:szCs w:val="28"/>
          <w:lang w:eastAsia="ru-RU"/>
        </w:rPr>
        <w:object w:dxaOrig="380" w:dyaOrig="360" w14:anchorId="3C4D6705">
          <v:shape id="_x0000_i1043" type="#_x0000_t75" style="width:17.25pt;height:18pt" o:ole="">
            <v:imagedata r:id="rId39" o:title=""/>
          </v:shape>
          <o:OLEObject Type="Embed" ProgID="Equation.3" ShapeID="_x0000_i1043" DrawAspect="Content" ObjectID="_1852282687" r:id="rId40"/>
        </w:object>
      </w:r>
      <w:r w:rsidRPr="0039278B">
        <w:rPr>
          <w:rFonts w:ascii="Times New Roman" w:eastAsia="Times New Roman" w:hAnsi="Times New Roman"/>
          <w:sz w:val="28"/>
          <w:szCs w:val="28"/>
          <w:lang w:eastAsia="ru-RU"/>
        </w:rPr>
        <w:t xml:space="preserve"> – сумма средств, предусмотренных в плане финансово-хозяйственной деятельности учреждения на плановый период по показателю выплат «Заработная плата», состоящая из установленных работникам учреждения окладов (должностных окладов), ставок заработной платы, выплат стимулирующего и компенсационного характера (без учета районного коэффициента, процентной надбавки к заработной плате за стаж работы в районах Крайнего Севера и приравненных к ним местностях, в иных местностях Красноярского края с особыми климатическими условиями);</w:t>
      </w:r>
    </w:p>
    <w:p w14:paraId="1B1963EC" w14:textId="77777777" w:rsidR="0039278B" w:rsidRPr="0039278B" w:rsidRDefault="0039278B" w:rsidP="0039278B">
      <w:pPr>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9278B">
        <w:rPr>
          <w:rFonts w:ascii="Times New Roman" w:eastAsia="Times New Roman" w:hAnsi="Times New Roman"/>
          <w:position w:val="-12"/>
          <w:sz w:val="28"/>
          <w:szCs w:val="28"/>
          <w:lang w:eastAsia="ru-RU"/>
        </w:rPr>
        <w:object w:dxaOrig="620" w:dyaOrig="360" w14:anchorId="007606D5">
          <v:shape id="_x0000_i1044" type="#_x0000_t75" style="width:30.75pt;height:18pt" o:ole="">
            <v:imagedata r:id="rId41" o:title=""/>
          </v:shape>
          <o:OLEObject Type="Embed" ProgID="Equation.3" ShapeID="_x0000_i1044" DrawAspect="Content" ObjectID="_1852282688" r:id="rId42"/>
        </w:object>
      </w:r>
      <w:r w:rsidRPr="0039278B">
        <w:rPr>
          <w:rFonts w:ascii="Times New Roman" w:eastAsia="Times New Roman" w:hAnsi="Times New Roman"/>
          <w:sz w:val="28"/>
          <w:szCs w:val="28"/>
          <w:lang w:eastAsia="ru-RU"/>
        </w:rPr>
        <w:t xml:space="preserve"> – сумма средств, предусмотренная штатным расписанием учреждения на оплату труда работников учреждения на плановый период, состоящая из установленных работникам учреждения окладов (должностных окладов), ставок заработной платы, выплат компенсационного характера (без учета районного коэффициента, процентной надбавки к заработной плате за стаж работы в районах Крайнего Севера и приравненных к ним местностях, в иных местностях Красноярского края с особыми климатическими условиями);</w:t>
      </w:r>
    </w:p>
    <w:p w14:paraId="381B0943" w14:textId="77777777" w:rsidR="0039278B" w:rsidRPr="0039278B" w:rsidRDefault="0039278B" w:rsidP="005767D8">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9278B">
        <w:rPr>
          <w:rFonts w:ascii="Times New Roman" w:eastAsia="Times New Roman" w:hAnsi="Times New Roman"/>
          <w:position w:val="-14"/>
          <w:sz w:val="28"/>
          <w:szCs w:val="28"/>
          <w:lang w:eastAsia="ru-RU"/>
        </w:rPr>
        <w:object w:dxaOrig="520" w:dyaOrig="380" w14:anchorId="4AF0DA6B">
          <v:shape id="_x0000_i1045" type="#_x0000_t75" style="width:24.75pt;height:17.25pt" o:ole="">
            <v:imagedata r:id="rId43" o:title=""/>
          </v:shape>
          <o:OLEObject Type="Embed" ProgID="Equation.3" ShapeID="_x0000_i1045" DrawAspect="Content" ObjectID="_1852282689" r:id="rId44"/>
        </w:object>
      </w:r>
      <w:r w:rsidRPr="0039278B">
        <w:rPr>
          <w:rFonts w:ascii="Times New Roman" w:eastAsia="Times New Roman" w:hAnsi="Times New Roman"/>
          <w:sz w:val="28"/>
          <w:szCs w:val="28"/>
          <w:lang w:eastAsia="ru-RU"/>
        </w:rPr>
        <w:t xml:space="preserve"> – сумма средств на выплату персональных стимулирующих выплат работникам учреждения на плановый период, рассчитанная в соответствии с настоящим положением (без учета районного коэффициента, процентной надбавки к заработной плате за стаж работы в районах Крайнего Севера и приравненных к ним местностях, в иных местностях Красноярского края с особыми климатическими условиями, за исключением персональных выплат в целях обеспечения заработной платы работника учреждения на уровне минимальной заработной платы (минимального размера оплаты труда), в целях обеспечения региональной выплаты).</w:t>
      </w:r>
    </w:p>
    <w:p w14:paraId="003F0F7C" w14:textId="77777777" w:rsidR="0039278B" w:rsidRPr="0039278B" w:rsidRDefault="0039278B" w:rsidP="005767D8">
      <w:pPr>
        <w:autoSpaceDE w:val="0"/>
        <w:autoSpaceDN w:val="0"/>
        <w:adjustRightInd w:val="0"/>
        <w:spacing w:after="0" w:line="240" w:lineRule="auto"/>
        <w:ind w:firstLine="709"/>
        <w:jc w:val="both"/>
        <w:outlineLvl w:val="0"/>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Расчёт персональных выплат за сложность, напряжённость и особый режим работы работникам учреждений за плановый период производится на основании фактического начисления данных выплат:</w:t>
      </w:r>
    </w:p>
    <w:p w14:paraId="0E41A7BF" w14:textId="77777777" w:rsidR="0039278B" w:rsidRPr="0039278B" w:rsidRDefault="0039278B" w:rsidP="007D735A">
      <w:pPr>
        <w:autoSpaceDE w:val="0"/>
        <w:autoSpaceDN w:val="0"/>
        <w:adjustRightInd w:val="0"/>
        <w:spacing w:after="0" w:line="240" w:lineRule="auto"/>
        <w:ind w:firstLine="709"/>
        <w:jc w:val="both"/>
        <w:outlineLvl w:val="0"/>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 xml:space="preserve">при расчете </w:t>
      </w:r>
      <w:r w:rsidRPr="0039278B">
        <w:rPr>
          <w:rFonts w:ascii="Times New Roman" w:eastAsia="Times New Roman" w:hAnsi="Times New Roman"/>
          <w:position w:val="-12"/>
          <w:sz w:val="28"/>
          <w:szCs w:val="28"/>
          <w:lang w:eastAsia="ru-RU"/>
        </w:rPr>
        <w:object w:dxaOrig="639" w:dyaOrig="360" w14:anchorId="14F807D4">
          <v:shape id="_x0000_i1046" type="#_x0000_t75" style="width:36pt;height:18pt" o:ole="">
            <v:imagedata r:id="rId14" o:title=""/>
          </v:shape>
          <o:OLEObject Type="Embed" ProgID="Equation.3" ShapeID="_x0000_i1046" DrawAspect="Content" ObjectID="_1852282690" r:id="rId45"/>
        </w:object>
      </w:r>
      <w:r w:rsidRPr="0039278B">
        <w:rPr>
          <w:rFonts w:ascii="Times New Roman" w:eastAsia="Times New Roman" w:hAnsi="Times New Roman"/>
          <w:sz w:val="28"/>
          <w:szCs w:val="28"/>
          <w:lang w:eastAsia="ru-RU"/>
        </w:rPr>
        <w:t xml:space="preserve"> – за декабрь года, в котором осуществляется расчет; </w:t>
      </w:r>
    </w:p>
    <w:p w14:paraId="07CCF780" w14:textId="77777777" w:rsidR="0039278B" w:rsidRPr="0039278B" w:rsidRDefault="0039278B" w:rsidP="007D735A">
      <w:pPr>
        <w:autoSpaceDE w:val="0"/>
        <w:autoSpaceDN w:val="0"/>
        <w:adjustRightInd w:val="0"/>
        <w:spacing w:after="0" w:line="240" w:lineRule="auto"/>
        <w:ind w:firstLine="709"/>
        <w:jc w:val="both"/>
        <w:outlineLvl w:val="0"/>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 xml:space="preserve">при пересчете </w:t>
      </w:r>
      <w:r w:rsidRPr="0039278B">
        <w:rPr>
          <w:rFonts w:ascii="Times New Roman" w:eastAsia="Times New Roman" w:hAnsi="Times New Roman"/>
          <w:position w:val="-12"/>
          <w:sz w:val="28"/>
          <w:szCs w:val="28"/>
          <w:lang w:eastAsia="ru-RU"/>
        </w:rPr>
        <w:object w:dxaOrig="639" w:dyaOrig="360" w14:anchorId="0A50FD80">
          <v:shape id="_x0000_i1047" type="#_x0000_t75" style="width:36pt;height:18pt" o:ole="">
            <v:imagedata r:id="rId14" o:title=""/>
          </v:shape>
          <o:OLEObject Type="Embed" ProgID="Equation.3" ShapeID="_x0000_i1047" DrawAspect="Content" ObjectID="_1852282691" r:id="rId46"/>
        </w:object>
      </w:r>
      <w:r w:rsidRPr="0039278B">
        <w:rPr>
          <w:rFonts w:ascii="Times New Roman" w:eastAsia="Times New Roman" w:hAnsi="Times New Roman"/>
          <w:sz w:val="28"/>
          <w:szCs w:val="28"/>
          <w:lang w:eastAsia="ru-RU"/>
        </w:rPr>
        <w:t xml:space="preserve"> – за месяц, в котором осуществлено внесение изменений в план финансово-хозяйственной деятельности учреждения по показателю выплат «Заработная плата».</w:t>
      </w:r>
    </w:p>
    <w:p w14:paraId="5D3F9251" w14:textId="77777777" w:rsidR="0039278B" w:rsidRPr="0039278B" w:rsidRDefault="0039278B" w:rsidP="007D735A">
      <w:pPr>
        <w:autoSpaceDE w:val="0"/>
        <w:autoSpaceDN w:val="0"/>
        <w:adjustRightInd w:val="0"/>
        <w:spacing w:after="0" w:line="240" w:lineRule="auto"/>
        <w:ind w:firstLine="709"/>
        <w:jc w:val="both"/>
        <w:outlineLvl w:val="0"/>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Расчет персональных выплат в целях обеспечения заработной платы работника учреждения на уровне размера минимальной заработной платы (минимального размера оплаты труда) и в целях обеспечения региональной выплаты производится на основании фактического начисления данных выплат:</w:t>
      </w:r>
    </w:p>
    <w:p w14:paraId="6ADD0EE3" w14:textId="77777777" w:rsidR="0039278B" w:rsidRPr="0039278B" w:rsidRDefault="0039278B" w:rsidP="007D735A">
      <w:pPr>
        <w:autoSpaceDE w:val="0"/>
        <w:autoSpaceDN w:val="0"/>
        <w:adjustRightInd w:val="0"/>
        <w:spacing w:after="0" w:line="240" w:lineRule="auto"/>
        <w:ind w:firstLine="709"/>
        <w:jc w:val="both"/>
        <w:outlineLvl w:val="0"/>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 xml:space="preserve">при расчете </w:t>
      </w:r>
      <w:r w:rsidRPr="0039278B">
        <w:rPr>
          <w:rFonts w:ascii="Times New Roman" w:eastAsia="Times New Roman" w:hAnsi="Times New Roman"/>
          <w:position w:val="-12"/>
          <w:sz w:val="28"/>
          <w:szCs w:val="28"/>
          <w:lang w:eastAsia="ru-RU"/>
        </w:rPr>
        <w:object w:dxaOrig="639" w:dyaOrig="360" w14:anchorId="6019D4CA">
          <v:shape id="_x0000_i1048" type="#_x0000_t75" style="width:36pt;height:18pt" o:ole="">
            <v:imagedata r:id="rId14" o:title=""/>
          </v:shape>
          <o:OLEObject Type="Embed" ProgID="Equation.3" ShapeID="_x0000_i1048" DrawAspect="Content" ObjectID="_1852282692" r:id="rId47"/>
        </w:object>
      </w:r>
      <w:r w:rsidRPr="0039278B">
        <w:rPr>
          <w:rFonts w:ascii="Times New Roman" w:eastAsia="Times New Roman" w:hAnsi="Times New Roman"/>
          <w:sz w:val="28"/>
          <w:szCs w:val="28"/>
          <w:lang w:eastAsia="ru-RU"/>
        </w:rPr>
        <w:t xml:space="preserve"> – за ноябрь года, в котором осуществляется расчет; </w:t>
      </w:r>
    </w:p>
    <w:p w14:paraId="3D91083C" w14:textId="77777777" w:rsidR="0039278B" w:rsidRPr="0039278B" w:rsidRDefault="0039278B" w:rsidP="007D735A">
      <w:pPr>
        <w:autoSpaceDE w:val="0"/>
        <w:autoSpaceDN w:val="0"/>
        <w:adjustRightInd w:val="0"/>
        <w:spacing w:after="0" w:line="240" w:lineRule="auto"/>
        <w:ind w:firstLine="709"/>
        <w:jc w:val="both"/>
        <w:outlineLvl w:val="0"/>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 xml:space="preserve">при пересчете </w:t>
      </w:r>
      <w:r w:rsidRPr="0039278B">
        <w:rPr>
          <w:rFonts w:ascii="Times New Roman" w:eastAsia="Times New Roman" w:hAnsi="Times New Roman"/>
          <w:position w:val="-12"/>
          <w:sz w:val="28"/>
          <w:szCs w:val="28"/>
          <w:lang w:eastAsia="ru-RU"/>
        </w:rPr>
        <w:object w:dxaOrig="639" w:dyaOrig="360" w14:anchorId="5A05398D">
          <v:shape id="_x0000_i1049" type="#_x0000_t75" style="width:36pt;height:18pt" o:ole="">
            <v:imagedata r:id="rId14" o:title=""/>
          </v:shape>
          <o:OLEObject Type="Embed" ProgID="Equation.3" ShapeID="_x0000_i1049" DrawAspect="Content" ObjectID="_1852282693" r:id="rId48"/>
        </w:object>
      </w:r>
      <w:r w:rsidRPr="0039278B">
        <w:rPr>
          <w:rFonts w:ascii="Times New Roman" w:eastAsia="Times New Roman" w:hAnsi="Times New Roman"/>
          <w:sz w:val="28"/>
          <w:szCs w:val="28"/>
          <w:lang w:eastAsia="ru-RU"/>
        </w:rPr>
        <w:t xml:space="preserve"> – за месяц, предшествующий месяцу, в котором осуществлено внесение изменений в план финансово-хозяйственной деятельности учреждения по показателю выплат «Заработная плата»;</w:t>
      </w:r>
    </w:p>
    <w:p w14:paraId="7FF5C3AE" w14:textId="77777777" w:rsidR="0039278B" w:rsidRPr="0039278B" w:rsidRDefault="0039278B" w:rsidP="007D735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9278B">
        <w:rPr>
          <w:rFonts w:ascii="Times New Roman" w:eastAsia="Times New Roman" w:hAnsi="Times New Roman"/>
          <w:position w:val="-12"/>
          <w:sz w:val="28"/>
          <w:szCs w:val="28"/>
          <w:lang w:eastAsia="ru-RU"/>
        </w:rPr>
        <w:object w:dxaOrig="480" w:dyaOrig="360" w14:anchorId="157DACD8">
          <v:shape id="_x0000_i1050" type="#_x0000_t75" style="width:25.5pt;height:18pt" o:ole="">
            <v:imagedata r:id="rId49" o:title=""/>
          </v:shape>
          <o:OLEObject Type="Embed" ProgID="Equation.3" ShapeID="_x0000_i1050" DrawAspect="Content" ObjectID="_1852282694" r:id="rId50"/>
        </w:object>
      </w:r>
      <w:r w:rsidRPr="0039278B">
        <w:rPr>
          <w:rFonts w:ascii="Times New Roman" w:eastAsia="Times New Roman" w:hAnsi="Times New Roman"/>
          <w:sz w:val="28"/>
          <w:szCs w:val="28"/>
          <w:lang w:eastAsia="ru-RU"/>
        </w:rPr>
        <w:t xml:space="preserve"> – сумма средств, направляемая в резерв для оплаты отпусков по должностям, замещаемым на период отпуска (без учета районного коэффициента, процентной надбавки к заработной плате за стаж работы в районах Крайнего Севера и приравненных к ним местностях, в иных местностях Красноярского края с особыми климатическими условиями).</w:t>
      </w:r>
    </w:p>
    <w:p w14:paraId="1260DAE8" w14:textId="77777777" w:rsidR="0039278B" w:rsidRPr="0039278B" w:rsidRDefault="0039278B" w:rsidP="007D735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9278B">
        <w:rPr>
          <w:rFonts w:ascii="Times New Roman" w:eastAsia="Times New Roman" w:hAnsi="Times New Roman"/>
          <w:position w:val="-12"/>
          <w:sz w:val="28"/>
          <w:szCs w:val="28"/>
          <w:lang w:eastAsia="ru-RU"/>
        </w:rPr>
        <w:object w:dxaOrig="480" w:dyaOrig="360" w14:anchorId="115C8D0C">
          <v:shape id="_x0000_i1051" type="#_x0000_t75" style="width:25.5pt;height:18pt" o:ole="">
            <v:imagedata r:id="rId49" o:title=""/>
          </v:shape>
          <o:OLEObject Type="Embed" ProgID="Equation.3" ShapeID="_x0000_i1051" DrawAspect="Content" ObjectID="_1852282695" r:id="rId51"/>
        </w:object>
      </w:r>
      <w:r w:rsidRPr="0039278B">
        <w:rPr>
          <w:rFonts w:ascii="Times New Roman" w:eastAsia="Times New Roman" w:hAnsi="Times New Roman"/>
          <w:sz w:val="28"/>
          <w:szCs w:val="28"/>
          <w:lang w:eastAsia="ru-RU"/>
        </w:rPr>
        <w:t xml:space="preserve"> рассчитывается по формуле:</w:t>
      </w:r>
    </w:p>
    <w:p w14:paraId="28BAB0F4" w14:textId="77777777" w:rsidR="0039278B" w:rsidRPr="0039278B" w:rsidRDefault="0039278B" w:rsidP="0039278B">
      <w:pPr>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9278B">
        <w:rPr>
          <w:rFonts w:ascii="Times New Roman" w:eastAsia="Times New Roman" w:hAnsi="Times New Roman"/>
          <w:position w:val="-30"/>
          <w:sz w:val="28"/>
          <w:szCs w:val="28"/>
          <w:lang w:eastAsia="ru-RU"/>
        </w:rPr>
        <w:object w:dxaOrig="2180" w:dyaOrig="700" w14:anchorId="269BD024">
          <v:shape id="_x0000_i1052" type="#_x0000_t75" style="width:108.75pt;height:35.25pt" o:ole="">
            <v:imagedata r:id="rId52" o:title=""/>
          </v:shape>
          <o:OLEObject Type="Embed" ProgID="Equation.3" ShapeID="_x0000_i1052" DrawAspect="Content" ObjectID="_1852282696" r:id="rId53"/>
        </w:object>
      </w:r>
      <w:r w:rsidRPr="0039278B">
        <w:rPr>
          <w:rFonts w:ascii="Times New Roman" w:eastAsia="Times New Roman" w:hAnsi="Times New Roman"/>
          <w:sz w:val="28"/>
          <w:szCs w:val="28"/>
          <w:lang w:eastAsia="ru-RU"/>
        </w:rPr>
        <w:t>,</w:t>
      </w:r>
    </w:p>
    <w:p w14:paraId="1D233CBC" w14:textId="77777777" w:rsidR="0039278B" w:rsidRPr="0039278B" w:rsidRDefault="0039278B" w:rsidP="0039278B">
      <w:pPr>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где:</w:t>
      </w:r>
    </w:p>
    <w:p w14:paraId="6BDDC5B2" w14:textId="77777777" w:rsidR="0039278B" w:rsidRPr="0039278B" w:rsidRDefault="0039278B" w:rsidP="0039278B">
      <w:pPr>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9278B">
        <w:rPr>
          <w:rFonts w:ascii="Times New Roman" w:eastAsia="Times New Roman" w:hAnsi="Times New Roman"/>
          <w:position w:val="-12"/>
          <w:sz w:val="28"/>
          <w:szCs w:val="28"/>
          <w:lang w:eastAsia="ru-RU"/>
        </w:rPr>
        <w:object w:dxaOrig="520" w:dyaOrig="360" w14:anchorId="428CB332">
          <v:shape id="_x0000_i1053" type="#_x0000_t75" style="width:24.75pt;height:18pt" o:ole="">
            <v:imagedata r:id="rId54" o:title=""/>
          </v:shape>
          <o:OLEObject Type="Embed" ProgID="Equation.3" ShapeID="_x0000_i1053" DrawAspect="Content" ObjectID="_1852282697" r:id="rId55"/>
        </w:object>
      </w:r>
      <w:r w:rsidRPr="0039278B">
        <w:rPr>
          <w:rFonts w:ascii="Times New Roman" w:eastAsia="Times New Roman" w:hAnsi="Times New Roman"/>
          <w:sz w:val="28"/>
          <w:szCs w:val="28"/>
          <w:lang w:eastAsia="ru-RU"/>
        </w:rPr>
        <w:t xml:space="preserve"> – количество дней отпуска по должностям, замещаемым на период отпуска, согласно графику отпусков в плановом периоде;</w:t>
      </w:r>
    </w:p>
    <w:p w14:paraId="35F62FDB" w14:textId="77777777" w:rsidR="0039278B" w:rsidRPr="0039278B" w:rsidRDefault="0039278B" w:rsidP="0039278B">
      <w:pPr>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9278B">
        <w:rPr>
          <w:rFonts w:ascii="Times New Roman" w:eastAsia="Times New Roman" w:hAnsi="Times New Roman"/>
          <w:position w:val="-12"/>
          <w:sz w:val="28"/>
          <w:szCs w:val="28"/>
          <w:lang w:eastAsia="ru-RU"/>
        </w:rPr>
        <w:object w:dxaOrig="480" w:dyaOrig="360" w14:anchorId="2AC34EE5">
          <v:shape id="_x0000_i1054" type="#_x0000_t75" style="width:25.5pt;height:18pt" o:ole="">
            <v:imagedata r:id="rId56" o:title=""/>
          </v:shape>
          <o:OLEObject Type="Embed" ProgID="Equation.3" ShapeID="_x0000_i1054" DrawAspect="Content" ObjectID="_1852282698" r:id="rId57"/>
        </w:object>
      </w:r>
      <w:r w:rsidRPr="0039278B">
        <w:rPr>
          <w:rFonts w:ascii="Times New Roman" w:eastAsia="Times New Roman" w:hAnsi="Times New Roman"/>
          <w:sz w:val="28"/>
          <w:szCs w:val="28"/>
          <w:lang w:eastAsia="ru-RU"/>
        </w:rPr>
        <w:t xml:space="preserve"> – количество календарных дней в плановом периоде;</w:t>
      </w:r>
    </w:p>
    <w:p w14:paraId="4096B781" w14:textId="77777777" w:rsidR="0039278B" w:rsidRPr="0039278B" w:rsidRDefault="0039278B" w:rsidP="0039278B">
      <w:pPr>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9278B">
        <w:rPr>
          <w:rFonts w:ascii="Times New Roman" w:eastAsia="Times New Roman" w:hAnsi="Times New Roman"/>
          <w:position w:val="-4"/>
          <w:sz w:val="28"/>
          <w:szCs w:val="28"/>
          <w:lang w:eastAsia="ru-RU"/>
        </w:rPr>
        <w:object w:dxaOrig="180" w:dyaOrig="200" w14:anchorId="21B676D8">
          <v:shape id="_x0000_i1055" type="#_x0000_t75" style="width:9.75pt;height:9.75pt" o:ole="">
            <v:imagedata r:id="rId58" o:title=""/>
          </v:shape>
          <o:OLEObject Type="Embed" ProgID="Equation.3" ShapeID="_x0000_i1055" DrawAspect="Content" ObjectID="_1852282699" r:id="rId59"/>
        </w:object>
      </w:r>
      <w:r w:rsidRPr="0039278B">
        <w:rPr>
          <w:rFonts w:ascii="Times New Roman" w:eastAsia="Times New Roman" w:hAnsi="Times New Roman"/>
          <w:sz w:val="28"/>
          <w:szCs w:val="28"/>
          <w:lang w:eastAsia="ru-RU"/>
        </w:rPr>
        <w:t>– количество штатных единиц в соответствии со штатным расписанием учреждения.</w:t>
      </w:r>
    </w:p>
    <w:p w14:paraId="710AAC9F" w14:textId="77777777" w:rsidR="0039278B" w:rsidRPr="0039278B" w:rsidRDefault="0039278B" w:rsidP="0039278B">
      <w:pPr>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 xml:space="preserve">В случае, если расчёт </w:t>
      </w:r>
      <w:r w:rsidRPr="0039278B">
        <w:rPr>
          <w:rFonts w:ascii="Times New Roman" w:eastAsia="Times New Roman" w:hAnsi="Times New Roman"/>
          <w:position w:val="-12"/>
          <w:sz w:val="28"/>
          <w:szCs w:val="28"/>
          <w:lang w:eastAsia="ru-RU"/>
        </w:rPr>
        <w:object w:dxaOrig="560" w:dyaOrig="360" w14:anchorId="6FF9F32A">
          <v:shape id="_x0000_i1056" type="#_x0000_t75" style="width:33pt;height:18pt" o:ole="">
            <v:imagedata r:id="rId26" o:title=""/>
          </v:shape>
          <o:OLEObject Type="Embed" ProgID="Equation.3" ShapeID="_x0000_i1056" DrawAspect="Content" ObjectID="_1852282700" r:id="rId60"/>
        </w:object>
      </w:r>
      <w:r w:rsidRPr="0039278B">
        <w:rPr>
          <w:rFonts w:ascii="Times New Roman" w:eastAsia="Times New Roman" w:hAnsi="Times New Roman"/>
          <w:sz w:val="28"/>
          <w:szCs w:val="28"/>
          <w:lang w:eastAsia="ru-RU"/>
        </w:rPr>
        <w:t xml:space="preserve"> осуществляется в целях пересчета </w:t>
      </w:r>
      <w:r w:rsidRPr="0039278B">
        <w:rPr>
          <w:rFonts w:ascii="Times New Roman" w:eastAsia="Times New Roman" w:hAnsi="Times New Roman"/>
          <w:position w:val="-12"/>
          <w:sz w:val="28"/>
          <w:szCs w:val="28"/>
          <w:lang w:eastAsia="ru-RU"/>
        </w:rPr>
        <w:object w:dxaOrig="639" w:dyaOrig="360" w14:anchorId="62F28306">
          <v:shape id="_x0000_i1057" type="#_x0000_t75" style="width:36pt;height:18pt" o:ole="">
            <v:imagedata r:id="rId14" o:title=""/>
          </v:shape>
          <o:OLEObject Type="Embed" ProgID="Equation.3" ShapeID="_x0000_i1057" DrawAspect="Content" ObjectID="_1852282701" r:id="rId61"/>
        </w:object>
      </w:r>
      <w:r w:rsidRPr="0039278B">
        <w:rPr>
          <w:rFonts w:ascii="Times New Roman" w:eastAsia="Times New Roman" w:hAnsi="Times New Roman"/>
          <w:sz w:val="28"/>
          <w:szCs w:val="28"/>
          <w:lang w:eastAsia="ru-RU"/>
        </w:rPr>
        <w:t>, то ее расчет осуществляется за вычетом сумм, выплаченных или подлежащих выплате за истекшую часть планового периода.</w:t>
      </w:r>
    </w:p>
    <w:p w14:paraId="418D4B05" w14:textId="77777777" w:rsidR="0039278B" w:rsidRPr="0039278B" w:rsidRDefault="0039278B" w:rsidP="0039278B">
      <w:pPr>
        <w:autoSpaceDE w:val="0"/>
        <w:autoSpaceDN w:val="0"/>
        <w:adjustRightInd w:val="0"/>
        <w:spacing w:after="0" w:line="240" w:lineRule="auto"/>
        <w:ind w:firstLine="720"/>
        <w:jc w:val="both"/>
        <w:outlineLvl w:val="0"/>
        <w:rPr>
          <w:rFonts w:ascii="Times New Roman" w:eastAsia="Times New Roman" w:hAnsi="Times New Roman"/>
          <w:sz w:val="28"/>
          <w:szCs w:val="28"/>
          <w:lang w:eastAsia="ru-RU"/>
        </w:rPr>
      </w:pPr>
      <w:r w:rsidRPr="0039278B">
        <w:rPr>
          <w:rFonts w:ascii="Times New Roman" w:eastAsia="Times New Roman" w:hAnsi="Times New Roman"/>
          <w:position w:val="-12"/>
          <w:sz w:val="28"/>
          <w:szCs w:val="28"/>
          <w:lang w:eastAsia="ru-RU"/>
        </w:rPr>
        <w:object w:dxaOrig="1320" w:dyaOrig="380" w14:anchorId="0C996542">
          <v:shape id="_x0000_i1058" type="#_x0000_t75" style="width:74.25pt;height:21pt" o:ole="">
            <v:imagedata r:id="rId62" o:title=""/>
          </v:shape>
          <o:OLEObject Type="Embed" ProgID="Equation.3" ShapeID="_x0000_i1058" DrawAspect="Content" ObjectID="_1852282702" r:id="rId63"/>
        </w:object>
      </w:r>
      <w:r w:rsidRPr="0039278B">
        <w:rPr>
          <w:rFonts w:ascii="Times New Roman" w:eastAsia="Times New Roman" w:hAnsi="Times New Roman"/>
          <w:sz w:val="28"/>
          <w:szCs w:val="28"/>
          <w:lang w:eastAsia="ru-RU"/>
        </w:rPr>
        <w:t>рассчитывается по формуле:</w:t>
      </w:r>
    </w:p>
    <w:p w14:paraId="6483D103" w14:textId="77777777" w:rsidR="0039278B" w:rsidRPr="0039278B" w:rsidRDefault="0039278B" w:rsidP="0039278B">
      <w:pPr>
        <w:autoSpaceDE w:val="0"/>
        <w:autoSpaceDN w:val="0"/>
        <w:adjustRightInd w:val="0"/>
        <w:spacing w:after="0" w:line="240" w:lineRule="auto"/>
        <w:ind w:firstLine="720"/>
        <w:jc w:val="both"/>
        <w:outlineLvl w:val="0"/>
        <w:rPr>
          <w:rFonts w:ascii="Times New Roman" w:eastAsia="Times New Roman" w:hAnsi="Times New Roman"/>
          <w:sz w:val="28"/>
          <w:szCs w:val="28"/>
          <w:lang w:eastAsia="ru-RU"/>
        </w:rPr>
      </w:pPr>
      <w:r w:rsidRPr="0039278B">
        <w:rPr>
          <w:rFonts w:ascii="Times New Roman" w:eastAsia="Times New Roman" w:hAnsi="Times New Roman"/>
          <w:position w:val="-28"/>
          <w:sz w:val="28"/>
          <w:szCs w:val="28"/>
          <w:lang w:eastAsia="ru-RU"/>
        </w:rPr>
        <w:object w:dxaOrig="4740" w:dyaOrig="680" w14:anchorId="73CE53EA">
          <v:shape id="_x0000_i1059" type="#_x0000_t75" style="width:237pt;height:33pt" o:ole="">
            <v:imagedata r:id="rId64" o:title=""/>
          </v:shape>
          <o:OLEObject Type="Embed" ProgID="Equation.3" ShapeID="_x0000_i1059" DrawAspect="Content" ObjectID="_1852282703" r:id="rId65"/>
        </w:object>
      </w:r>
      <w:r w:rsidRPr="0039278B">
        <w:rPr>
          <w:rFonts w:ascii="Times New Roman" w:eastAsia="Times New Roman" w:hAnsi="Times New Roman"/>
          <w:sz w:val="28"/>
          <w:szCs w:val="28"/>
          <w:lang w:eastAsia="ru-RU"/>
        </w:rPr>
        <w:t>,</w:t>
      </w:r>
    </w:p>
    <w:p w14:paraId="2FF643E5" w14:textId="77777777" w:rsidR="0039278B" w:rsidRPr="0039278B" w:rsidRDefault="0039278B" w:rsidP="0039278B">
      <w:pPr>
        <w:autoSpaceDE w:val="0"/>
        <w:autoSpaceDN w:val="0"/>
        <w:adjustRightInd w:val="0"/>
        <w:spacing w:after="0" w:line="240" w:lineRule="auto"/>
        <w:ind w:firstLine="720"/>
        <w:jc w:val="both"/>
        <w:outlineLvl w:val="0"/>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где:</w:t>
      </w:r>
    </w:p>
    <w:p w14:paraId="15977FEF" w14:textId="77777777" w:rsidR="0039278B" w:rsidRPr="0039278B" w:rsidRDefault="0039278B" w:rsidP="0039278B">
      <w:pPr>
        <w:autoSpaceDE w:val="0"/>
        <w:autoSpaceDN w:val="0"/>
        <w:adjustRightInd w:val="0"/>
        <w:spacing w:after="0" w:line="240" w:lineRule="auto"/>
        <w:ind w:firstLine="720"/>
        <w:jc w:val="both"/>
        <w:outlineLvl w:val="0"/>
        <w:rPr>
          <w:rFonts w:ascii="Times New Roman" w:eastAsia="Times New Roman" w:hAnsi="Times New Roman"/>
          <w:sz w:val="28"/>
          <w:szCs w:val="28"/>
          <w:lang w:eastAsia="ru-RU"/>
        </w:rPr>
      </w:pPr>
      <w:r w:rsidRPr="0039278B">
        <w:rPr>
          <w:rFonts w:ascii="Times New Roman" w:eastAsia="Times New Roman" w:hAnsi="Times New Roman"/>
          <w:position w:val="-12"/>
          <w:sz w:val="28"/>
          <w:szCs w:val="28"/>
          <w:lang w:eastAsia="ru-RU"/>
        </w:rPr>
        <w:object w:dxaOrig="760" w:dyaOrig="380" w14:anchorId="4D762806">
          <v:shape id="_x0000_i1060" type="#_x0000_t75" style="width:42.75pt;height:21pt" o:ole="">
            <v:imagedata r:id="rId66" o:title=""/>
          </v:shape>
          <o:OLEObject Type="Embed" ProgID="Equation.3" ShapeID="_x0000_i1060" DrawAspect="Content" ObjectID="_1852282704" r:id="rId67"/>
        </w:object>
      </w:r>
      <w:r w:rsidRPr="0039278B">
        <w:rPr>
          <w:rFonts w:ascii="Times New Roman" w:eastAsia="Times New Roman" w:hAnsi="Times New Roman"/>
          <w:sz w:val="28"/>
          <w:szCs w:val="28"/>
          <w:lang w:eastAsia="ru-RU"/>
        </w:rPr>
        <w:t xml:space="preserve">– </w:t>
      </w:r>
      <w:r w:rsidRPr="0039278B">
        <w:rPr>
          <w:rFonts w:ascii="Times New Roman" w:eastAsia="Times New Roman" w:hAnsi="Times New Roman"/>
          <w:color w:val="000000"/>
          <w:sz w:val="28"/>
          <w:szCs w:val="28"/>
          <w:lang w:eastAsia="ru-RU"/>
        </w:rPr>
        <w:t>сумма средств, необходимая в плановом периоде для осуществления выплат стимулирующего характера руководителю учреждения в максимальном размере в соответствии с пунктом 6.4 раздела 6 данного Примерного положения (без учета районного коэффициента, процентной надбавки к заработной плате за стаж работы в районах Крайнего Севера и приравненных к ним местностях, в иных местностях Красноярского края с особыми климатическими условиями);</w:t>
      </w:r>
    </w:p>
    <w:p w14:paraId="7013C232" w14:textId="77777777" w:rsidR="0039278B" w:rsidRPr="0039278B" w:rsidRDefault="0039278B" w:rsidP="0039278B">
      <w:pPr>
        <w:autoSpaceDE w:val="0"/>
        <w:autoSpaceDN w:val="0"/>
        <w:adjustRightInd w:val="0"/>
        <w:spacing w:after="0" w:line="240" w:lineRule="auto"/>
        <w:ind w:firstLine="720"/>
        <w:jc w:val="both"/>
        <w:outlineLvl w:val="0"/>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Расчет максимально возможного размера выплаты за интенсивность и высокие результаты работы за плановый период осуществляется по фактическому размеру выплаты руководителю учреждения, его заместителям:</w:t>
      </w:r>
    </w:p>
    <w:p w14:paraId="410DF837" w14:textId="77777777" w:rsidR="0039278B" w:rsidRPr="0039278B" w:rsidRDefault="0039278B" w:rsidP="0039278B">
      <w:pPr>
        <w:autoSpaceDE w:val="0"/>
        <w:autoSpaceDN w:val="0"/>
        <w:adjustRightInd w:val="0"/>
        <w:spacing w:after="0" w:line="240" w:lineRule="auto"/>
        <w:ind w:firstLine="720"/>
        <w:jc w:val="both"/>
        <w:outlineLvl w:val="0"/>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 xml:space="preserve">при расчете </w:t>
      </w:r>
      <w:r w:rsidRPr="0039278B">
        <w:rPr>
          <w:rFonts w:ascii="Times New Roman" w:eastAsia="Times New Roman" w:hAnsi="Times New Roman"/>
          <w:position w:val="-12"/>
          <w:sz w:val="28"/>
          <w:szCs w:val="28"/>
          <w:lang w:eastAsia="ru-RU"/>
        </w:rPr>
        <w:object w:dxaOrig="639" w:dyaOrig="360" w14:anchorId="48EA5D4C">
          <v:shape id="_x0000_i1061" type="#_x0000_t75" style="width:36pt;height:18pt" o:ole="">
            <v:imagedata r:id="rId14" o:title=""/>
          </v:shape>
          <o:OLEObject Type="Embed" ProgID="Equation.3" ShapeID="_x0000_i1061" DrawAspect="Content" ObjectID="_1852282705" r:id="rId68"/>
        </w:object>
      </w:r>
      <w:r w:rsidRPr="0039278B">
        <w:rPr>
          <w:rFonts w:ascii="Times New Roman" w:eastAsia="Times New Roman" w:hAnsi="Times New Roman"/>
          <w:sz w:val="28"/>
          <w:szCs w:val="28"/>
          <w:lang w:eastAsia="ru-RU"/>
        </w:rPr>
        <w:t xml:space="preserve"> – за декабрь года, в котором осуществляется расчет; </w:t>
      </w:r>
    </w:p>
    <w:p w14:paraId="4FF84027" w14:textId="77777777" w:rsidR="0039278B" w:rsidRPr="0039278B" w:rsidRDefault="0039278B" w:rsidP="0039278B">
      <w:pPr>
        <w:autoSpaceDE w:val="0"/>
        <w:autoSpaceDN w:val="0"/>
        <w:adjustRightInd w:val="0"/>
        <w:spacing w:after="0" w:line="240" w:lineRule="auto"/>
        <w:ind w:firstLine="720"/>
        <w:jc w:val="both"/>
        <w:outlineLvl w:val="0"/>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 xml:space="preserve">при пересчете </w:t>
      </w:r>
      <w:r w:rsidRPr="0039278B">
        <w:rPr>
          <w:rFonts w:ascii="Times New Roman" w:eastAsia="Times New Roman" w:hAnsi="Times New Roman"/>
          <w:position w:val="-12"/>
          <w:sz w:val="28"/>
          <w:szCs w:val="28"/>
          <w:lang w:eastAsia="ru-RU"/>
        </w:rPr>
        <w:object w:dxaOrig="639" w:dyaOrig="360" w14:anchorId="620A14C2">
          <v:shape id="_x0000_i1062" type="#_x0000_t75" style="width:36pt;height:18pt" o:ole="">
            <v:imagedata r:id="rId69" o:title=""/>
          </v:shape>
          <o:OLEObject Type="Embed" ProgID="Equation.3" ShapeID="_x0000_i1062" DrawAspect="Content" ObjectID="_1852282706" r:id="rId70"/>
        </w:object>
      </w:r>
      <w:r w:rsidRPr="0039278B">
        <w:rPr>
          <w:rFonts w:ascii="Times New Roman" w:eastAsia="Times New Roman" w:hAnsi="Times New Roman"/>
          <w:sz w:val="28"/>
          <w:szCs w:val="28"/>
          <w:lang w:eastAsia="ru-RU"/>
        </w:rPr>
        <w:t xml:space="preserve"> – за месяц, в котором осуществлено внесение изменений в план финансово-хозяйственной деятельности учреждения по показателю выплат «Заработная плата».</w:t>
      </w:r>
    </w:p>
    <w:p w14:paraId="01C200C6" w14:textId="77777777" w:rsidR="0039278B" w:rsidRPr="0039278B" w:rsidRDefault="0039278B" w:rsidP="0039278B">
      <w:pPr>
        <w:autoSpaceDE w:val="0"/>
        <w:autoSpaceDN w:val="0"/>
        <w:adjustRightInd w:val="0"/>
        <w:spacing w:after="0" w:line="240" w:lineRule="auto"/>
        <w:ind w:firstLine="720"/>
        <w:jc w:val="both"/>
        <w:rPr>
          <w:rFonts w:ascii="Times New Roman" w:eastAsia="Times New Roman" w:hAnsi="Times New Roman"/>
          <w:color w:val="000000"/>
          <w:sz w:val="28"/>
          <w:szCs w:val="28"/>
          <w:lang w:eastAsia="ru-RU"/>
        </w:rPr>
      </w:pPr>
      <w:r w:rsidRPr="0039278B">
        <w:rPr>
          <w:rFonts w:ascii="Times New Roman" w:eastAsia="Times New Roman" w:hAnsi="Times New Roman"/>
          <w:color w:val="000000"/>
          <w:sz w:val="28"/>
          <w:szCs w:val="28"/>
          <w:lang w:eastAsia="ru-RU"/>
        </w:rPr>
        <w:t xml:space="preserve">4.3.2. Выплаты за важность выполняемой работы, степень самостоятельности и ответственности при выполнении поставленных задач </w:t>
      </w:r>
      <w:r w:rsidRPr="0039278B">
        <w:rPr>
          <w:rFonts w:ascii="Times New Roman" w:eastAsia="Times New Roman" w:hAnsi="Times New Roman"/>
          <w:sz w:val="28"/>
          <w:szCs w:val="28"/>
          <w:lang w:eastAsia="ru-RU"/>
        </w:rPr>
        <w:t xml:space="preserve">производятся ежемесячно и выплачиваются при выполнении показателей (критериев) оценки важности выполняемой работы, степени самостоятельности и ответственности при выполнении поставленных задач согласно приложению </w:t>
      </w:r>
      <w:r w:rsidRPr="0039278B">
        <w:rPr>
          <w:rFonts w:ascii="Times New Roman" w:eastAsia="Times New Roman" w:hAnsi="Times New Roman"/>
          <w:color w:val="000000"/>
          <w:sz w:val="28"/>
          <w:szCs w:val="28"/>
          <w:lang w:eastAsia="ru-RU"/>
        </w:rPr>
        <w:t>№ 2 к настоящему Примерному положению.</w:t>
      </w:r>
    </w:p>
    <w:p w14:paraId="0AA44EED" w14:textId="77777777" w:rsidR="0039278B" w:rsidRDefault="0039278B" w:rsidP="0039278B">
      <w:pPr>
        <w:autoSpaceDE w:val="0"/>
        <w:autoSpaceDN w:val="0"/>
        <w:adjustRightInd w:val="0"/>
        <w:spacing w:after="0" w:line="240" w:lineRule="auto"/>
        <w:ind w:firstLine="709"/>
        <w:jc w:val="both"/>
        <w:outlineLvl w:val="0"/>
        <w:rPr>
          <w:rFonts w:ascii="Times New Roman" w:eastAsia="Times New Roman" w:hAnsi="Times New Roman"/>
          <w:color w:val="000000"/>
          <w:sz w:val="28"/>
          <w:szCs w:val="28"/>
          <w:lang w:eastAsia="ru-RU"/>
        </w:rPr>
      </w:pPr>
      <w:r w:rsidRPr="0039278B">
        <w:rPr>
          <w:rFonts w:ascii="Times New Roman" w:eastAsia="Times New Roman" w:hAnsi="Times New Roman"/>
          <w:color w:val="000000"/>
          <w:sz w:val="28"/>
          <w:szCs w:val="28"/>
          <w:lang w:eastAsia="ru-RU"/>
        </w:rPr>
        <w:lastRenderedPageBreak/>
        <w:t>4.3.3. Выплаты за качество выполняемых работ производятся ежемесячно при условии отсутствия у работника дисциплинарного взыскания и выполнении показателей (критериев) оценки качества выполняемых работ согласно приложению № 2 к настоящему Примерному положению.</w:t>
      </w:r>
    </w:p>
    <w:p w14:paraId="5C7486E8" w14:textId="77777777" w:rsidR="007C4628" w:rsidRPr="00AF5C5C" w:rsidRDefault="007C4628" w:rsidP="0039278B">
      <w:pPr>
        <w:autoSpaceDE w:val="0"/>
        <w:autoSpaceDN w:val="0"/>
        <w:adjustRightInd w:val="0"/>
        <w:spacing w:after="0" w:line="240" w:lineRule="auto"/>
        <w:ind w:firstLine="709"/>
        <w:jc w:val="both"/>
        <w:outlineLvl w:val="0"/>
        <w:rPr>
          <w:rFonts w:ascii="Times New Roman" w:eastAsia="Times New Roman" w:hAnsi="Times New Roman"/>
          <w:color w:val="000000"/>
          <w:szCs w:val="28"/>
          <w:lang w:eastAsia="ru-RU"/>
        </w:rPr>
      </w:pPr>
    </w:p>
    <w:p w14:paraId="7D685493" w14:textId="77777777" w:rsidR="0039278B" w:rsidRPr="00363F94" w:rsidRDefault="0039278B" w:rsidP="00363F94">
      <w:pPr>
        <w:spacing w:after="0" w:line="240" w:lineRule="auto"/>
        <w:jc w:val="center"/>
        <w:rPr>
          <w:rFonts w:ascii="Times New Roman" w:eastAsia="Times New Roman" w:hAnsi="Times New Roman"/>
          <w:b/>
          <w:color w:val="000000"/>
          <w:sz w:val="28"/>
          <w:szCs w:val="28"/>
        </w:rPr>
      </w:pPr>
      <w:r w:rsidRPr="00363F94">
        <w:rPr>
          <w:rFonts w:ascii="Times New Roman" w:eastAsia="Times New Roman" w:hAnsi="Times New Roman"/>
          <w:b/>
          <w:color w:val="000000"/>
          <w:sz w:val="28"/>
          <w:szCs w:val="28"/>
        </w:rPr>
        <w:t xml:space="preserve">4.4. </w:t>
      </w:r>
      <w:r w:rsidR="00363F94">
        <w:rPr>
          <w:rFonts w:ascii="Times New Roman" w:eastAsia="Times New Roman" w:hAnsi="Times New Roman"/>
          <w:b/>
          <w:color w:val="000000"/>
          <w:sz w:val="28"/>
          <w:szCs w:val="28"/>
        </w:rPr>
        <w:t>Выплаты по итогам работы за год</w:t>
      </w:r>
    </w:p>
    <w:p w14:paraId="2681884F" w14:textId="77777777" w:rsidR="007C4628" w:rsidRPr="00AF5C5C" w:rsidRDefault="007C4628" w:rsidP="0039278B">
      <w:pPr>
        <w:spacing w:after="0" w:line="240" w:lineRule="auto"/>
        <w:ind w:firstLine="709"/>
        <w:jc w:val="both"/>
        <w:rPr>
          <w:rFonts w:ascii="Cambria" w:eastAsia="Times New Roman" w:hAnsi="Cambria"/>
          <w:b/>
          <w:color w:val="000000"/>
          <w:szCs w:val="28"/>
        </w:rPr>
      </w:pPr>
    </w:p>
    <w:p w14:paraId="525710BF" w14:textId="77777777" w:rsidR="0039278B" w:rsidRPr="0039278B" w:rsidRDefault="0039278B" w:rsidP="0039278B">
      <w:pPr>
        <w:autoSpaceDE w:val="0"/>
        <w:autoSpaceDN w:val="0"/>
        <w:adjustRightInd w:val="0"/>
        <w:spacing w:after="0" w:line="240" w:lineRule="auto"/>
        <w:ind w:firstLine="720"/>
        <w:jc w:val="both"/>
        <w:outlineLvl w:val="0"/>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4.4.1. Размер выплаты по итогам работы за год, осуществляемой конкретному работнику учреждения, определяется по формуле:</w:t>
      </w:r>
    </w:p>
    <w:p w14:paraId="712A4540" w14:textId="77777777" w:rsidR="0039278B" w:rsidRPr="0039278B" w:rsidRDefault="0039278B" w:rsidP="0039278B">
      <w:pPr>
        <w:autoSpaceDE w:val="0"/>
        <w:autoSpaceDN w:val="0"/>
        <w:adjustRightInd w:val="0"/>
        <w:spacing w:after="0" w:line="240" w:lineRule="auto"/>
        <w:ind w:firstLine="720"/>
        <w:jc w:val="both"/>
        <w:outlineLvl w:val="0"/>
        <w:rPr>
          <w:rFonts w:ascii="Times New Roman" w:eastAsia="Times New Roman" w:hAnsi="Times New Roman"/>
          <w:sz w:val="28"/>
          <w:szCs w:val="28"/>
          <w:lang w:eastAsia="ru-RU"/>
        </w:rPr>
      </w:pPr>
      <w:r w:rsidRPr="0039278B">
        <w:rPr>
          <w:rFonts w:ascii="Times New Roman" w:eastAsia="Times New Roman" w:hAnsi="Times New Roman"/>
          <w:position w:val="-16"/>
          <w:sz w:val="28"/>
          <w:szCs w:val="28"/>
          <w:lang w:eastAsia="ru-RU"/>
        </w:rPr>
        <w:object w:dxaOrig="2400" w:dyaOrig="420" w14:anchorId="37CB42C0">
          <v:shape id="_x0000_i1063" type="#_x0000_t75" style="width:118.5pt;height:20.25pt" o:ole="">
            <v:imagedata r:id="rId71" o:title=""/>
          </v:shape>
          <o:OLEObject Type="Embed" ProgID="Equation.3" ShapeID="_x0000_i1063" DrawAspect="Content" ObjectID="_1852282707" r:id="rId72"/>
        </w:object>
      </w:r>
      <w:r w:rsidRPr="0039278B">
        <w:rPr>
          <w:rFonts w:ascii="Times New Roman" w:eastAsia="Times New Roman" w:hAnsi="Times New Roman"/>
          <w:sz w:val="28"/>
          <w:szCs w:val="28"/>
          <w:lang w:eastAsia="ru-RU"/>
        </w:rPr>
        <w:t>,</w:t>
      </w:r>
    </w:p>
    <w:p w14:paraId="7DAFAE98" w14:textId="77777777" w:rsidR="0039278B" w:rsidRPr="0039278B" w:rsidRDefault="0039278B" w:rsidP="0039278B">
      <w:pPr>
        <w:autoSpaceDE w:val="0"/>
        <w:autoSpaceDN w:val="0"/>
        <w:adjustRightInd w:val="0"/>
        <w:spacing w:after="0" w:line="240" w:lineRule="auto"/>
        <w:ind w:firstLine="720"/>
        <w:jc w:val="both"/>
        <w:outlineLvl w:val="0"/>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где:</w:t>
      </w:r>
    </w:p>
    <w:p w14:paraId="57C9F148" w14:textId="77777777" w:rsidR="0039278B" w:rsidRPr="0039278B" w:rsidRDefault="0039278B" w:rsidP="0039278B">
      <w:pPr>
        <w:autoSpaceDE w:val="0"/>
        <w:autoSpaceDN w:val="0"/>
        <w:adjustRightInd w:val="0"/>
        <w:spacing w:after="0" w:line="240" w:lineRule="auto"/>
        <w:ind w:firstLine="720"/>
        <w:jc w:val="both"/>
        <w:outlineLvl w:val="0"/>
        <w:rPr>
          <w:rFonts w:ascii="Times New Roman" w:eastAsia="Times New Roman" w:hAnsi="Times New Roman"/>
          <w:sz w:val="28"/>
          <w:szCs w:val="28"/>
          <w:lang w:eastAsia="ru-RU"/>
        </w:rPr>
      </w:pPr>
      <w:r w:rsidRPr="0039278B">
        <w:rPr>
          <w:rFonts w:ascii="Times New Roman" w:eastAsia="Times New Roman" w:hAnsi="Times New Roman"/>
          <w:position w:val="-12"/>
          <w:sz w:val="28"/>
          <w:szCs w:val="28"/>
          <w:lang w:eastAsia="ru-RU"/>
        </w:rPr>
        <w:object w:dxaOrig="460" w:dyaOrig="380" w14:anchorId="0BCC8549">
          <v:shape id="_x0000_i1064" type="#_x0000_t75" style="width:24pt;height:17.25pt" o:ole="">
            <v:imagedata r:id="rId73" o:title=""/>
          </v:shape>
          <o:OLEObject Type="Embed" ProgID="Equation.3" ShapeID="_x0000_i1064" DrawAspect="Content" ObjectID="_1852282708" r:id="rId74"/>
        </w:object>
      </w:r>
      <w:r w:rsidRPr="0039278B">
        <w:rPr>
          <w:rFonts w:ascii="Times New Roman" w:eastAsia="Times New Roman" w:hAnsi="Times New Roman"/>
          <w:sz w:val="28"/>
          <w:szCs w:val="28"/>
          <w:lang w:eastAsia="ru-RU"/>
        </w:rPr>
        <w:t xml:space="preserve"> – размер выплаты по итогам работы за год, осуществляемой </w:t>
      </w:r>
      <w:r w:rsidRPr="0039278B">
        <w:rPr>
          <w:rFonts w:ascii="Times New Roman" w:eastAsia="Times New Roman" w:hAnsi="Times New Roman"/>
          <w:sz w:val="28"/>
          <w:szCs w:val="28"/>
          <w:lang w:val="en-US" w:eastAsia="ru-RU"/>
        </w:rPr>
        <w:t>i</w:t>
      </w:r>
      <w:r w:rsidRPr="0039278B">
        <w:rPr>
          <w:rFonts w:ascii="Times New Roman" w:eastAsia="Times New Roman" w:hAnsi="Times New Roman"/>
          <w:sz w:val="28"/>
          <w:szCs w:val="28"/>
          <w:lang w:eastAsia="ru-RU"/>
        </w:rPr>
        <w:t>-му работнику учреждения;</w:t>
      </w:r>
    </w:p>
    <w:p w14:paraId="793A3EEE" w14:textId="77777777" w:rsidR="0039278B" w:rsidRPr="0039278B" w:rsidRDefault="0039278B" w:rsidP="005767D8">
      <w:pPr>
        <w:autoSpaceDE w:val="0"/>
        <w:autoSpaceDN w:val="0"/>
        <w:adjustRightInd w:val="0"/>
        <w:spacing w:after="0" w:line="240" w:lineRule="auto"/>
        <w:ind w:firstLine="709"/>
        <w:jc w:val="both"/>
        <w:outlineLvl w:val="0"/>
        <w:rPr>
          <w:rFonts w:ascii="Times New Roman" w:eastAsia="Times New Roman" w:hAnsi="Times New Roman"/>
          <w:sz w:val="28"/>
          <w:szCs w:val="28"/>
          <w:lang w:eastAsia="ru-RU"/>
        </w:rPr>
      </w:pPr>
      <w:r w:rsidRPr="0039278B">
        <w:rPr>
          <w:rFonts w:ascii="Times New Roman" w:eastAsia="Times New Roman" w:hAnsi="Times New Roman"/>
          <w:position w:val="-12"/>
          <w:sz w:val="28"/>
          <w:szCs w:val="28"/>
          <w:lang w:eastAsia="ru-RU"/>
        </w:rPr>
        <w:object w:dxaOrig="639" w:dyaOrig="380" w14:anchorId="40220A93">
          <v:shape id="_x0000_i1065" type="#_x0000_t75" style="width:33pt;height:17.25pt" o:ole="">
            <v:imagedata r:id="rId75" o:title=""/>
          </v:shape>
          <o:OLEObject Type="Embed" ProgID="Equation.3" ShapeID="_x0000_i1065" DrawAspect="Content" ObjectID="_1852282709" r:id="rId76"/>
        </w:object>
      </w:r>
      <w:r w:rsidRPr="0039278B">
        <w:rPr>
          <w:rFonts w:ascii="Times New Roman" w:eastAsia="Times New Roman" w:hAnsi="Times New Roman"/>
          <w:sz w:val="28"/>
          <w:szCs w:val="28"/>
          <w:lang w:eastAsia="ru-RU"/>
        </w:rPr>
        <w:t xml:space="preserve"> – стоимость 1 балла для определения размеров выплаты по итогам работы за год;</w:t>
      </w:r>
    </w:p>
    <w:p w14:paraId="4A8D2041" w14:textId="77777777" w:rsidR="0039278B" w:rsidRPr="0039278B" w:rsidRDefault="0039278B" w:rsidP="005767D8">
      <w:pPr>
        <w:autoSpaceDE w:val="0"/>
        <w:autoSpaceDN w:val="0"/>
        <w:adjustRightInd w:val="0"/>
        <w:spacing w:after="0" w:line="240" w:lineRule="auto"/>
        <w:ind w:firstLine="709"/>
        <w:jc w:val="both"/>
        <w:outlineLvl w:val="0"/>
        <w:rPr>
          <w:rFonts w:ascii="Times New Roman" w:eastAsia="Times New Roman" w:hAnsi="Times New Roman"/>
          <w:sz w:val="28"/>
          <w:szCs w:val="28"/>
          <w:lang w:eastAsia="ru-RU"/>
        </w:rPr>
      </w:pPr>
      <w:r w:rsidRPr="0039278B">
        <w:rPr>
          <w:rFonts w:ascii="Times New Roman" w:eastAsia="Times New Roman" w:hAnsi="Times New Roman"/>
          <w:position w:val="-12"/>
          <w:sz w:val="28"/>
          <w:szCs w:val="28"/>
          <w:lang w:eastAsia="ru-RU"/>
        </w:rPr>
        <w:object w:dxaOrig="460" w:dyaOrig="380" w14:anchorId="74FC870F">
          <v:shape id="_x0000_i1066" type="#_x0000_t75" style="width:24pt;height:17.25pt" o:ole="">
            <v:imagedata r:id="rId77" o:title=""/>
          </v:shape>
          <o:OLEObject Type="Embed" ProgID="Equation.3" ShapeID="_x0000_i1066" DrawAspect="Content" ObjectID="_1852282710" r:id="rId78"/>
        </w:object>
      </w:r>
      <w:r w:rsidRPr="0039278B">
        <w:rPr>
          <w:rFonts w:ascii="Times New Roman" w:eastAsia="Times New Roman" w:hAnsi="Times New Roman"/>
          <w:sz w:val="28"/>
          <w:szCs w:val="28"/>
          <w:lang w:eastAsia="ru-RU"/>
        </w:rPr>
        <w:t xml:space="preserve"> – количество баллов по результатам оценки труда i-го работника учреждения, исчисленное в суммовом выражении по количественным показателям критериев оценки выплаты по итогам работы за год;</w:t>
      </w:r>
    </w:p>
    <w:p w14:paraId="231B37C1" w14:textId="77777777" w:rsidR="0039278B" w:rsidRPr="0039278B" w:rsidRDefault="0039278B" w:rsidP="005767D8">
      <w:pPr>
        <w:autoSpaceDE w:val="0"/>
        <w:autoSpaceDN w:val="0"/>
        <w:adjustRightInd w:val="0"/>
        <w:spacing w:after="0" w:line="240" w:lineRule="auto"/>
        <w:ind w:firstLine="709"/>
        <w:jc w:val="both"/>
        <w:outlineLvl w:val="0"/>
        <w:rPr>
          <w:rFonts w:ascii="Times New Roman" w:eastAsia="Times New Roman" w:hAnsi="Times New Roman"/>
          <w:sz w:val="28"/>
          <w:szCs w:val="28"/>
          <w:lang w:eastAsia="ru-RU"/>
        </w:rPr>
      </w:pPr>
      <w:r w:rsidRPr="0039278B">
        <w:rPr>
          <w:rFonts w:ascii="Times New Roman" w:eastAsia="Times New Roman" w:hAnsi="Times New Roman"/>
          <w:position w:val="-14"/>
          <w:sz w:val="28"/>
          <w:szCs w:val="28"/>
          <w:lang w:eastAsia="ru-RU"/>
        </w:rPr>
        <w:object w:dxaOrig="279" w:dyaOrig="380" w14:anchorId="16D64C9A">
          <v:shape id="_x0000_i1067" type="#_x0000_t75" style="width:13.5pt;height:17.25pt" o:ole="">
            <v:imagedata r:id="rId79" o:title=""/>
          </v:shape>
          <o:OLEObject Type="Embed" ProgID="Equation.3" ShapeID="_x0000_i1067" DrawAspect="Content" ObjectID="_1852282711" r:id="rId80"/>
        </w:object>
      </w:r>
      <w:r w:rsidRPr="0039278B">
        <w:rPr>
          <w:rFonts w:ascii="Times New Roman" w:eastAsia="Times New Roman" w:hAnsi="Times New Roman"/>
          <w:sz w:val="28"/>
          <w:szCs w:val="28"/>
          <w:lang w:eastAsia="ru-RU"/>
        </w:rPr>
        <w:t xml:space="preserve"> – коэффициент, учитывающий осуществление выплат по итогам работы за год </w:t>
      </w:r>
      <w:r w:rsidRPr="0039278B">
        <w:rPr>
          <w:rFonts w:ascii="Times New Roman" w:eastAsia="Times New Roman" w:hAnsi="Times New Roman"/>
          <w:sz w:val="28"/>
          <w:szCs w:val="28"/>
          <w:lang w:val="en-US" w:eastAsia="ru-RU"/>
        </w:rPr>
        <w:t>j</w:t>
      </w:r>
      <w:r w:rsidRPr="0039278B">
        <w:rPr>
          <w:rFonts w:ascii="Times New Roman" w:eastAsia="Times New Roman" w:hAnsi="Times New Roman"/>
          <w:sz w:val="28"/>
          <w:szCs w:val="28"/>
          <w:lang w:eastAsia="ru-RU"/>
        </w:rPr>
        <w:t xml:space="preserve">-му работнику учреждения, принятому и (или) уволенному в течение календарного года, пропорционально отработанному </w:t>
      </w:r>
      <w:r w:rsidRPr="0039278B">
        <w:rPr>
          <w:rFonts w:ascii="Times New Roman" w:eastAsia="Times New Roman" w:hAnsi="Times New Roman"/>
          <w:sz w:val="28"/>
          <w:szCs w:val="28"/>
          <w:lang w:val="en-US" w:eastAsia="ru-RU"/>
        </w:rPr>
        <w:t>j</w:t>
      </w:r>
      <w:r w:rsidRPr="0039278B">
        <w:rPr>
          <w:rFonts w:ascii="Times New Roman" w:eastAsia="Times New Roman" w:hAnsi="Times New Roman"/>
          <w:sz w:val="28"/>
          <w:szCs w:val="28"/>
          <w:lang w:eastAsia="ru-RU"/>
        </w:rPr>
        <w:t>-м работником учреждения времени.</w:t>
      </w:r>
    </w:p>
    <w:p w14:paraId="6636AE4B" w14:textId="77777777" w:rsidR="0039278B" w:rsidRPr="0039278B" w:rsidRDefault="0039278B" w:rsidP="0039278B">
      <w:pPr>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9278B">
        <w:rPr>
          <w:rFonts w:ascii="Times New Roman" w:eastAsia="Times New Roman" w:hAnsi="Times New Roman"/>
          <w:position w:val="-12"/>
          <w:sz w:val="28"/>
          <w:szCs w:val="28"/>
          <w:lang w:eastAsia="ru-RU"/>
        </w:rPr>
        <w:object w:dxaOrig="639" w:dyaOrig="380" w14:anchorId="3645770E">
          <v:shape id="_x0000_i1068" type="#_x0000_t75" style="width:33pt;height:17.25pt" o:ole="">
            <v:imagedata r:id="rId75" o:title=""/>
          </v:shape>
          <o:OLEObject Type="Embed" ProgID="Equation.3" ShapeID="_x0000_i1068" DrawAspect="Content" ObjectID="_1852282712" r:id="rId81"/>
        </w:object>
      </w:r>
      <w:r w:rsidRPr="0039278B">
        <w:rPr>
          <w:rFonts w:ascii="Times New Roman" w:eastAsia="Times New Roman" w:hAnsi="Times New Roman"/>
          <w:sz w:val="28"/>
          <w:szCs w:val="28"/>
          <w:lang w:eastAsia="ru-RU"/>
        </w:rPr>
        <w:t>рассчитывается по формуле:</w:t>
      </w:r>
    </w:p>
    <w:p w14:paraId="5AC96283" w14:textId="77777777" w:rsidR="0039278B" w:rsidRPr="0039278B" w:rsidRDefault="0039278B" w:rsidP="0039278B">
      <w:pPr>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9278B">
        <w:rPr>
          <w:rFonts w:ascii="Times New Roman" w:eastAsia="Times New Roman" w:hAnsi="Times New Roman"/>
          <w:position w:val="-60"/>
          <w:sz w:val="28"/>
          <w:szCs w:val="28"/>
          <w:lang w:eastAsia="ru-RU"/>
        </w:rPr>
        <w:object w:dxaOrig="2079" w:dyaOrig="980" w14:anchorId="21F51606">
          <v:shape id="_x0000_i1069" type="#_x0000_t75" style="width:105pt;height:48pt" o:ole="">
            <v:imagedata r:id="rId82" o:title=""/>
          </v:shape>
          <o:OLEObject Type="Embed" ProgID="Equation.3" ShapeID="_x0000_i1069" DrawAspect="Content" ObjectID="_1852282713" r:id="rId83"/>
        </w:object>
      </w:r>
      <w:r w:rsidRPr="0039278B">
        <w:rPr>
          <w:rFonts w:ascii="Times New Roman" w:eastAsia="Times New Roman" w:hAnsi="Times New Roman"/>
          <w:sz w:val="28"/>
          <w:szCs w:val="28"/>
          <w:lang w:eastAsia="ru-RU"/>
        </w:rPr>
        <w:t>,</w:t>
      </w:r>
    </w:p>
    <w:p w14:paraId="7AD531AC" w14:textId="77777777" w:rsidR="0039278B" w:rsidRPr="0039278B" w:rsidRDefault="0039278B" w:rsidP="0039278B">
      <w:pPr>
        <w:autoSpaceDE w:val="0"/>
        <w:autoSpaceDN w:val="0"/>
        <w:adjustRightInd w:val="0"/>
        <w:spacing w:after="0" w:line="240" w:lineRule="auto"/>
        <w:ind w:firstLine="720"/>
        <w:jc w:val="both"/>
        <w:outlineLvl w:val="0"/>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где:</w:t>
      </w:r>
    </w:p>
    <w:p w14:paraId="5FDF9DE0" w14:textId="77777777" w:rsidR="0039278B" w:rsidRPr="0039278B" w:rsidRDefault="0039278B" w:rsidP="0039278B">
      <w:pPr>
        <w:autoSpaceDE w:val="0"/>
        <w:autoSpaceDN w:val="0"/>
        <w:adjustRightInd w:val="0"/>
        <w:spacing w:after="0" w:line="240" w:lineRule="auto"/>
        <w:ind w:firstLine="720"/>
        <w:jc w:val="both"/>
        <w:outlineLvl w:val="0"/>
        <w:rPr>
          <w:rFonts w:ascii="Times New Roman" w:eastAsia="Times New Roman" w:hAnsi="Times New Roman"/>
          <w:sz w:val="28"/>
          <w:szCs w:val="28"/>
          <w:lang w:eastAsia="ru-RU"/>
        </w:rPr>
      </w:pPr>
      <w:r w:rsidRPr="0039278B">
        <w:rPr>
          <w:rFonts w:ascii="Times New Roman" w:eastAsia="Times New Roman" w:hAnsi="Times New Roman"/>
          <w:position w:val="-6"/>
          <w:sz w:val="28"/>
          <w:szCs w:val="28"/>
          <w:lang w:eastAsia="ru-RU"/>
        </w:rPr>
        <w:object w:dxaOrig="240" w:dyaOrig="279" w14:anchorId="525AB806">
          <v:shape id="_x0000_i1070" type="#_x0000_t75" style="width:12pt;height:13.5pt" o:ole="">
            <v:imagedata r:id="rId84" o:title=""/>
          </v:shape>
          <o:OLEObject Type="Embed" ProgID="Equation.3" ShapeID="_x0000_i1070" DrawAspect="Content" ObjectID="_1852282714" r:id="rId85"/>
        </w:object>
      </w:r>
      <w:r w:rsidRPr="0039278B">
        <w:rPr>
          <w:rFonts w:ascii="Times New Roman" w:eastAsia="Times New Roman" w:hAnsi="Times New Roman"/>
          <w:sz w:val="28"/>
          <w:szCs w:val="28"/>
          <w:lang w:eastAsia="ru-RU"/>
        </w:rPr>
        <w:t xml:space="preserve"> – экономия фонда оплаты труда учреждения по итогам финансового года (без учета районного коэффициента, процентной надбавки к заработной плате за стаж работы в районах Крайнего Севера и приравненных к ним местностях, в иных местностях Красноярского края с особыми климатическими условиями);</w:t>
      </w:r>
    </w:p>
    <w:p w14:paraId="20B88719" w14:textId="77777777" w:rsidR="0039278B" w:rsidRPr="0039278B" w:rsidRDefault="0039278B" w:rsidP="0039278B">
      <w:pPr>
        <w:autoSpaceDE w:val="0"/>
        <w:autoSpaceDN w:val="0"/>
        <w:adjustRightInd w:val="0"/>
        <w:spacing w:after="0" w:line="240" w:lineRule="auto"/>
        <w:ind w:firstLine="720"/>
        <w:jc w:val="both"/>
        <w:outlineLvl w:val="0"/>
        <w:rPr>
          <w:rFonts w:ascii="Times New Roman" w:eastAsia="Times New Roman" w:hAnsi="Times New Roman"/>
          <w:sz w:val="28"/>
          <w:szCs w:val="28"/>
          <w:lang w:eastAsia="ru-RU"/>
        </w:rPr>
      </w:pPr>
      <w:r w:rsidRPr="0039278B">
        <w:rPr>
          <w:rFonts w:ascii="Times New Roman" w:eastAsia="Times New Roman" w:hAnsi="Times New Roman"/>
          <w:position w:val="-6"/>
          <w:sz w:val="28"/>
          <w:szCs w:val="28"/>
          <w:lang w:eastAsia="ru-RU"/>
        </w:rPr>
        <w:object w:dxaOrig="260" w:dyaOrig="220" w14:anchorId="7D52A1D5">
          <v:shape id="_x0000_i1071" type="#_x0000_t75" style="width:12.75pt;height:9.75pt" o:ole="">
            <v:imagedata r:id="rId86" o:title=""/>
          </v:shape>
          <o:OLEObject Type="Embed" ProgID="Equation.3" ShapeID="_x0000_i1071" DrawAspect="Content" ObjectID="_1852282715" r:id="rId87"/>
        </w:object>
      </w:r>
      <w:r w:rsidRPr="0039278B">
        <w:rPr>
          <w:rFonts w:ascii="Times New Roman" w:eastAsia="Times New Roman" w:hAnsi="Times New Roman"/>
          <w:sz w:val="28"/>
          <w:szCs w:val="28"/>
          <w:lang w:eastAsia="ru-RU"/>
        </w:rPr>
        <w:t xml:space="preserve"> – фактическая численность работников учреждения, работавших в календарном году, по итогам работы в котором осуществляется выплата, за исключением руководителя учреждения.</w:t>
      </w:r>
    </w:p>
    <w:p w14:paraId="6223930F" w14:textId="77777777" w:rsidR="0039278B" w:rsidRPr="0039278B" w:rsidRDefault="0039278B" w:rsidP="0039278B">
      <w:pPr>
        <w:autoSpaceDE w:val="0"/>
        <w:autoSpaceDN w:val="0"/>
        <w:adjustRightInd w:val="0"/>
        <w:spacing w:after="0" w:line="240" w:lineRule="auto"/>
        <w:ind w:firstLine="709"/>
        <w:jc w:val="both"/>
        <w:outlineLvl w:val="0"/>
        <w:rPr>
          <w:rFonts w:ascii="Times New Roman" w:eastAsia="Times New Roman" w:hAnsi="Times New Roman"/>
          <w:color w:val="000000"/>
          <w:sz w:val="28"/>
          <w:szCs w:val="28"/>
          <w:lang w:eastAsia="ru-RU"/>
        </w:rPr>
      </w:pPr>
      <w:r w:rsidRPr="0039278B">
        <w:rPr>
          <w:rFonts w:ascii="Times New Roman" w:eastAsia="Times New Roman" w:hAnsi="Times New Roman"/>
          <w:color w:val="000000"/>
          <w:sz w:val="28"/>
          <w:szCs w:val="28"/>
          <w:lang w:eastAsia="ru-RU"/>
        </w:rPr>
        <w:t xml:space="preserve">4.4.2. Выплаты по итогам работы за год производятся с учетом личного вклада работника учреждения в результаты деятельности учреждения, оцениваемого в баллах согласно приложению № 3 к настоящему Примерному положению. </w:t>
      </w:r>
    </w:p>
    <w:p w14:paraId="09CDA382" w14:textId="77777777" w:rsidR="0039278B" w:rsidRPr="007D735A" w:rsidRDefault="0039278B" w:rsidP="0039278B">
      <w:pPr>
        <w:spacing w:after="0" w:line="240" w:lineRule="auto"/>
        <w:ind w:firstLine="709"/>
        <w:jc w:val="both"/>
        <w:rPr>
          <w:rFonts w:ascii="Times New Roman" w:eastAsia="Times New Roman" w:hAnsi="Times New Roman"/>
          <w:sz w:val="28"/>
          <w:szCs w:val="28"/>
        </w:rPr>
      </w:pPr>
      <w:r w:rsidRPr="007D735A">
        <w:rPr>
          <w:rFonts w:ascii="Times New Roman" w:eastAsia="Times New Roman" w:hAnsi="Times New Roman"/>
          <w:color w:val="000000"/>
          <w:sz w:val="28"/>
          <w:szCs w:val="28"/>
        </w:rPr>
        <w:t>Выплаты по итогам работы за год работникам учреждения, п</w:t>
      </w:r>
      <w:r w:rsidRPr="007D735A">
        <w:rPr>
          <w:rFonts w:ascii="Times New Roman" w:eastAsia="Times New Roman" w:hAnsi="Times New Roman"/>
          <w:sz w:val="28"/>
          <w:szCs w:val="28"/>
        </w:rPr>
        <w:t xml:space="preserve">ринятым и (или) уволенным в течение календарного года, </w:t>
      </w:r>
      <w:r w:rsidRPr="007D735A">
        <w:rPr>
          <w:rFonts w:ascii="Times New Roman" w:eastAsia="Times New Roman" w:hAnsi="Times New Roman"/>
          <w:color w:val="000000"/>
          <w:sz w:val="28"/>
          <w:szCs w:val="28"/>
        </w:rPr>
        <w:t>производятся за фактически отработанное время.</w:t>
      </w:r>
    </w:p>
    <w:p w14:paraId="31066BC6" w14:textId="77777777" w:rsidR="0039278B" w:rsidRPr="0039278B" w:rsidRDefault="0039278B" w:rsidP="0039278B">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39278B">
        <w:rPr>
          <w:rFonts w:ascii="Times New Roman" w:eastAsia="Times New Roman" w:hAnsi="Times New Roman"/>
          <w:bCs/>
          <w:sz w:val="28"/>
          <w:szCs w:val="28"/>
          <w:lang w:eastAsia="ru-RU"/>
        </w:rPr>
        <w:t xml:space="preserve">4.5. Персональные выплаты. </w:t>
      </w:r>
    </w:p>
    <w:p w14:paraId="5E615196" w14:textId="77777777" w:rsidR="0039278B" w:rsidRPr="0039278B" w:rsidRDefault="0039278B" w:rsidP="0039278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lastRenderedPageBreak/>
        <w:t>4.5.1. Абсолютный размер персональных стимулирующих выплат: за опыт работы; за сложность, напряженность и особый режим работы; молодым специалистам в целях повышения уровня оплаты труда, установленных в процентном отношении к окладу (должностному окладу), ставке заработной платы работника учреждения, исчисляется из оклада (должностного оклада), ставки заработной платы работника учреждения без учета иных повышений, доплат, надбавок, выплат.</w:t>
      </w:r>
    </w:p>
    <w:p w14:paraId="5683CC58" w14:textId="77777777" w:rsidR="00D43F78" w:rsidRPr="0039278B" w:rsidRDefault="0039278B" w:rsidP="00363F94">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 xml:space="preserve">4.5.2. </w:t>
      </w:r>
      <w:r w:rsidR="00D43F78" w:rsidRPr="0039278B">
        <w:rPr>
          <w:rFonts w:ascii="Times New Roman" w:eastAsia="Times New Roman" w:hAnsi="Times New Roman"/>
          <w:sz w:val="28"/>
          <w:szCs w:val="28"/>
          <w:lang w:eastAsia="ru-RU"/>
        </w:rPr>
        <w:t xml:space="preserve">Персональные выплаты за опыт работы производятся при условии наличия почетного звания, начинающегося со слова «Заслуженный», или ученой степени, связанных или необходимых для исполнения </w:t>
      </w:r>
      <w:r w:rsidR="00D43F78" w:rsidRPr="0039278B">
        <w:rPr>
          <w:rFonts w:ascii="Times New Roman" w:eastAsia="Times New Roman" w:hAnsi="Times New Roman"/>
          <w:spacing w:val="-2"/>
          <w:sz w:val="28"/>
          <w:szCs w:val="28"/>
          <w:lang w:eastAsia="ru-RU"/>
        </w:rPr>
        <w:t>профессиональной деятельности по должности служащего и соответствующих</w:t>
      </w:r>
      <w:r w:rsidR="00D43F78" w:rsidRPr="0039278B">
        <w:rPr>
          <w:rFonts w:ascii="Times New Roman" w:eastAsia="Times New Roman" w:hAnsi="Times New Roman"/>
          <w:sz w:val="28"/>
          <w:szCs w:val="28"/>
          <w:lang w:eastAsia="ru-RU"/>
        </w:rPr>
        <w:t xml:space="preserve"> профилю учреждения, или награждения нагрудным знаком «Почетный работник в сфере молодежной политики Российской Федерации».</w:t>
      </w:r>
    </w:p>
    <w:p w14:paraId="1943388B" w14:textId="77777777" w:rsidR="0039278B" w:rsidRPr="0039278B" w:rsidRDefault="00D43F78" w:rsidP="00363F94">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Указанные выплаты устанавливаются в размерах, указанных в приложении № 4 к настоящему Примерному положению.</w:t>
      </w:r>
    </w:p>
    <w:p w14:paraId="42DCE78A" w14:textId="77777777" w:rsidR="00D43F78" w:rsidRPr="0039278B" w:rsidRDefault="0039278B" w:rsidP="00363F94">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39278B">
        <w:rPr>
          <w:rFonts w:ascii="Times New Roman" w:eastAsia="Times New Roman" w:hAnsi="Times New Roman"/>
          <w:bCs/>
          <w:sz w:val="28"/>
          <w:szCs w:val="28"/>
          <w:lang w:eastAsia="ru-RU"/>
        </w:rPr>
        <w:t xml:space="preserve">4.5.3. </w:t>
      </w:r>
      <w:r w:rsidR="00D43F78" w:rsidRPr="0039278B">
        <w:rPr>
          <w:rFonts w:ascii="Times New Roman" w:eastAsia="Times New Roman" w:hAnsi="Times New Roman"/>
          <w:color w:val="000000"/>
          <w:sz w:val="28"/>
          <w:szCs w:val="28"/>
          <w:lang w:eastAsia="ru-RU"/>
        </w:rPr>
        <w:t>Персональные выплаты за сложность, напряженность и особый режим работы производятся</w:t>
      </w:r>
      <w:r w:rsidR="00D43F78" w:rsidRPr="0039278B">
        <w:rPr>
          <w:rFonts w:ascii="Times New Roman" w:eastAsia="Times New Roman" w:hAnsi="Times New Roman"/>
          <w:sz w:val="28"/>
          <w:szCs w:val="28"/>
          <w:lang w:eastAsia="ru-RU"/>
        </w:rPr>
        <w:t xml:space="preserve"> специалистам по работе с молодежью при наличии следующих условий</w:t>
      </w:r>
      <w:r w:rsidR="00D43F78" w:rsidRPr="0039278B">
        <w:rPr>
          <w:rFonts w:ascii="Times New Roman" w:eastAsia="Times New Roman" w:hAnsi="Times New Roman"/>
          <w:color w:val="000000"/>
          <w:sz w:val="28"/>
          <w:szCs w:val="28"/>
          <w:lang w:eastAsia="ru-RU"/>
        </w:rPr>
        <w:t>:</w:t>
      </w:r>
    </w:p>
    <w:p w14:paraId="2FAB7811" w14:textId="77777777" w:rsidR="00D43F78" w:rsidRPr="0039278B" w:rsidRDefault="00D43F78" w:rsidP="00363F94">
      <w:pPr>
        <w:numPr>
          <w:ilvl w:val="0"/>
          <w:numId w:val="2"/>
        </w:numPr>
        <w:autoSpaceDE w:val="0"/>
        <w:autoSpaceDN w:val="0"/>
        <w:adjustRightInd w:val="0"/>
        <w:spacing w:after="0" w:line="240" w:lineRule="auto"/>
        <w:ind w:left="0" w:firstLine="709"/>
        <w:contextualSpacing/>
        <w:jc w:val="both"/>
        <w:rPr>
          <w:rFonts w:ascii="Times New Roman" w:eastAsia="Times New Roman" w:hAnsi="Times New Roman"/>
          <w:sz w:val="28"/>
          <w:szCs w:val="28"/>
        </w:rPr>
      </w:pPr>
      <w:r w:rsidRPr="0039278B">
        <w:rPr>
          <w:rFonts w:ascii="Times New Roman" w:eastAsia="Times New Roman" w:hAnsi="Times New Roman"/>
          <w:sz w:val="28"/>
          <w:szCs w:val="28"/>
        </w:rPr>
        <w:t>учет критериев оценки результативности и качества труда работников;</w:t>
      </w:r>
    </w:p>
    <w:p w14:paraId="602A0355" w14:textId="77777777" w:rsidR="00D43F78" w:rsidRPr="0039278B" w:rsidRDefault="00D43F78" w:rsidP="00363F94">
      <w:pPr>
        <w:numPr>
          <w:ilvl w:val="0"/>
          <w:numId w:val="2"/>
        </w:numPr>
        <w:autoSpaceDE w:val="0"/>
        <w:autoSpaceDN w:val="0"/>
        <w:adjustRightInd w:val="0"/>
        <w:spacing w:after="0" w:line="240" w:lineRule="auto"/>
        <w:ind w:left="0" w:firstLine="709"/>
        <w:contextualSpacing/>
        <w:jc w:val="both"/>
        <w:rPr>
          <w:rFonts w:ascii="Times New Roman" w:eastAsia="Times New Roman" w:hAnsi="Times New Roman"/>
          <w:sz w:val="28"/>
          <w:szCs w:val="28"/>
        </w:rPr>
      </w:pPr>
      <w:r w:rsidRPr="0039278B">
        <w:rPr>
          <w:rFonts w:ascii="Times New Roman" w:eastAsia="Times New Roman" w:hAnsi="Times New Roman"/>
          <w:sz w:val="28"/>
          <w:szCs w:val="28"/>
        </w:rPr>
        <w:t>признание работы сложной, напряженной, режима работы особым.</w:t>
      </w:r>
    </w:p>
    <w:p w14:paraId="46CEC7F1" w14:textId="77777777" w:rsidR="0039278B" w:rsidRPr="0039278B" w:rsidRDefault="00D43F78" w:rsidP="00363F94">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9278B">
        <w:rPr>
          <w:rFonts w:ascii="Times New Roman" w:eastAsia="Times New Roman" w:hAnsi="Times New Roman"/>
          <w:bCs/>
          <w:sz w:val="28"/>
          <w:szCs w:val="28"/>
          <w:lang w:eastAsia="ru-RU"/>
        </w:rPr>
        <w:t>Указанные выплаты устанавливаются в размере до 100 процентов оклада (должностного оклада) на срок до одного года.</w:t>
      </w:r>
    </w:p>
    <w:p w14:paraId="05D95041" w14:textId="77777777" w:rsidR="0039278B" w:rsidRPr="0039278B" w:rsidRDefault="0039278B" w:rsidP="00363F94">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39278B">
        <w:rPr>
          <w:rFonts w:ascii="Times New Roman" w:eastAsia="Times New Roman" w:hAnsi="Times New Roman"/>
          <w:sz w:val="28"/>
          <w:szCs w:val="28"/>
          <w:lang w:eastAsia="ru-RU"/>
        </w:rPr>
        <w:t xml:space="preserve">4.5.4. </w:t>
      </w:r>
      <w:r w:rsidR="00D43F78" w:rsidRPr="0039278B">
        <w:rPr>
          <w:rFonts w:ascii="Times New Roman" w:eastAsia="Times New Roman" w:hAnsi="Times New Roman"/>
          <w:bCs/>
          <w:sz w:val="28"/>
          <w:szCs w:val="28"/>
          <w:lang w:eastAsia="ru-RU"/>
        </w:rPr>
        <w:t>Персональные выплаты молодым специалистам в целях повышения уровня оплаты труда производятся специалисту, впервые окончившему одно из учреждений высшего или среднего профессионального образования и заключившему в течение трех лет после окончания учебного заведения трудовой договор с учреждением, в размере 50 процентов оклада (должностного оклада), ставки заработной платы на срок первых пяти лет работы с момента окончания учебного заведения.</w:t>
      </w:r>
    </w:p>
    <w:p w14:paraId="7CE89012" w14:textId="77777777" w:rsidR="00D43F78" w:rsidRPr="0039278B" w:rsidRDefault="0039278B" w:rsidP="00363F94">
      <w:pPr>
        <w:autoSpaceDE w:val="0"/>
        <w:autoSpaceDN w:val="0"/>
        <w:adjustRightInd w:val="0"/>
        <w:spacing w:after="0" w:line="240" w:lineRule="auto"/>
        <w:ind w:firstLine="709"/>
        <w:jc w:val="both"/>
        <w:outlineLvl w:val="0"/>
        <w:rPr>
          <w:rFonts w:ascii="Times New Roman" w:eastAsia="Times New Roman" w:hAnsi="Times New Roman"/>
          <w:sz w:val="28"/>
          <w:szCs w:val="28"/>
          <w:lang w:eastAsia="ru-RU"/>
        </w:rPr>
      </w:pPr>
      <w:r w:rsidRPr="0039278B">
        <w:rPr>
          <w:rFonts w:ascii="Times New Roman" w:eastAsia="Times New Roman" w:hAnsi="Times New Roman"/>
          <w:bCs/>
          <w:sz w:val="28"/>
          <w:szCs w:val="28"/>
          <w:lang w:eastAsia="ru-RU"/>
        </w:rPr>
        <w:t xml:space="preserve">4.5.5. </w:t>
      </w:r>
      <w:r w:rsidR="00D43F78" w:rsidRPr="0039278B">
        <w:rPr>
          <w:rFonts w:ascii="Times New Roman" w:eastAsia="Times New Roman" w:hAnsi="Times New Roman"/>
          <w:sz w:val="28"/>
          <w:szCs w:val="28"/>
          <w:lang w:eastAsia="ru-RU"/>
        </w:rPr>
        <w:t>Персональные выплаты в целях обеспечения заработной платы работника учреждения на уровне размера минимальной заработной платы (минимального размера оплаты труда) производятся работникам учреждения, месячная заработная плата которых при полностью отработанной норме рабочего времени и выполненной норме труда (трудовых обязанностей) с учетом выплат компенсационного и стимулирующего характера ниже размера минимальной заработной платы, установленного в Красноярском крае, в размере, определяемом как разница между размером минимальной заработной платы, установленным в Красноярском крае, и величиной заработной платы конкретного работника учреждения за соответствующий период времени.</w:t>
      </w:r>
    </w:p>
    <w:p w14:paraId="00EC072B" w14:textId="77777777" w:rsidR="00D43F78" w:rsidRPr="0039278B" w:rsidRDefault="00D43F78" w:rsidP="00D43F78">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 xml:space="preserve">Работникам учреждения, месячная заработная плата которых по основному месту работы при не полностью отработанной норме рабочего времени с учетом выплат компенсационного и стимулирующего характера </w:t>
      </w:r>
      <w:r w:rsidRPr="0039278B">
        <w:rPr>
          <w:rFonts w:ascii="Times New Roman" w:eastAsia="Times New Roman" w:hAnsi="Times New Roman"/>
          <w:sz w:val="28"/>
          <w:szCs w:val="28"/>
          <w:lang w:eastAsia="ru-RU"/>
        </w:rPr>
        <w:lastRenderedPageBreak/>
        <w:t>ниже размера минимальной заработной платы, установленного в Красноярском крае, исчисленного пропорционально отработанному работником учреждения времени, указанные персональные выплаты производятся в размере, определяемом как разница между размером минимальной заработной платы, установленным в Красноярском крае, исчисленным пропорционально отработанному работником учреждения времени, и величиной заработной платы конкретного работника учреждения за соответствующий период времени.</w:t>
      </w:r>
    </w:p>
    <w:p w14:paraId="79DB9D36" w14:textId="77777777" w:rsidR="00D43F78" w:rsidRPr="0039278B" w:rsidRDefault="00D43F78" w:rsidP="00D43F78">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В случае если в Красноярском крае не установлен размер минимальной заработной платы и (или) минимальный размер оплаты труда превышает размер минимальной заработной платы, установленный в Красноярском крае, то персональные выплаты в целях обеспечения заработной платы работника учреждения на уровне размера минимальной заработной платы (минимального размера оплаты труда) производятся работникам учреждения, месячная заработная плата которых при полностью отработанной норме рабочего времени и выполненной норме труда (трудовых обязанностей) с учетом выплат компенсационного и стимулирующего характера ниже минимального размера оплаты труда, в размере, определяемом как разница между минимальным размером оплаты труда и величиной заработной платы конкретного работника учреждения за соответствующий период времени.</w:t>
      </w:r>
    </w:p>
    <w:p w14:paraId="792B2158" w14:textId="77777777" w:rsidR="0039278B" w:rsidRPr="00D43F78" w:rsidRDefault="00D43F78" w:rsidP="00D43F78">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В случае если в Красноярском крае не установлен размер минимальной заработной платы и (или) минимальный размер оплаты труда превышает размер минимальной заработной платы, установленный в Красноярском крае, то работникам учреждения, месячная заработная плата которых по основному месту работы при не полностью отработанной норме рабочего времени с учетом выплат компенсационного и стимулирующего характера ниже минимального размера оплаты труда, исчисленного пропорционально отработанному работником учреждения времени, указанные персональные выплаты производятся в размере, определяемом как разница между минимальным размером оплаты труда, исчисленным пропорционально отработанному работником учреждения времени, и величиной заработной платы конкретного работника учреждения за соответствующий период времени.</w:t>
      </w:r>
    </w:p>
    <w:p w14:paraId="06AB1499" w14:textId="77777777" w:rsidR="00D43F78" w:rsidRPr="0039278B" w:rsidRDefault="0039278B" w:rsidP="00D43F78">
      <w:pPr>
        <w:autoSpaceDE w:val="0"/>
        <w:autoSpaceDN w:val="0"/>
        <w:adjustRightInd w:val="0"/>
        <w:spacing w:after="0" w:line="240" w:lineRule="auto"/>
        <w:ind w:firstLine="709"/>
        <w:jc w:val="both"/>
        <w:rPr>
          <w:rFonts w:ascii="Times New Roman" w:eastAsia="Times New Roman" w:hAnsi="Times New Roman"/>
          <w:color w:val="000000"/>
          <w:spacing w:val="-1"/>
          <w:sz w:val="28"/>
          <w:szCs w:val="28"/>
          <w:lang w:eastAsia="ru-RU"/>
        </w:rPr>
      </w:pPr>
      <w:r w:rsidRPr="0039278B">
        <w:rPr>
          <w:rFonts w:ascii="Times New Roman" w:eastAsia="Times New Roman" w:hAnsi="Times New Roman"/>
          <w:bCs/>
          <w:sz w:val="28"/>
          <w:szCs w:val="28"/>
          <w:lang w:eastAsia="ru-RU"/>
        </w:rPr>
        <w:t xml:space="preserve">4.5.6. </w:t>
      </w:r>
      <w:r w:rsidR="00D43F78" w:rsidRPr="0039278B">
        <w:rPr>
          <w:rFonts w:ascii="Times New Roman" w:eastAsia="Times New Roman" w:hAnsi="Times New Roman"/>
          <w:color w:val="000000"/>
          <w:sz w:val="28"/>
          <w:szCs w:val="28"/>
          <w:lang w:eastAsia="ru-RU"/>
        </w:rPr>
        <w:t xml:space="preserve">Персональные выплаты в целях обеспечения региональной выплаты производятся работникам учреждения, месячная заработная плата которых при полностью отработанной норме рабочего времени и выполненной норме труда (трудовых обязанностей) ниже размера заработной платы, установленного пунктом 4.2.¹ раздела 4 </w:t>
      </w:r>
      <w:r w:rsidR="00D43F78">
        <w:rPr>
          <w:rFonts w:ascii="Times New Roman" w:eastAsia="Times New Roman" w:hAnsi="Times New Roman"/>
          <w:color w:val="000000"/>
          <w:sz w:val="28"/>
          <w:szCs w:val="28"/>
          <w:lang w:eastAsia="ru-RU"/>
        </w:rPr>
        <w:t xml:space="preserve">Положения «Об оплате труда работников районных муниципальных учреждений Абанского района», утвержденного </w:t>
      </w:r>
      <w:r w:rsidR="00D43F78" w:rsidRPr="0039278B">
        <w:rPr>
          <w:rFonts w:ascii="Times New Roman" w:eastAsia="Times New Roman" w:hAnsi="Times New Roman"/>
          <w:color w:val="000000"/>
          <w:sz w:val="28"/>
          <w:szCs w:val="28"/>
          <w:lang w:eastAsia="ru-RU"/>
        </w:rPr>
        <w:t>П</w:t>
      </w:r>
      <w:r w:rsidR="00D43F78" w:rsidRPr="0039278B">
        <w:rPr>
          <w:rFonts w:ascii="Times New Roman" w:eastAsia="Times New Roman" w:hAnsi="Times New Roman"/>
          <w:sz w:val="28"/>
          <w:szCs w:val="28"/>
          <w:lang w:eastAsia="ru-RU"/>
        </w:rPr>
        <w:t>остановлени</w:t>
      </w:r>
      <w:r w:rsidR="00D43F78">
        <w:rPr>
          <w:rFonts w:ascii="Times New Roman" w:eastAsia="Times New Roman" w:hAnsi="Times New Roman"/>
          <w:sz w:val="28"/>
          <w:szCs w:val="28"/>
          <w:lang w:eastAsia="ru-RU"/>
        </w:rPr>
        <w:t>ем</w:t>
      </w:r>
      <w:r w:rsidR="00D43F78" w:rsidRPr="0039278B">
        <w:rPr>
          <w:rFonts w:ascii="Times New Roman" w:eastAsia="Times New Roman" w:hAnsi="Times New Roman"/>
          <w:sz w:val="28"/>
          <w:szCs w:val="28"/>
          <w:lang w:eastAsia="ru-RU"/>
        </w:rPr>
        <w:t xml:space="preserve"> администрации Абанского района от 24.06.2011 № 583 «Об оплат</w:t>
      </w:r>
      <w:r w:rsidR="00D43F78">
        <w:rPr>
          <w:rFonts w:ascii="Times New Roman" w:eastAsia="Times New Roman" w:hAnsi="Times New Roman"/>
          <w:sz w:val="28"/>
          <w:szCs w:val="28"/>
          <w:lang w:eastAsia="ru-RU"/>
        </w:rPr>
        <w:t>е</w:t>
      </w:r>
      <w:r w:rsidR="00D43F78" w:rsidRPr="0039278B">
        <w:rPr>
          <w:rFonts w:ascii="Times New Roman" w:eastAsia="Times New Roman" w:hAnsi="Times New Roman"/>
          <w:sz w:val="28"/>
          <w:szCs w:val="28"/>
          <w:lang w:eastAsia="ru-RU"/>
        </w:rPr>
        <w:t xml:space="preserve"> труда работников </w:t>
      </w:r>
      <w:r w:rsidR="00D43F78">
        <w:rPr>
          <w:rFonts w:ascii="Times New Roman" w:eastAsia="Times New Roman" w:hAnsi="Times New Roman"/>
          <w:sz w:val="28"/>
          <w:szCs w:val="28"/>
          <w:lang w:eastAsia="ru-RU"/>
        </w:rPr>
        <w:t xml:space="preserve">районных </w:t>
      </w:r>
      <w:r w:rsidR="00D43F78" w:rsidRPr="0039278B">
        <w:rPr>
          <w:rFonts w:ascii="Times New Roman" w:eastAsia="Times New Roman" w:hAnsi="Times New Roman"/>
          <w:sz w:val="28"/>
          <w:szCs w:val="28"/>
          <w:lang w:eastAsia="ru-RU"/>
        </w:rPr>
        <w:t xml:space="preserve">муниципальных учреждений Абанского района» </w:t>
      </w:r>
      <w:r w:rsidR="00D43F78" w:rsidRPr="0039278B">
        <w:rPr>
          <w:rFonts w:ascii="Times New Roman" w:eastAsia="Times New Roman" w:hAnsi="Times New Roman"/>
          <w:color w:val="000000"/>
          <w:sz w:val="28"/>
          <w:szCs w:val="28"/>
          <w:lang w:eastAsia="ru-RU"/>
        </w:rPr>
        <w:t xml:space="preserve">для расчета региональной выплаты (далее – размер заработной платы, установленный для расчета региональной выплаты), в размере, определяемом как разница между размером заработной платы, установленным для расчета региональной выплаты, и величиной </w:t>
      </w:r>
      <w:r w:rsidR="00D43F78" w:rsidRPr="0039278B">
        <w:rPr>
          <w:rFonts w:ascii="Times New Roman" w:eastAsia="Times New Roman" w:hAnsi="Times New Roman"/>
          <w:color w:val="000000"/>
          <w:sz w:val="28"/>
          <w:szCs w:val="28"/>
          <w:lang w:eastAsia="ru-RU"/>
        </w:rPr>
        <w:lastRenderedPageBreak/>
        <w:t>месячной заработной платы конкретного работника учреждения при полностью отработанной норме рабочего времени и выполненной норме труда (трудовых обязанностей).</w:t>
      </w:r>
    </w:p>
    <w:p w14:paraId="6C41ED26" w14:textId="77777777" w:rsidR="00D43F78" w:rsidRPr="0039278B" w:rsidRDefault="00D43F78" w:rsidP="00D43F78">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Работникам учреждения, месячная заработная плата которых по основному месту работы при не полностью отработанной норме рабочего времени ниже размера заработной платы, установленный для расчета региональной выплаты, исчисленного пропорционально отработанному работником учреждения времени, указанные персональные выплаты производятся в размере, определяемом как разница между размером заработной платы, установленным для расчета региональной выплаты, исчисленным пропорционально отработанному работником учреждения времени, и величиной месячной заработной платы конкретного работника учреждения за соответствующий период времени.</w:t>
      </w:r>
    </w:p>
    <w:p w14:paraId="3833B428" w14:textId="77777777" w:rsidR="00D43F78" w:rsidRPr="0039278B" w:rsidRDefault="00D43F78" w:rsidP="00D43F78">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При расчете персональных выплат в целях обеспечения региональной выплаты под месячной заработной платой понимается заработная плата конкретного работника учреждения с учетом персональных выплат в целях обеспечения заработной платы работника учреждения на уровне размера минимальной заработной платы (минимального размера оплаты труда) (в случае ее осуществления).</w:t>
      </w:r>
    </w:p>
    <w:p w14:paraId="329324FE" w14:textId="77777777" w:rsidR="00D43F78" w:rsidRDefault="00D43F78" w:rsidP="00D43F78">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Персональные выплаты в целях обеспечения региональной выплаты включает в себя начисления по районному коэффициенту, процентной выплаты к заработной плате за стаж работы в районах Крайнего Севера и приравненных к ним местностях или выплате за работу в местностях с особыми климатическими условиями.</w:t>
      </w:r>
    </w:p>
    <w:p w14:paraId="51FF0288" w14:textId="77777777" w:rsidR="006E683F" w:rsidRDefault="006E683F" w:rsidP="00D43F78">
      <w:pPr>
        <w:autoSpaceDE w:val="0"/>
        <w:autoSpaceDN w:val="0"/>
        <w:adjustRightInd w:val="0"/>
        <w:spacing w:after="0" w:line="240" w:lineRule="auto"/>
        <w:ind w:firstLine="709"/>
        <w:jc w:val="both"/>
        <w:rPr>
          <w:rFonts w:ascii="Times New Roman" w:hAnsi="Times New Roman"/>
          <w:sz w:val="28"/>
          <w:szCs w:val="28"/>
        </w:rPr>
      </w:pPr>
      <w:r w:rsidRPr="004B311F">
        <w:rPr>
          <w:rFonts w:ascii="Times New Roman" w:eastAsia="Times New Roman" w:hAnsi="Times New Roman"/>
          <w:sz w:val="28"/>
          <w:szCs w:val="28"/>
          <w:lang w:eastAsia="ru-RU"/>
        </w:rPr>
        <w:t>4.</w:t>
      </w:r>
      <w:r>
        <w:rPr>
          <w:rFonts w:ascii="Times New Roman" w:eastAsia="Times New Roman" w:hAnsi="Times New Roman"/>
          <w:sz w:val="28"/>
          <w:szCs w:val="28"/>
          <w:lang w:eastAsia="ru-RU"/>
        </w:rPr>
        <w:t>5.</w:t>
      </w:r>
      <w:r w:rsidRPr="004B311F">
        <w:rPr>
          <w:rFonts w:ascii="Times New Roman" w:eastAsia="Times New Roman" w:hAnsi="Times New Roman"/>
          <w:sz w:val="28"/>
          <w:szCs w:val="28"/>
          <w:lang w:eastAsia="ru-RU"/>
        </w:rPr>
        <w:t xml:space="preserve">7 </w:t>
      </w:r>
      <w:r w:rsidRPr="004B311F">
        <w:rPr>
          <w:rFonts w:ascii="Times New Roman" w:hAnsi="Times New Roman"/>
          <w:sz w:val="28"/>
          <w:szCs w:val="28"/>
        </w:rPr>
        <w:t xml:space="preserve">Специальная выплата устанавливается в целях повышения уровня оплаты труда специалистов по работе с молодежью. Специальная выплата составляет </w:t>
      </w:r>
      <w:r>
        <w:rPr>
          <w:rFonts w:ascii="Times New Roman" w:hAnsi="Times New Roman"/>
          <w:sz w:val="28"/>
          <w:szCs w:val="28"/>
        </w:rPr>
        <w:t>125,9</w:t>
      </w:r>
      <w:r w:rsidRPr="004B311F">
        <w:rPr>
          <w:rFonts w:ascii="Times New Roman" w:hAnsi="Times New Roman"/>
          <w:sz w:val="28"/>
          <w:szCs w:val="28"/>
        </w:rPr>
        <w:t xml:space="preserve"> процентов от оклада (должностного оклада), ставки заработной платы работника.</w:t>
      </w:r>
    </w:p>
    <w:p w14:paraId="3F110894" w14:textId="77777777" w:rsidR="00BF731F" w:rsidRDefault="00BF731F" w:rsidP="00D43F78">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ar-SA"/>
        </w:rPr>
        <w:t>4.5.8. Персональные выплаты за работу в сельской местности устанавливаются специалистам в размере 25 процентов от оклада (должностного оклада), ставки заработной платы.</w:t>
      </w:r>
    </w:p>
    <w:p w14:paraId="0B82E232" w14:textId="77777777" w:rsidR="00AC4EEB" w:rsidRPr="00144CA2" w:rsidRDefault="00736379" w:rsidP="00AC4EEB">
      <w:pPr>
        <w:widowControl w:val="0"/>
        <w:autoSpaceDE w:val="0"/>
        <w:autoSpaceDN w:val="0"/>
        <w:adjustRightInd w:val="0"/>
        <w:spacing w:after="0" w:line="240" w:lineRule="auto"/>
        <w:ind w:firstLine="720"/>
        <w:jc w:val="both"/>
        <w:rPr>
          <w:rFonts w:ascii="Times New Roman" w:hAnsi="Times New Roman"/>
          <w:color w:val="000000"/>
          <w:sz w:val="28"/>
          <w:szCs w:val="28"/>
        </w:rPr>
      </w:pPr>
      <w:r>
        <w:rPr>
          <w:rFonts w:ascii="Times New Roman" w:hAnsi="Times New Roman"/>
          <w:sz w:val="28"/>
          <w:szCs w:val="28"/>
        </w:rPr>
        <w:t>4.6</w:t>
      </w:r>
      <w:r w:rsidR="00BF731F">
        <w:rPr>
          <w:rFonts w:ascii="Times New Roman" w:hAnsi="Times New Roman"/>
          <w:sz w:val="28"/>
          <w:szCs w:val="28"/>
        </w:rPr>
        <w:t>.</w:t>
      </w:r>
      <w:r>
        <w:rPr>
          <w:rFonts w:ascii="Times New Roman" w:hAnsi="Times New Roman"/>
          <w:sz w:val="28"/>
          <w:szCs w:val="28"/>
        </w:rPr>
        <w:t xml:space="preserve"> </w:t>
      </w:r>
      <w:r w:rsidR="00AC4EEB" w:rsidRPr="00144CA2">
        <w:rPr>
          <w:rFonts w:ascii="Times New Roman" w:hAnsi="Times New Roman"/>
          <w:color w:val="000000"/>
          <w:sz w:val="28"/>
          <w:szCs w:val="28"/>
        </w:rPr>
        <w:t>Специальная краевая выплата.</w:t>
      </w:r>
    </w:p>
    <w:p w14:paraId="372C5621" w14:textId="77777777" w:rsidR="00AC4EEB" w:rsidRPr="00144CA2" w:rsidRDefault="00AC4EEB" w:rsidP="00AC4EEB">
      <w:pPr>
        <w:widowControl w:val="0"/>
        <w:autoSpaceDE w:val="0"/>
        <w:autoSpaceDN w:val="0"/>
        <w:adjustRightInd w:val="0"/>
        <w:spacing w:after="0" w:line="240" w:lineRule="auto"/>
        <w:ind w:firstLine="720"/>
        <w:jc w:val="both"/>
        <w:rPr>
          <w:rFonts w:ascii="Times New Roman" w:hAnsi="Times New Roman"/>
          <w:color w:val="000000"/>
          <w:sz w:val="28"/>
          <w:szCs w:val="28"/>
        </w:rPr>
      </w:pPr>
      <w:r w:rsidRPr="00144CA2">
        <w:rPr>
          <w:rFonts w:ascii="Times New Roman" w:hAnsi="Times New Roman"/>
          <w:color w:val="000000"/>
          <w:sz w:val="28"/>
          <w:szCs w:val="28"/>
        </w:rPr>
        <w:t xml:space="preserve">Специальная краевая выплата устанавливается в целях повышения уровня оплаты труда </w:t>
      </w:r>
      <w:r>
        <w:rPr>
          <w:rFonts w:ascii="Times New Roman" w:hAnsi="Times New Roman"/>
          <w:color w:val="000000"/>
          <w:sz w:val="28"/>
          <w:szCs w:val="28"/>
        </w:rPr>
        <w:t>работников</w:t>
      </w:r>
      <w:r w:rsidRPr="00144CA2">
        <w:rPr>
          <w:rFonts w:ascii="Times New Roman" w:hAnsi="Times New Roman"/>
          <w:color w:val="000000"/>
          <w:sz w:val="28"/>
          <w:szCs w:val="28"/>
        </w:rPr>
        <w:t xml:space="preserve"> учреждений.</w:t>
      </w:r>
      <w:r>
        <w:rPr>
          <w:rFonts w:ascii="Times New Roman" w:hAnsi="Times New Roman"/>
          <w:color w:val="000000"/>
          <w:sz w:val="28"/>
          <w:szCs w:val="28"/>
        </w:rPr>
        <w:t xml:space="preserve"> </w:t>
      </w:r>
    </w:p>
    <w:p w14:paraId="3AF11225" w14:textId="77777777" w:rsidR="00AC4EEB" w:rsidRPr="00144CA2" w:rsidRDefault="00AC4EEB" w:rsidP="00AC4EEB">
      <w:pPr>
        <w:widowControl w:val="0"/>
        <w:autoSpaceDE w:val="0"/>
        <w:autoSpaceDN w:val="0"/>
        <w:adjustRightInd w:val="0"/>
        <w:spacing w:after="0" w:line="240" w:lineRule="auto"/>
        <w:ind w:firstLine="720"/>
        <w:jc w:val="both"/>
        <w:rPr>
          <w:rFonts w:ascii="Times New Roman" w:hAnsi="Times New Roman"/>
          <w:color w:val="000000"/>
          <w:sz w:val="28"/>
          <w:szCs w:val="28"/>
        </w:rPr>
      </w:pPr>
      <w:r>
        <w:rPr>
          <w:rFonts w:ascii="Times New Roman" w:hAnsi="Times New Roman"/>
          <w:color w:val="000000"/>
          <w:sz w:val="28"/>
          <w:szCs w:val="28"/>
        </w:rPr>
        <w:t>Работникам</w:t>
      </w:r>
      <w:r w:rsidRPr="00144CA2">
        <w:rPr>
          <w:rFonts w:ascii="Times New Roman" w:hAnsi="Times New Roman"/>
          <w:color w:val="000000"/>
          <w:sz w:val="28"/>
          <w:szCs w:val="28"/>
        </w:rPr>
        <w:t xml:space="preserve"> учреждений по основному месту работы ежемесячно предоставляется специальная краевая выплата. Максимальный размер выплаты при полностью отработанной норме рабочего времени и выполненной норме труда (трудовых обязанностей) составляет </w:t>
      </w:r>
      <w:r>
        <w:rPr>
          <w:rFonts w:ascii="Times New Roman" w:hAnsi="Times New Roman"/>
          <w:color w:val="000000"/>
          <w:sz w:val="28"/>
          <w:szCs w:val="28"/>
        </w:rPr>
        <w:t>10 855</w:t>
      </w:r>
      <w:r w:rsidRPr="00144CA2">
        <w:rPr>
          <w:rFonts w:ascii="Times New Roman" w:hAnsi="Times New Roman"/>
          <w:color w:val="000000"/>
          <w:sz w:val="28"/>
          <w:szCs w:val="28"/>
        </w:rPr>
        <w:t xml:space="preserve"> рублей.</w:t>
      </w:r>
    </w:p>
    <w:p w14:paraId="4D51ED55" w14:textId="77777777" w:rsidR="00AC4EEB" w:rsidRPr="00144CA2" w:rsidRDefault="00AC4EEB" w:rsidP="00AC4EEB">
      <w:pPr>
        <w:widowControl w:val="0"/>
        <w:autoSpaceDE w:val="0"/>
        <w:autoSpaceDN w:val="0"/>
        <w:adjustRightInd w:val="0"/>
        <w:spacing w:after="0" w:line="240" w:lineRule="auto"/>
        <w:ind w:firstLine="720"/>
        <w:jc w:val="both"/>
        <w:rPr>
          <w:rFonts w:ascii="Times New Roman" w:hAnsi="Times New Roman"/>
          <w:color w:val="000000"/>
          <w:sz w:val="28"/>
          <w:szCs w:val="28"/>
        </w:rPr>
      </w:pPr>
      <w:r w:rsidRPr="00144CA2">
        <w:rPr>
          <w:rFonts w:ascii="Times New Roman" w:hAnsi="Times New Roman"/>
          <w:color w:val="000000"/>
          <w:sz w:val="28"/>
          <w:szCs w:val="28"/>
        </w:rPr>
        <w:t>При не полностью отработанной норме рабочего времени размер специальной краевой выплаты исчисляется пропорционально отработанному руководителем учреждения времени.</w:t>
      </w:r>
    </w:p>
    <w:p w14:paraId="5B0AB230" w14:textId="77777777" w:rsidR="00AC4EEB" w:rsidRPr="00A2678B" w:rsidRDefault="00AC4EEB" w:rsidP="00AC4EEB">
      <w:pPr>
        <w:widowControl w:val="0"/>
        <w:autoSpaceDE w:val="0"/>
        <w:autoSpaceDN w:val="0"/>
        <w:adjustRightInd w:val="0"/>
        <w:spacing w:after="0" w:line="240" w:lineRule="auto"/>
        <w:ind w:firstLine="720"/>
        <w:jc w:val="both"/>
        <w:rPr>
          <w:rFonts w:ascii="Times New Roman" w:hAnsi="Times New Roman"/>
          <w:color w:val="000000"/>
          <w:sz w:val="28"/>
          <w:szCs w:val="28"/>
        </w:rPr>
      </w:pPr>
      <w:r w:rsidRPr="00A2678B">
        <w:rPr>
          <w:rFonts w:ascii="Times New Roman" w:hAnsi="Times New Roman"/>
          <w:color w:val="000000"/>
          <w:sz w:val="28"/>
          <w:szCs w:val="28"/>
        </w:rPr>
        <w:t xml:space="preserve">На специальную краевую выплату начисляются районный коэффициент, процентная надбавка к заработной плате за стаж работы в районах Крайнего Севера и приравненных к ним местностях или надбавка за </w:t>
      </w:r>
      <w:r w:rsidRPr="00A2678B">
        <w:rPr>
          <w:rFonts w:ascii="Times New Roman" w:hAnsi="Times New Roman"/>
          <w:color w:val="000000"/>
          <w:sz w:val="28"/>
          <w:szCs w:val="28"/>
        </w:rPr>
        <w:lastRenderedPageBreak/>
        <w:t>работу в иных местностях с особыми климатическими условиями.</w:t>
      </w:r>
    </w:p>
    <w:p w14:paraId="4462D33F" w14:textId="77777777" w:rsidR="00AC4EEB" w:rsidRPr="00144CA2" w:rsidRDefault="00AC4EEB" w:rsidP="00AC4EEB">
      <w:pPr>
        <w:widowControl w:val="0"/>
        <w:autoSpaceDE w:val="0"/>
        <w:autoSpaceDN w:val="0"/>
        <w:adjustRightInd w:val="0"/>
        <w:spacing w:after="0" w:line="240" w:lineRule="auto"/>
        <w:ind w:firstLine="720"/>
        <w:jc w:val="both"/>
        <w:rPr>
          <w:rFonts w:ascii="Times New Roman" w:hAnsi="Times New Roman"/>
          <w:color w:val="000000"/>
          <w:sz w:val="28"/>
          <w:szCs w:val="28"/>
        </w:rPr>
      </w:pPr>
      <w:r w:rsidRPr="00144CA2">
        <w:rPr>
          <w:rFonts w:ascii="Times New Roman" w:hAnsi="Times New Roman"/>
          <w:color w:val="000000"/>
          <w:sz w:val="28"/>
          <w:szCs w:val="28"/>
        </w:rPr>
        <w:t xml:space="preserve">В месяце, в котором производятся начисления исходя из средней заработной платы, определенной в соответствии с нормативными правовыми актами Российской Федерации, и выплачиваются за счет фонда оплаты труда, за исключением пособий по временной нетрудоспособности, размер специальной краевой выплаты в </w:t>
      </w:r>
      <w:r>
        <w:rPr>
          <w:rFonts w:ascii="Times New Roman" w:hAnsi="Times New Roman"/>
          <w:color w:val="000000"/>
          <w:sz w:val="28"/>
          <w:szCs w:val="28"/>
        </w:rPr>
        <w:t>2026</w:t>
      </w:r>
      <w:r w:rsidRPr="00144CA2">
        <w:rPr>
          <w:rFonts w:ascii="Times New Roman" w:hAnsi="Times New Roman"/>
          <w:color w:val="000000"/>
          <w:sz w:val="28"/>
          <w:szCs w:val="28"/>
        </w:rPr>
        <w:t xml:space="preserve"> году увеличивается на размер, рассчитываемый по формуле:</w:t>
      </w:r>
    </w:p>
    <w:p w14:paraId="1E4F02BD" w14:textId="77777777" w:rsidR="00AC4EEB" w:rsidRPr="00144CA2" w:rsidRDefault="00AC4EEB" w:rsidP="00AC4EEB">
      <w:pPr>
        <w:widowControl w:val="0"/>
        <w:autoSpaceDE w:val="0"/>
        <w:autoSpaceDN w:val="0"/>
        <w:adjustRightInd w:val="0"/>
        <w:spacing w:after="0" w:line="240" w:lineRule="auto"/>
        <w:ind w:firstLine="720"/>
        <w:jc w:val="both"/>
        <w:outlineLvl w:val="0"/>
        <w:rPr>
          <w:rFonts w:ascii="Times New Roman" w:hAnsi="Times New Roman"/>
          <w:color w:val="000000"/>
          <w:sz w:val="28"/>
          <w:szCs w:val="28"/>
        </w:rPr>
      </w:pPr>
    </w:p>
    <w:p w14:paraId="5828C0E2" w14:textId="77777777" w:rsidR="00AC4EEB" w:rsidRPr="00144CA2" w:rsidRDefault="00AC4EEB" w:rsidP="00AC4EEB">
      <w:pPr>
        <w:widowControl w:val="0"/>
        <w:autoSpaceDE w:val="0"/>
        <w:autoSpaceDN w:val="0"/>
        <w:adjustRightInd w:val="0"/>
        <w:spacing w:after="0" w:line="240" w:lineRule="auto"/>
        <w:jc w:val="center"/>
        <w:rPr>
          <w:rFonts w:ascii="Times New Roman" w:hAnsi="Times New Roman"/>
          <w:color w:val="000000"/>
          <w:sz w:val="28"/>
          <w:szCs w:val="28"/>
        </w:rPr>
      </w:pPr>
      <w:r w:rsidRPr="00144CA2">
        <w:rPr>
          <w:rFonts w:ascii="Times New Roman" w:hAnsi="Times New Roman"/>
          <w:color w:val="000000"/>
          <w:sz w:val="28"/>
          <w:szCs w:val="28"/>
        </w:rPr>
        <w:t>СКВув = Отп x Кув – Отп,</w:t>
      </w:r>
    </w:p>
    <w:p w14:paraId="2E7C8F18" w14:textId="77777777" w:rsidR="00AC4EEB" w:rsidRPr="00144CA2" w:rsidRDefault="00AC4EEB" w:rsidP="00AC4EEB">
      <w:pPr>
        <w:widowControl w:val="0"/>
        <w:autoSpaceDE w:val="0"/>
        <w:autoSpaceDN w:val="0"/>
        <w:adjustRightInd w:val="0"/>
        <w:spacing w:after="0" w:line="240" w:lineRule="auto"/>
        <w:jc w:val="both"/>
        <w:rPr>
          <w:rFonts w:ascii="Times New Roman" w:hAnsi="Times New Roman"/>
          <w:color w:val="000000"/>
          <w:sz w:val="28"/>
          <w:szCs w:val="28"/>
        </w:rPr>
      </w:pPr>
    </w:p>
    <w:p w14:paraId="7B8A6242" w14:textId="77777777" w:rsidR="00AC4EEB" w:rsidRPr="00144CA2" w:rsidRDefault="00AC4EEB" w:rsidP="00AC4EEB">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144CA2">
        <w:rPr>
          <w:rFonts w:ascii="Times New Roman" w:hAnsi="Times New Roman"/>
          <w:color w:val="000000"/>
          <w:sz w:val="28"/>
          <w:szCs w:val="28"/>
        </w:rPr>
        <w:t>где:</w:t>
      </w:r>
    </w:p>
    <w:p w14:paraId="06E87651" w14:textId="77777777" w:rsidR="00AC4EEB" w:rsidRPr="00A2678B" w:rsidRDefault="00AC4EEB" w:rsidP="00AC4EEB">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144CA2">
        <w:rPr>
          <w:rFonts w:ascii="Times New Roman" w:hAnsi="Times New Roman"/>
          <w:color w:val="000000"/>
          <w:sz w:val="28"/>
          <w:szCs w:val="28"/>
        </w:rPr>
        <w:t xml:space="preserve">СКВув – </w:t>
      </w:r>
      <w:r w:rsidRPr="00A2678B">
        <w:rPr>
          <w:rFonts w:ascii="Times New Roman" w:hAnsi="Times New Roman"/>
          <w:color w:val="000000"/>
          <w:sz w:val="28"/>
          <w:szCs w:val="28"/>
        </w:rPr>
        <w:t xml:space="preserve">размер увеличения специальной краевой выплаты, рассчитанный с учетом районного коэффициента, процентной надбавки </w:t>
      </w:r>
      <w:r>
        <w:rPr>
          <w:rFonts w:ascii="Times New Roman" w:hAnsi="Times New Roman"/>
          <w:color w:val="000000"/>
          <w:sz w:val="28"/>
          <w:szCs w:val="28"/>
        </w:rPr>
        <w:br/>
      </w:r>
      <w:r w:rsidRPr="00A2678B">
        <w:rPr>
          <w:rFonts w:ascii="Times New Roman" w:hAnsi="Times New Roman"/>
          <w:color w:val="000000"/>
          <w:sz w:val="28"/>
          <w:szCs w:val="28"/>
        </w:rPr>
        <w:t>к заработной плате за стаж работы в районах Крайнего Севера и приравненных к ним местностях или надбавки за работу в иных местностях с особыми климатическими условиями;</w:t>
      </w:r>
    </w:p>
    <w:p w14:paraId="1F0FAA1D" w14:textId="77777777" w:rsidR="00AC4EEB" w:rsidRPr="00144CA2" w:rsidRDefault="00AC4EEB" w:rsidP="00AC4EEB">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144CA2">
        <w:rPr>
          <w:rFonts w:ascii="Times New Roman" w:hAnsi="Times New Roman"/>
          <w:color w:val="000000"/>
          <w:sz w:val="28"/>
          <w:szCs w:val="28"/>
        </w:rPr>
        <w:t>Отп – размер начисленных выплат, исчисляемых исходя из средней заработной платы, определенной в соответствии с нормативными правовыми актами Российской Федерации, и выплачиваемых за счет фонда оплаты труда, за исключением пособий по временной нетрудоспособности;</w:t>
      </w:r>
    </w:p>
    <w:p w14:paraId="36FDE637" w14:textId="77777777" w:rsidR="00AC4EEB" w:rsidRPr="00144CA2" w:rsidRDefault="00AC4EEB" w:rsidP="00AC4EEB">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144CA2">
        <w:rPr>
          <w:rFonts w:ascii="Times New Roman" w:hAnsi="Times New Roman"/>
          <w:color w:val="000000"/>
          <w:sz w:val="28"/>
          <w:szCs w:val="28"/>
        </w:rPr>
        <w:t>Кув – коэффициент увеличения специальной краевой выплаты.</w:t>
      </w:r>
    </w:p>
    <w:p w14:paraId="457590FD" w14:textId="77777777" w:rsidR="00AC4EEB" w:rsidRPr="00144CA2" w:rsidRDefault="00AC4EEB" w:rsidP="00AC4EEB">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144CA2">
        <w:rPr>
          <w:rFonts w:ascii="Times New Roman" w:hAnsi="Times New Roman"/>
          <w:color w:val="000000"/>
          <w:sz w:val="28"/>
          <w:szCs w:val="28"/>
        </w:rPr>
        <w:t xml:space="preserve">В случае когда при определении среднего дневного заработка учитываются периоды, предшествующие 1 января </w:t>
      </w:r>
      <w:r>
        <w:rPr>
          <w:rFonts w:ascii="Times New Roman" w:hAnsi="Times New Roman"/>
          <w:color w:val="000000"/>
          <w:sz w:val="28"/>
          <w:szCs w:val="28"/>
        </w:rPr>
        <w:t>2026</w:t>
      </w:r>
      <w:r w:rsidRPr="00144CA2">
        <w:rPr>
          <w:rFonts w:ascii="Times New Roman" w:hAnsi="Times New Roman"/>
          <w:color w:val="000000"/>
          <w:sz w:val="28"/>
          <w:szCs w:val="28"/>
        </w:rPr>
        <w:t xml:space="preserve"> года, Кув определяется по формуле:</w:t>
      </w:r>
    </w:p>
    <w:p w14:paraId="4A481EEA" w14:textId="77777777" w:rsidR="00AC4EEB" w:rsidRPr="00144CA2" w:rsidRDefault="00AC4EEB" w:rsidP="00AC4EEB">
      <w:pPr>
        <w:widowControl w:val="0"/>
        <w:autoSpaceDE w:val="0"/>
        <w:autoSpaceDN w:val="0"/>
        <w:adjustRightInd w:val="0"/>
        <w:spacing w:after="0" w:line="240" w:lineRule="auto"/>
        <w:ind w:firstLine="709"/>
        <w:jc w:val="both"/>
        <w:rPr>
          <w:rFonts w:ascii="Times New Roman" w:hAnsi="Times New Roman"/>
          <w:color w:val="000000"/>
          <w:sz w:val="28"/>
          <w:szCs w:val="28"/>
        </w:rPr>
      </w:pPr>
    </w:p>
    <w:p w14:paraId="4BD6CB27" w14:textId="77777777" w:rsidR="00AC4EEB" w:rsidRPr="00144CA2" w:rsidRDefault="00AC4EEB" w:rsidP="00AC4EEB">
      <w:pPr>
        <w:widowControl w:val="0"/>
        <w:autoSpaceDE w:val="0"/>
        <w:autoSpaceDN w:val="0"/>
        <w:adjustRightInd w:val="0"/>
        <w:spacing w:after="0" w:line="240" w:lineRule="auto"/>
        <w:jc w:val="center"/>
        <w:rPr>
          <w:rFonts w:ascii="Times New Roman" w:hAnsi="Times New Roman"/>
          <w:color w:val="000000"/>
          <w:sz w:val="28"/>
          <w:szCs w:val="28"/>
        </w:rPr>
      </w:pPr>
      <w:r w:rsidRPr="00144CA2">
        <w:rPr>
          <w:rFonts w:ascii="Times New Roman" w:hAnsi="Times New Roman"/>
          <w:color w:val="000000"/>
          <w:sz w:val="28"/>
          <w:szCs w:val="28"/>
        </w:rPr>
        <w:t>Кув = (Зпф1 + (</w:t>
      </w:r>
      <w:r w:rsidRPr="00144CA2">
        <w:rPr>
          <w:rFonts w:ascii="Times New Roman" w:hAnsi="Times New Roman"/>
          <w:b/>
          <w:color w:val="000000"/>
          <w:sz w:val="28"/>
          <w:szCs w:val="28"/>
        </w:rPr>
        <w:t>(</w:t>
      </w:r>
      <w:r w:rsidRPr="00144CA2">
        <w:rPr>
          <w:rFonts w:ascii="Times New Roman" w:hAnsi="Times New Roman"/>
          <w:color w:val="000000"/>
          <w:sz w:val="28"/>
          <w:szCs w:val="28"/>
        </w:rPr>
        <w:t>СКВ</w:t>
      </w:r>
      <w:r>
        <w:rPr>
          <w:rFonts w:ascii="Times New Roman" w:hAnsi="Times New Roman"/>
          <w:color w:val="000000"/>
          <w:sz w:val="28"/>
          <w:szCs w:val="28"/>
          <w:vertAlign w:val="subscript"/>
        </w:rPr>
        <w:t>2026</w:t>
      </w:r>
      <w:r w:rsidRPr="00144CA2">
        <w:rPr>
          <w:rFonts w:ascii="Times New Roman" w:hAnsi="Times New Roman"/>
          <w:color w:val="000000"/>
          <w:sz w:val="28"/>
          <w:szCs w:val="28"/>
        </w:rPr>
        <w:t xml:space="preserve"> –</w:t>
      </w:r>
      <w:r w:rsidRPr="00144CA2">
        <w:rPr>
          <w:rFonts w:ascii="Times New Roman" w:hAnsi="Times New Roman"/>
          <w:b/>
          <w:color w:val="000000"/>
          <w:sz w:val="28"/>
          <w:szCs w:val="28"/>
        </w:rPr>
        <w:t xml:space="preserve"> </w:t>
      </w:r>
      <w:r w:rsidRPr="00144CA2">
        <w:rPr>
          <w:rFonts w:ascii="Times New Roman" w:hAnsi="Times New Roman"/>
          <w:color w:val="000000"/>
          <w:sz w:val="28"/>
          <w:szCs w:val="28"/>
        </w:rPr>
        <w:t>СКВ</w:t>
      </w:r>
      <w:r>
        <w:rPr>
          <w:rFonts w:ascii="Times New Roman" w:hAnsi="Times New Roman"/>
          <w:color w:val="000000"/>
          <w:sz w:val="28"/>
          <w:szCs w:val="28"/>
          <w:vertAlign w:val="subscript"/>
        </w:rPr>
        <w:t>2025</w:t>
      </w:r>
      <w:r w:rsidRPr="00144CA2">
        <w:rPr>
          <w:rFonts w:ascii="Times New Roman" w:hAnsi="Times New Roman"/>
          <w:color w:val="000000"/>
          <w:sz w:val="28"/>
          <w:szCs w:val="28"/>
        </w:rPr>
        <w:t xml:space="preserve">) x Кмес x Крк) + Зпф2) / (Зпф1 + Зпф2),      </w:t>
      </w:r>
    </w:p>
    <w:p w14:paraId="0A3C7056" w14:textId="77777777" w:rsidR="00AC4EEB" w:rsidRPr="00144CA2" w:rsidRDefault="00AC4EEB" w:rsidP="00AC4EEB">
      <w:pPr>
        <w:widowControl w:val="0"/>
        <w:autoSpaceDE w:val="0"/>
        <w:autoSpaceDN w:val="0"/>
        <w:adjustRightInd w:val="0"/>
        <w:spacing w:after="0" w:line="240" w:lineRule="auto"/>
        <w:jc w:val="both"/>
        <w:rPr>
          <w:rFonts w:ascii="Times New Roman" w:hAnsi="Times New Roman"/>
          <w:color w:val="000000"/>
          <w:sz w:val="28"/>
          <w:szCs w:val="28"/>
        </w:rPr>
      </w:pPr>
    </w:p>
    <w:p w14:paraId="4BAE4C90" w14:textId="77777777" w:rsidR="00AC4EEB" w:rsidRPr="00144CA2" w:rsidRDefault="00AC4EEB" w:rsidP="00AC4EEB">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144CA2">
        <w:rPr>
          <w:rFonts w:ascii="Times New Roman" w:hAnsi="Times New Roman"/>
          <w:color w:val="000000"/>
          <w:sz w:val="28"/>
          <w:szCs w:val="28"/>
        </w:rPr>
        <w:t>где:</w:t>
      </w:r>
    </w:p>
    <w:p w14:paraId="78BC086D" w14:textId="77777777" w:rsidR="00AC4EEB" w:rsidRPr="00144CA2" w:rsidRDefault="00AC4EEB" w:rsidP="00AC4EEB">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144CA2">
        <w:rPr>
          <w:rFonts w:ascii="Times New Roman" w:hAnsi="Times New Roman"/>
          <w:color w:val="000000"/>
          <w:sz w:val="28"/>
          <w:szCs w:val="28"/>
        </w:rPr>
        <w:t xml:space="preserve">Зпф1 – фактически начисленная заработная плата, учитываемая </w:t>
      </w:r>
      <w:r>
        <w:rPr>
          <w:rFonts w:ascii="Times New Roman" w:hAnsi="Times New Roman"/>
          <w:color w:val="000000"/>
          <w:sz w:val="28"/>
          <w:szCs w:val="28"/>
        </w:rPr>
        <w:t xml:space="preserve">            </w:t>
      </w:r>
      <w:r w:rsidRPr="00144CA2">
        <w:rPr>
          <w:rFonts w:ascii="Times New Roman" w:hAnsi="Times New Roman"/>
          <w:color w:val="000000"/>
          <w:sz w:val="28"/>
          <w:szCs w:val="28"/>
        </w:rPr>
        <w:t xml:space="preserve">при определении среднего дневного заработка в соответствии с нормативными правовыми актами Российской Федерации, за период до 1 января </w:t>
      </w:r>
      <w:r>
        <w:rPr>
          <w:rFonts w:ascii="Times New Roman" w:hAnsi="Times New Roman"/>
          <w:color w:val="000000"/>
          <w:sz w:val="28"/>
          <w:szCs w:val="28"/>
        </w:rPr>
        <w:t>2026</w:t>
      </w:r>
      <w:r w:rsidRPr="00144CA2">
        <w:rPr>
          <w:rFonts w:ascii="Times New Roman" w:hAnsi="Times New Roman"/>
          <w:color w:val="000000"/>
          <w:sz w:val="28"/>
          <w:szCs w:val="28"/>
        </w:rPr>
        <w:t xml:space="preserve"> года;</w:t>
      </w:r>
    </w:p>
    <w:p w14:paraId="609C2ED0" w14:textId="77777777" w:rsidR="00AC4EEB" w:rsidRPr="00144CA2" w:rsidRDefault="00AC4EEB" w:rsidP="00AC4EEB">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144CA2">
        <w:rPr>
          <w:rFonts w:ascii="Times New Roman" w:hAnsi="Times New Roman"/>
          <w:color w:val="000000"/>
          <w:sz w:val="28"/>
          <w:szCs w:val="28"/>
        </w:rPr>
        <w:t xml:space="preserve">Зпф2 – фактически начисленная заработная плата, учитываемая </w:t>
      </w:r>
      <w:r>
        <w:rPr>
          <w:rFonts w:ascii="Times New Roman" w:hAnsi="Times New Roman"/>
          <w:color w:val="000000"/>
          <w:sz w:val="28"/>
          <w:szCs w:val="28"/>
        </w:rPr>
        <w:t xml:space="preserve">             </w:t>
      </w:r>
      <w:r w:rsidRPr="00144CA2">
        <w:rPr>
          <w:rFonts w:ascii="Times New Roman" w:hAnsi="Times New Roman"/>
          <w:color w:val="000000"/>
          <w:sz w:val="28"/>
          <w:szCs w:val="28"/>
        </w:rPr>
        <w:t xml:space="preserve">при определении среднего дневного заработка в соответствии с нормативными правовыми актами Российской Федерации, за период с 1 января </w:t>
      </w:r>
      <w:r>
        <w:rPr>
          <w:rFonts w:ascii="Times New Roman" w:hAnsi="Times New Roman"/>
          <w:color w:val="000000"/>
          <w:sz w:val="28"/>
          <w:szCs w:val="28"/>
        </w:rPr>
        <w:t>2026</w:t>
      </w:r>
      <w:r w:rsidRPr="00144CA2">
        <w:rPr>
          <w:rFonts w:ascii="Times New Roman" w:hAnsi="Times New Roman"/>
          <w:color w:val="000000"/>
          <w:sz w:val="28"/>
          <w:szCs w:val="28"/>
        </w:rPr>
        <w:t xml:space="preserve"> года;</w:t>
      </w:r>
    </w:p>
    <w:p w14:paraId="62BCCD15" w14:textId="77777777" w:rsidR="00AC4EEB" w:rsidRPr="00144CA2" w:rsidRDefault="00AC4EEB" w:rsidP="00AC4EEB">
      <w:pPr>
        <w:widowControl w:val="0"/>
        <w:autoSpaceDE w:val="0"/>
        <w:autoSpaceDN w:val="0"/>
        <w:spacing w:after="0" w:line="240" w:lineRule="auto"/>
        <w:ind w:firstLine="709"/>
        <w:jc w:val="both"/>
        <w:rPr>
          <w:rFonts w:ascii="Times New Roman" w:eastAsia="Times New Roman" w:hAnsi="Times New Roman"/>
          <w:color w:val="000000"/>
          <w:sz w:val="28"/>
          <w:lang w:eastAsia="ru-RU"/>
        </w:rPr>
      </w:pPr>
      <w:r w:rsidRPr="00144CA2">
        <w:rPr>
          <w:rFonts w:ascii="Times New Roman" w:eastAsia="Times New Roman" w:hAnsi="Times New Roman"/>
          <w:color w:val="000000"/>
          <w:sz w:val="28"/>
          <w:lang w:eastAsia="ru-RU"/>
        </w:rPr>
        <w:t>СКВ</w:t>
      </w:r>
      <w:r>
        <w:rPr>
          <w:rFonts w:ascii="Times New Roman" w:eastAsia="Times New Roman" w:hAnsi="Times New Roman"/>
          <w:color w:val="000000"/>
          <w:sz w:val="28"/>
          <w:vertAlign w:val="subscript"/>
          <w:lang w:eastAsia="ru-RU"/>
        </w:rPr>
        <w:t>2025</w:t>
      </w:r>
      <w:r w:rsidRPr="00144CA2">
        <w:rPr>
          <w:rFonts w:ascii="Times New Roman" w:eastAsia="Times New Roman" w:hAnsi="Times New Roman"/>
          <w:color w:val="000000"/>
          <w:sz w:val="28"/>
          <w:lang w:eastAsia="ru-RU"/>
        </w:rPr>
        <w:t xml:space="preserve"> – размер специальной краевой выплаты с 1 января </w:t>
      </w:r>
      <w:r>
        <w:rPr>
          <w:rFonts w:ascii="Times New Roman" w:eastAsia="Times New Roman" w:hAnsi="Times New Roman"/>
          <w:color w:val="000000"/>
          <w:sz w:val="28"/>
          <w:lang w:eastAsia="ru-RU"/>
        </w:rPr>
        <w:t>2025</w:t>
      </w:r>
      <w:r w:rsidRPr="00144CA2">
        <w:rPr>
          <w:rFonts w:ascii="Times New Roman" w:eastAsia="Times New Roman" w:hAnsi="Times New Roman"/>
          <w:color w:val="000000"/>
          <w:sz w:val="28"/>
          <w:lang w:eastAsia="ru-RU"/>
        </w:rPr>
        <w:t xml:space="preserve"> года;</w:t>
      </w:r>
    </w:p>
    <w:p w14:paraId="00149193" w14:textId="77777777" w:rsidR="00AC4EEB" w:rsidRPr="00144CA2" w:rsidRDefault="00AC4EEB" w:rsidP="00AC4EEB">
      <w:pPr>
        <w:widowControl w:val="0"/>
        <w:autoSpaceDE w:val="0"/>
        <w:autoSpaceDN w:val="0"/>
        <w:spacing w:after="0" w:line="240" w:lineRule="auto"/>
        <w:ind w:firstLine="709"/>
        <w:jc w:val="both"/>
        <w:rPr>
          <w:rFonts w:ascii="Times New Roman" w:eastAsia="Times New Roman" w:hAnsi="Times New Roman"/>
          <w:color w:val="000000"/>
          <w:sz w:val="28"/>
          <w:lang w:eastAsia="ru-RU"/>
        </w:rPr>
      </w:pPr>
      <w:r w:rsidRPr="00144CA2">
        <w:rPr>
          <w:rFonts w:ascii="Times New Roman" w:eastAsia="Times New Roman" w:hAnsi="Times New Roman"/>
          <w:color w:val="000000"/>
          <w:sz w:val="28"/>
          <w:lang w:eastAsia="ru-RU"/>
        </w:rPr>
        <w:t>СКВ</w:t>
      </w:r>
      <w:r>
        <w:rPr>
          <w:rFonts w:ascii="Times New Roman" w:eastAsia="Times New Roman" w:hAnsi="Times New Roman"/>
          <w:color w:val="000000"/>
          <w:sz w:val="28"/>
          <w:vertAlign w:val="subscript"/>
          <w:lang w:eastAsia="ru-RU"/>
        </w:rPr>
        <w:t>2026</w:t>
      </w:r>
      <w:r w:rsidRPr="00144CA2">
        <w:rPr>
          <w:rFonts w:ascii="Times New Roman" w:eastAsia="Times New Roman" w:hAnsi="Times New Roman"/>
          <w:color w:val="000000"/>
          <w:sz w:val="28"/>
          <w:lang w:eastAsia="ru-RU"/>
        </w:rPr>
        <w:t xml:space="preserve"> – размер специальной краевой выплаты с 1 января </w:t>
      </w:r>
      <w:r>
        <w:rPr>
          <w:rFonts w:ascii="Times New Roman" w:eastAsia="Times New Roman" w:hAnsi="Times New Roman"/>
          <w:color w:val="000000"/>
          <w:sz w:val="28"/>
          <w:lang w:eastAsia="ru-RU"/>
        </w:rPr>
        <w:t>2026</w:t>
      </w:r>
      <w:r w:rsidRPr="00144CA2">
        <w:rPr>
          <w:rFonts w:ascii="Times New Roman" w:eastAsia="Times New Roman" w:hAnsi="Times New Roman"/>
          <w:color w:val="000000"/>
          <w:sz w:val="28"/>
          <w:lang w:eastAsia="ru-RU"/>
        </w:rPr>
        <w:t xml:space="preserve"> года;</w:t>
      </w:r>
    </w:p>
    <w:p w14:paraId="302159F1" w14:textId="77777777" w:rsidR="00AC4EEB" w:rsidRPr="00144CA2" w:rsidRDefault="00AC4EEB" w:rsidP="00AC4EEB">
      <w:pPr>
        <w:widowControl w:val="0"/>
        <w:autoSpaceDE w:val="0"/>
        <w:autoSpaceDN w:val="0"/>
        <w:spacing w:after="0" w:line="240" w:lineRule="auto"/>
        <w:ind w:firstLine="709"/>
        <w:jc w:val="both"/>
        <w:rPr>
          <w:rFonts w:ascii="Times New Roman" w:hAnsi="Times New Roman"/>
          <w:color w:val="000000"/>
          <w:sz w:val="28"/>
          <w:szCs w:val="28"/>
          <w:lang w:eastAsia="ru-RU"/>
        </w:rPr>
      </w:pPr>
      <w:r w:rsidRPr="00144CA2">
        <w:rPr>
          <w:rFonts w:ascii="Times New Roman" w:hAnsi="Times New Roman"/>
          <w:color w:val="000000"/>
          <w:sz w:val="28"/>
          <w:szCs w:val="28"/>
          <w:lang w:eastAsia="ru-RU"/>
        </w:rPr>
        <w:t xml:space="preserve">Кмес – количество месяцев, учитываемых при определении среднего дневного заработка в соответствии с нормативными правовыми актами Российской Федерации, за период до 1 января </w:t>
      </w:r>
      <w:r>
        <w:rPr>
          <w:rFonts w:ascii="Times New Roman" w:hAnsi="Times New Roman"/>
          <w:color w:val="000000"/>
          <w:sz w:val="28"/>
          <w:szCs w:val="28"/>
          <w:lang w:eastAsia="ru-RU"/>
        </w:rPr>
        <w:t>2026</w:t>
      </w:r>
      <w:r w:rsidRPr="00144CA2">
        <w:rPr>
          <w:rFonts w:ascii="Times New Roman" w:hAnsi="Times New Roman"/>
          <w:color w:val="000000"/>
          <w:sz w:val="28"/>
          <w:szCs w:val="28"/>
          <w:lang w:eastAsia="ru-RU"/>
        </w:rPr>
        <w:t xml:space="preserve"> года;</w:t>
      </w:r>
    </w:p>
    <w:p w14:paraId="0A844C78" w14:textId="77777777" w:rsidR="0039278B" w:rsidRDefault="00AC4EEB" w:rsidP="00AC4EEB">
      <w:pPr>
        <w:widowControl w:val="0"/>
        <w:autoSpaceDE w:val="0"/>
        <w:autoSpaceDN w:val="0"/>
        <w:adjustRightInd w:val="0"/>
        <w:spacing w:after="0" w:line="240" w:lineRule="auto"/>
        <w:ind w:firstLine="709"/>
        <w:jc w:val="both"/>
        <w:rPr>
          <w:rFonts w:ascii="Times New Roman" w:hAnsi="Times New Roman"/>
          <w:sz w:val="28"/>
          <w:szCs w:val="28"/>
        </w:rPr>
      </w:pPr>
      <w:r w:rsidRPr="00144CA2">
        <w:rPr>
          <w:rFonts w:ascii="Times New Roman" w:hAnsi="Times New Roman"/>
          <w:color w:val="000000"/>
          <w:sz w:val="28"/>
          <w:szCs w:val="28"/>
          <w:lang w:eastAsia="ru-RU"/>
        </w:rPr>
        <w:t xml:space="preserve">Крк – </w:t>
      </w:r>
      <w:r w:rsidRPr="00A2678B">
        <w:rPr>
          <w:rFonts w:ascii="Times New Roman" w:hAnsi="Times New Roman"/>
          <w:color w:val="000000"/>
          <w:sz w:val="28"/>
          <w:szCs w:val="28"/>
          <w:lang w:eastAsia="ru-RU"/>
        </w:rPr>
        <w:t>районный коэффициент, процентная надбавка к заработной плате за стаж работы в районах Крайнего Севера и приравненных к ним местностях или надбавка за работу в иных местностях с особыми климатическими условиями.</w:t>
      </w:r>
      <w:r w:rsidR="009660EB">
        <w:rPr>
          <w:rFonts w:ascii="Times New Roman" w:hAnsi="Times New Roman"/>
          <w:sz w:val="28"/>
          <w:szCs w:val="28"/>
        </w:rPr>
        <w:t xml:space="preserve">  </w:t>
      </w:r>
    </w:p>
    <w:p w14:paraId="10765783" w14:textId="77777777" w:rsidR="009660EB" w:rsidRPr="00AF5C5C" w:rsidRDefault="009660EB" w:rsidP="009660EB">
      <w:pPr>
        <w:autoSpaceDE w:val="0"/>
        <w:autoSpaceDN w:val="0"/>
        <w:adjustRightInd w:val="0"/>
        <w:spacing w:after="0" w:line="240" w:lineRule="auto"/>
        <w:jc w:val="both"/>
        <w:rPr>
          <w:rFonts w:ascii="Times New Roman" w:eastAsia="Times New Roman" w:hAnsi="Times New Roman"/>
          <w:szCs w:val="28"/>
          <w:lang w:eastAsia="ru-RU"/>
        </w:rPr>
      </w:pPr>
    </w:p>
    <w:p w14:paraId="2707EDBF" w14:textId="77777777" w:rsidR="0039278B" w:rsidRPr="00363F94" w:rsidRDefault="0039278B" w:rsidP="0039278B">
      <w:pPr>
        <w:spacing w:after="0" w:line="240" w:lineRule="auto"/>
        <w:jc w:val="center"/>
        <w:rPr>
          <w:rFonts w:ascii="Times New Roman" w:eastAsia="Times New Roman" w:hAnsi="Times New Roman"/>
          <w:b/>
          <w:sz w:val="28"/>
          <w:szCs w:val="28"/>
        </w:rPr>
      </w:pPr>
      <w:r w:rsidRPr="00363F94">
        <w:rPr>
          <w:rFonts w:ascii="Times New Roman" w:eastAsia="Times New Roman" w:hAnsi="Times New Roman"/>
          <w:b/>
          <w:sz w:val="28"/>
          <w:szCs w:val="28"/>
        </w:rPr>
        <w:t>5. Материальная помощь</w:t>
      </w:r>
    </w:p>
    <w:p w14:paraId="763871DB" w14:textId="77777777" w:rsidR="0039278B" w:rsidRPr="00AF5C5C" w:rsidRDefault="0039278B" w:rsidP="0039278B">
      <w:pPr>
        <w:spacing w:after="0" w:line="240" w:lineRule="auto"/>
        <w:jc w:val="center"/>
        <w:rPr>
          <w:rFonts w:ascii="Cambria" w:eastAsia="Times New Roman" w:hAnsi="Cambria"/>
          <w:b/>
          <w:szCs w:val="28"/>
        </w:rPr>
      </w:pPr>
    </w:p>
    <w:p w14:paraId="6E74C49C" w14:textId="77777777" w:rsidR="0039278B" w:rsidRPr="0039278B" w:rsidRDefault="0039278B" w:rsidP="0039278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5.1. Работникам учреждения в пределах утвержденного фонда оплаты труда осуществляется выплата единовременной материальной помощи.</w:t>
      </w:r>
    </w:p>
    <w:p w14:paraId="10A77DCD" w14:textId="77777777" w:rsidR="0039278B" w:rsidRPr="0039278B" w:rsidRDefault="0039278B" w:rsidP="0039278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 xml:space="preserve">5.2. Единовременная материальная помощь работникам учреждения оказывается по решению руководителя учреждения в связи </w:t>
      </w:r>
      <w:r w:rsidRPr="0039278B">
        <w:rPr>
          <w:rFonts w:ascii="Times New Roman" w:eastAsia="Times New Roman" w:hAnsi="Times New Roman"/>
          <w:sz w:val="28"/>
          <w:szCs w:val="28"/>
          <w:lang w:eastAsia="ru-RU"/>
        </w:rPr>
        <w:br/>
        <w:t>с бракосочетанием, рождением ребенка, в связи со смертью супруга (супруги) или близких родственников (детей, родителей).</w:t>
      </w:r>
    </w:p>
    <w:p w14:paraId="0491CEF5" w14:textId="77777777" w:rsidR="0039278B" w:rsidRPr="0039278B" w:rsidRDefault="0039278B" w:rsidP="0039278B">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39278B">
        <w:rPr>
          <w:rFonts w:ascii="Times New Roman" w:eastAsia="Times New Roman" w:hAnsi="Times New Roman"/>
          <w:color w:val="000000"/>
          <w:sz w:val="28"/>
          <w:szCs w:val="28"/>
          <w:lang w:eastAsia="ru-RU"/>
        </w:rPr>
        <w:t xml:space="preserve">5.3. Размер единовременной материальной помощи не может превышать трех тысяч рублей по каждому основанию, предусмотренному </w:t>
      </w:r>
      <w:hyperlink r:id="rId88" w:history="1">
        <w:r w:rsidRPr="0039278B">
          <w:rPr>
            <w:rFonts w:ascii="Times New Roman" w:eastAsia="Times New Roman" w:hAnsi="Times New Roman"/>
            <w:color w:val="000000"/>
            <w:sz w:val="28"/>
            <w:szCs w:val="28"/>
            <w:lang w:eastAsia="ru-RU"/>
          </w:rPr>
          <w:t>пунктом 5.2</w:t>
        </w:r>
      </w:hyperlink>
      <w:r w:rsidRPr="0039278B">
        <w:rPr>
          <w:rFonts w:ascii="Times New Roman" w:eastAsia="Times New Roman" w:hAnsi="Times New Roman"/>
          <w:color w:val="000000"/>
          <w:sz w:val="28"/>
          <w:szCs w:val="28"/>
          <w:lang w:eastAsia="ru-RU"/>
        </w:rPr>
        <w:t xml:space="preserve"> настоящего раздела.</w:t>
      </w:r>
    </w:p>
    <w:p w14:paraId="68BD4A4B" w14:textId="77777777" w:rsidR="0039278B" w:rsidRPr="0039278B" w:rsidRDefault="0039278B" w:rsidP="0039278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 xml:space="preserve">5.4. Выплата единовременной материальной помощи работникам учреждения производится на основании приказа руководителя учреждения </w:t>
      </w:r>
      <w:r w:rsidRPr="0039278B">
        <w:rPr>
          <w:rFonts w:ascii="Times New Roman" w:eastAsia="Times New Roman" w:hAnsi="Times New Roman"/>
          <w:sz w:val="28"/>
          <w:szCs w:val="28"/>
          <w:lang w:eastAsia="ru-RU"/>
        </w:rPr>
        <w:br/>
        <w:t>с учетом положений настоящего раздела.</w:t>
      </w:r>
    </w:p>
    <w:p w14:paraId="40D80F6A" w14:textId="77777777" w:rsidR="0039278B" w:rsidRPr="00AF5C5C" w:rsidRDefault="0039278B" w:rsidP="0039278B">
      <w:pPr>
        <w:spacing w:after="0" w:line="240" w:lineRule="auto"/>
        <w:ind w:firstLine="709"/>
        <w:rPr>
          <w:rFonts w:ascii="Times New Roman" w:eastAsia="Times New Roman" w:hAnsi="Times New Roman"/>
          <w:szCs w:val="28"/>
          <w:lang w:eastAsia="ru-RU"/>
        </w:rPr>
      </w:pPr>
    </w:p>
    <w:p w14:paraId="3BD42C20" w14:textId="77777777" w:rsidR="0039278B" w:rsidRPr="00363F94" w:rsidRDefault="0039278B" w:rsidP="0039278B">
      <w:pPr>
        <w:spacing w:after="0" w:line="240" w:lineRule="auto"/>
        <w:jc w:val="center"/>
        <w:rPr>
          <w:rFonts w:ascii="Times New Roman" w:eastAsia="Times New Roman" w:hAnsi="Times New Roman"/>
          <w:b/>
          <w:sz w:val="28"/>
          <w:szCs w:val="28"/>
        </w:rPr>
      </w:pPr>
      <w:r w:rsidRPr="00363F94">
        <w:rPr>
          <w:rFonts w:ascii="Times New Roman" w:eastAsia="Times New Roman" w:hAnsi="Times New Roman"/>
          <w:b/>
          <w:sz w:val="28"/>
          <w:szCs w:val="28"/>
        </w:rPr>
        <w:t xml:space="preserve">6. Условия оплаты труда руководителя </w:t>
      </w:r>
    </w:p>
    <w:p w14:paraId="55ADA090" w14:textId="77777777" w:rsidR="0039278B" w:rsidRPr="00AF5C5C" w:rsidRDefault="0039278B" w:rsidP="0039278B">
      <w:pPr>
        <w:autoSpaceDE w:val="0"/>
        <w:autoSpaceDN w:val="0"/>
        <w:adjustRightInd w:val="0"/>
        <w:spacing w:after="0" w:line="240" w:lineRule="auto"/>
        <w:ind w:firstLine="540"/>
        <w:jc w:val="both"/>
        <w:rPr>
          <w:rFonts w:ascii="Times New Roman" w:eastAsia="Times New Roman" w:hAnsi="Times New Roman"/>
          <w:b/>
          <w:sz w:val="18"/>
          <w:szCs w:val="20"/>
          <w:lang w:eastAsia="ru-RU"/>
        </w:rPr>
      </w:pPr>
    </w:p>
    <w:p w14:paraId="00F5A575" w14:textId="77777777" w:rsidR="0039278B" w:rsidRPr="00214075" w:rsidRDefault="0039278B" w:rsidP="00214075">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4075">
        <w:rPr>
          <w:rFonts w:ascii="Times New Roman" w:eastAsia="Times New Roman" w:hAnsi="Times New Roman"/>
          <w:sz w:val="28"/>
          <w:szCs w:val="28"/>
          <w:lang w:eastAsia="ru-RU"/>
        </w:rPr>
        <w:t>6.1. Размер должностного оклада руководителя учреждения устанавливается трудовым договором и определяется в кратном отношении к среднему размеру оклада (должностного оклада), ставки заработной платы основного персонала возглавляемого им учреждения.</w:t>
      </w:r>
    </w:p>
    <w:p w14:paraId="6AD9379E" w14:textId="77777777" w:rsidR="0039278B" w:rsidRPr="00214075" w:rsidRDefault="0039278B" w:rsidP="00214075">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4075">
        <w:rPr>
          <w:rFonts w:ascii="Times New Roman" w:eastAsia="Times New Roman" w:hAnsi="Times New Roman"/>
          <w:sz w:val="28"/>
          <w:szCs w:val="28"/>
          <w:lang w:eastAsia="ru-RU"/>
        </w:rPr>
        <w:t xml:space="preserve">6.2. Руководителю учреждения устанавливается выплаты компенсационного характера в размерах и на условиях, предусмотренных </w:t>
      </w:r>
      <w:hyperlink r:id="rId89" w:history="1">
        <w:r w:rsidRPr="00214075">
          <w:rPr>
            <w:rFonts w:ascii="Times New Roman" w:eastAsia="Times New Roman" w:hAnsi="Times New Roman"/>
            <w:sz w:val="28"/>
            <w:szCs w:val="28"/>
            <w:lang w:eastAsia="ru-RU"/>
          </w:rPr>
          <w:t>разделом 3</w:t>
        </w:r>
      </w:hyperlink>
      <w:r w:rsidRPr="00214075">
        <w:rPr>
          <w:rFonts w:ascii="Times New Roman" w:eastAsia="Times New Roman" w:hAnsi="Times New Roman"/>
          <w:sz w:val="28"/>
          <w:szCs w:val="28"/>
          <w:lang w:eastAsia="ru-RU"/>
        </w:rPr>
        <w:t xml:space="preserve"> настоящего Примерного положения.</w:t>
      </w:r>
    </w:p>
    <w:p w14:paraId="2A37987E" w14:textId="77777777" w:rsidR="0039278B" w:rsidRPr="00214075" w:rsidRDefault="0039278B" w:rsidP="00214075">
      <w:pPr>
        <w:spacing w:after="0" w:line="240" w:lineRule="auto"/>
        <w:ind w:firstLine="709"/>
        <w:jc w:val="both"/>
        <w:rPr>
          <w:rFonts w:ascii="Times New Roman" w:eastAsia="Times New Roman" w:hAnsi="Times New Roman"/>
          <w:iCs/>
          <w:sz w:val="28"/>
          <w:szCs w:val="28"/>
          <w:lang w:eastAsia="ru-RU"/>
        </w:rPr>
      </w:pPr>
      <w:r w:rsidRPr="00214075">
        <w:rPr>
          <w:rFonts w:ascii="Times New Roman" w:eastAsia="Times New Roman" w:hAnsi="Times New Roman"/>
          <w:sz w:val="28"/>
          <w:szCs w:val="28"/>
          <w:lang w:eastAsia="ru-RU"/>
        </w:rPr>
        <w:t>6.3. Конкретный размер выплат стимулирующего характера руководителям учреждений устанавливается  руководителем органа администрации, являющимся учредителем соответствующего учреждения.</w:t>
      </w:r>
    </w:p>
    <w:p w14:paraId="31E1F4F6" w14:textId="77777777" w:rsidR="0039278B" w:rsidRPr="00214075" w:rsidRDefault="0039278B" w:rsidP="00214075">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4075">
        <w:rPr>
          <w:rFonts w:ascii="Times New Roman" w:eastAsia="Times New Roman" w:hAnsi="Times New Roman"/>
          <w:sz w:val="28"/>
          <w:szCs w:val="28"/>
          <w:lang w:eastAsia="ru-RU"/>
        </w:rPr>
        <w:t>Выплаты стимулирующего характера, за исключением</w:t>
      </w:r>
      <w:r w:rsidR="00736379" w:rsidRPr="00736379">
        <w:rPr>
          <w:rFonts w:ascii="Times New Roman" w:hAnsi="Times New Roman"/>
          <w:sz w:val="28"/>
          <w:szCs w:val="28"/>
        </w:rPr>
        <w:t xml:space="preserve"> </w:t>
      </w:r>
      <w:r w:rsidR="00736379" w:rsidRPr="006754D7">
        <w:rPr>
          <w:rFonts w:ascii="Times New Roman" w:hAnsi="Times New Roman"/>
          <w:sz w:val="28"/>
          <w:szCs w:val="28"/>
        </w:rPr>
        <w:t>специальной краевой выплаты</w:t>
      </w:r>
      <w:r w:rsidR="00736379">
        <w:rPr>
          <w:rFonts w:ascii="Times New Roman" w:hAnsi="Times New Roman"/>
          <w:sz w:val="28"/>
          <w:szCs w:val="28"/>
        </w:rPr>
        <w:t>,</w:t>
      </w:r>
      <w:r w:rsidRPr="00214075">
        <w:rPr>
          <w:rFonts w:ascii="Times New Roman" w:eastAsia="Times New Roman" w:hAnsi="Times New Roman"/>
          <w:sz w:val="28"/>
          <w:szCs w:val="28"/>
          <w:lang w:eastAsia="ru-RU"/>
        </w:rPr>
        <w:t xml:space="preserve"> персональных выплат и выплат по итогам работы, руководителю учреждения устанавливаются ежеквартально по результатам оценки результативности и качества деятельности учреждения в предыдущем квартале и выплачиваются ежемесячно.</w:t>
      </w:r>
    </w:p>
    <w:p w14:paraId="447F5D61" w14:textId="77777777" w:rsidR="0039278B" w:rsidRPr="00AF5C5C" w:rsidRDefault="0039278B" w:rsidP="00214075">
      <w:pPr>
        <w:autoSpaceDE w:val="0"/>
        <w:autoSpaceDN w:val="0"/>
        <w:adjustRightInd w:val="0"/>
        <w:spacing w:after="0" w:line="240" w:lineRule="auto"/>
        <w:ind w:firstLine="709"/>
        <w:jc w:val="both"/>
        <w:rPr>
          <w:rFonts w:ascii="Times New Roman" w:eastAsia="Times New Roman" w:hAnsi="Times New Roman"/>
          <w:szCs w:val="28"/>
          <w:lang w:eastAsia="ru-RU"/>
        </w:rPr>
      </w:pPr>
    </w:p>
    <w:p w14:paraId="652E2E2C" w14:textId="77777777" w:rsidR="0039278B" w:rsidRPr="0039278B" w:rsidRDefault="0039278B" w:rsidP="0039278B">
      <w:pPr>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Виды выплат стимулирующего характера, размеры и условия</w:t>
      </w:r>
    </w:p>
    <w:p w14:paraId="37AE4951" w14:textId="77777777" w:rsidR="0039278B" w:rsidRPr="0039278B" w:rsidRDefault="0039278B" w:rsidP="0039278B">
      <w:pPr>
        <w:autoSpaceDE w:val="0"/>
        <w:autoSpaceDN w:val="0"/>
        <w:adjustRightInd w:val="0"/>
        <w:spacing w:after="0" w:line="240" w:lineRule="auto"/>
        <w:jc w:val="center"/>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их осуществления для руководителя учреждения,</w:t>
      </w:r>
    </w:p>
    <w:p w14:paraId="343F8184" w14:textId="77777777" w:rsidR="0039278B" w:rsidRPr="0039278B" w:rsidRDefault="0039278B" w:rsidP="0039278B">
      <w:pPr>
        <w:autoSpaceDE w:val="0"/>
        <w:autoSpaceDN w:val="0"/>
        <w:adjustRightInd w:val="0"/>
        <w:spacing w:after="0" w:line="240" w:lineRule="auto"/>
        <w:jc w:val="center"/>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осуществляющего деятельность в области молодежной политики,</w:t>
      </w:r>
    </w:p>
    <w:p w14:paraId="03587DAC" w14:textId="77777777" w:rsidR="0039278B" w:rsidRPr="0039278B" w:rsidRDefault="0039278B" w:rsidP="0039278B">
      <w:pPr>
        <w:autoSpaceDE w:val="0"/>
        <w:autoSpaceDN w:val="0"/>
        <w:adjustRightInd w:val="0"/>
        <w:spacing w:after="0" w:line="240" w:lineRule="auto"/>
        <w:jc w:val="center"/>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в том числе критерии оценки результативности и качества деятельности учреждения, осуществляющего деятельность в области молодежной политики</w:t>
      </w:r>
    </w:p>
    <w:p w14:paraId="74D9E55B" w14:textId="77777777" w:rsidR="0039278B" w:rsidRPr="0039278B" w:rsidRDefault="0039278B" w:rsidP="00214075">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6.4. Руководителю учреждения, осуществляющего деятельность в области молодежной политики, к должностному окладу устанавливаются следующие выплаты стимулирующего характера:</w:t>
      </w:r>
    </w:p>
    <w:p w14:paraId="6640C4E6" w14:textId="77777777" w:rsidR="0039278B" w:rsidRPr="0039278B" w:rsidRDefault="0039278B" w:rsidP="00214075">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 xml:space="preserve">6.4.1. Персональная выплата за опыт работы устанавливается при наличии ученой степени, почетного звания, связанных или необходимых для </w:t>
      </w:r>
      <w:r w:rsidRPr="0039278B">
        <w:rPr>
          <w:rFonts w:ascii="Times New Roman" w:eastAsia="Times New Roman" w:hAnsi="Times New Roman"/>
          <w:sz w:val="28"/>
          <w:szCs w:val="28"/>
          <w:lang w:eastAsia="ru-RU"/>
        </w:rPr>
        <w:lastRenderedPageBreak/>
        <w:t>выполнения обязанностей (функций) по замещаемой должности, в следующих размерах от должностного оклада при наличии:</w:t>
      </w:r>
    </w:p>
    <w:p w14:paraId="5DCE9AAC" w14:textId="77777777" w:rsidR="0039278B" w:rsidRPr="0039278B" w:rsidRDefault="0039278B" w:rsidP="00214075">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почетного звания, начинающегося со слова "Заслуженный" - 5%;</w:t>
      </w:r>
    </w:p>
    <w:p w14:paraId="5A10A0A2" w14:textId="77777777" w:rsidR="0039278B" w:rsidRPr="0039278B" w:rsidRDefault="0039278B" w:rsidP="00214075">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за награждение нагрудным знаком "Почетный работник сферы молодежной политики Российской Федерации" - 20%;</w:t>
      </w:r>
    </w:p>
    <w:p w14:paraId="4AEF531F" w14:textId="77777777" w:rsidR="0039278B" w:rsidRPr="0039278B" w:rsidRDefault="0039278B" w:rsidP="00214075">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ученой степени кандидата наук - 5%;</w:t>
      </w:r>
    </w:p>
    <w:p w14:paraId="5A54B828" w14:textId="77777777" w:rsidR="0039278B" w:rsidRPr="0039278B" w:rsidRDefault="0039278B" w:rsidP="00214075">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ученой степени доктора наук - 10%.</w:t>
      </w:r>
    </w:p>
    <w:p w14:paraId="7F29C5F2" w14:textId="77777777" w:rsidR="0039278B" w:rsidRPr="0039278B" w:rsidRDefault="0039278B" w:rsidP="00214075">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 xml:space="preserve">6.4.2. Выплата за качество выполняемых работ устанавливается в размерах, указанных в </w:t>
      </w:r>
      <w:hyperlink r:id="rId90" w:history="1">
        <w:r w:rsidRPr="0039278B">
          <w:rPr>
            <w:rFonts w:ascii="Times New Roman" w:eastAsia="Times New Roman" w:hAnsi="Times New Roman"/>
            <w:sz w:val="28"/>
            <w:szCs w:val="28"/>
            <w:lang w:eastAsia="ru-RU"/>
          </w:rPr>
          <w:t>приложении № 5</w:t>
        </w:r>
      </w:hyperlink>
      <w:r w:rsidRPr="0039278B">
        <w:rPr>
          <w:rFonts w:ascii="Times New Roman" w:eastAsia="Times New Roman" w:hAnsi="Times New Roman"/>
          <w:sz w:val="28"/>
          <w:szCs w:val="28"/>
          <w:lang w:eastAsia="ru-RU"/>
        </w:rPr>
        <w:t xml:space="preserve"> к настоящему Примерному положению.</w:t>
      </w:r>
    </w:p>
    <w:p w14:paraId="009BD8F1" w14:textId="77777777" w:rsidR="0039278B" w:rsidRPr="0039278B" w:rsidRDefault="0039278B" w:rsidP="00214075">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 xml:space="preserve">При назначении указанной выплаты учитываются критерии оценки результативности и качества деятельности учреждений, указанные в </w:t>
      </w:r>
      <w:hyperlink r:id="rId91" w:history="1">
        <w:r w:rsidRPr="0039278B">
          <w:rPr>
            <w:rFonts w:ascii="Times New Roman" w:eastAsia="Times New Roman" w:hAnsi="Times New Roman"/>
            <w:sz w:val="28"/>
            <w:szCs w:val="28"/>
            <w:lang w:eastAsia="ru-RU"/>
          </w:rPr>
          <w:t>приложении № 5</w:t>
        </w:r>
      </w:hyperlink>
      <w:r w:rsidRPr="0039278B">
        <w:rPr>
          <w:rFonts w:ascii="Times New Roman" w:eastAsia="Times New Roman" w:hAnsi="Times New Roman"/>
          <w:sz w:val="28"/>
          <w:szCs w:val="28"/>
          <w:lang w:eastAsia="ru-RU"/>
        </w:rPr>
        <w:t xml:space="preserve"> к настоящему Примерному положению.</w:t>
      </w:r>
    </w:p>
    <w:p w14:paraId="75DE4B1F" w14:textId="77777777" w:rsidR="0039278B" w:rsidRPr="0039278B" w:rsidRDefault="0039278B" w:rsidP="00214075">
      <w:pPr>
        <w:spacing w:after="0" w:line="240" w:lineRule="auto"/>
        <w:ind w:firstLine="709"/>
        <w:jc w:val="both"/>
        <w:rPr>
          <w:rFonts w:ascii="Times New Roman" w:eastAsia="Times New Roman" w:hAnsi="Times New Roman"/>
          <w:iCs/>
          <w:sz w:val="28"/>
          <w:szCs w:val="28"/>
          <w:lang w:eastAsia="ru-RU"/>
        </w:rPr>
      </w:pPr>
      <w:r w:rsidRPr="0039278B">
        <w:rPr>
          <w:rFonts w:ascii="Times New Roman" w:eastAsia="Times New Roman" w:hAnsi="Times New Roman"/>
          <w:sz w:val="28"/>
          <w:szCs w:val="28"/>
          <w:lang w:eastAsia="ru-RU"/>
        </w:rPr>
        <w:t>Оценка выполнения критериев в отношении руководителя учреждения осуществляется руководителем органа администрации, являющимся учредителем соответствующего учреждения.</w:t>
      </w:r>
    </w:p>
    <w:p w14:paraId="6BF4DF98" w14:textId="77777777" w:rsidR="0039278B" w:rsidRPr="0039278B" w:rsidRDefault="0039278B" w:rsidP="00214075">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 xml:space="preserve">6.4.3. Выплаты по итогам работы устанавливаются в размерах и на условиях, установленных в </w:t>
      </w:r>
      <w:hyperlink r:id="rId92" w:history="1">
        <w:r w:rsidRPr="0039278B">
          <w:rPr>
            <w:rFonts w:ascii="Times New Roman" w:eastAsia="Times New Roman" w:hAnsi="Times New Roman"/>
            <w:sz w:val="28"/>
            <w:szCs w:val="28"/>
            <w:lang w:eastAsia="ru-RU"/>
          </w:rPr>
          <w:t>приложении № 6</w:t>
        </w:r>
      </w:hyperlink>
      <w:r w:rsidRPr="0039278B">
        <w:rPr>
          <w:rFonts w:ascii="Times New Roman" w:eastAsia="Times New Roman" w:hAnsi="Times New Roman"/>
          <w:sz w:val="28"/>
          <w:szCs w:val="28"/>
          <w:lang w:eastAsia="ru-RU"/>
        </w:rPr>
        <w:t xml:space="preserve"> к настоящему Примерному положению.</w:t>
      </w:r>
    </w:p>
    <w:p w14:paraId="2C32AED9" w14:textId="77777777" w:rsidR="0039278B" w:rsidRDefault="0039278B" w:rsidP="00214075">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Подведение итогов достижения показателей руководителя учреждения, осуществляющего деятельность в области молодежной политики, осуществляется ежемесячно. Оценка выполнения показателей руководителем учреждения осуществляется руководителем органа, осуществляющего функции и полномочия учредителя.</w:t>
      </w:r>
    </w:p>
    <w:p w14:paraId="2F6A9293" w14:textId="77777777" w:rsidR="00AC4EEB" w:rsidRPr="00144CA2" w:rsidRDefault="00736379" w:rsidP="00AC4EEB">
      <w:pPr>
        <w:widowControl w:val="0"/>
        <w:autoSpaceDE w:val="0"/>
        <w:autoSpaceDN w:val="0"/>
        <w:adjustRightInd w:val="0"/>
        <w:spacing w:after="0" w:line="240" w:lineRule="auto"/>
        <w:ind w:firstLine="720"/>
        <w:jc w:val="both"/>
        <w:rPr>
          <w:rFonts w:ascii="Times New Roman" w:hAnsi="Times New Roman"/>
          <w:color w:val="000000"/>
          <w:sz w:val="28"/>
          <w:szCs w:val="28"/>
        </w:rPr>
      </w:pPr>
      <w:r>
        <w:rPr>
          <w:rFonts w:ascii="Times New Roman" w:hAnsi="Times New Roman"/>
          <w:sz w:val="28"/>
          <w:szCs w:val="28"/>
        </w:rPr>
        <w:t xml:space="preserve">6.4.4 </w:t>
      </w:r>
      <w:r w:rsidR="00AC4EEB" w:rsidRPr="00144CA2">
        <w:rPr>
          <w:rFonts w:ascii="Times New Roman" w:hAnsi="Times New Roman"/>
          <w:color w:val="000000"/>
          <w:sz w:val="28"/>
          <w:szCs w:val="28"/>
        </w:rPr>
        <w:t>Специальная краевая выплата устанавливается в целях повышения уровня оплаты труда руководителей учреждений.</w:t>
      </w:r>
    </w:p>
    <w:p w14:paraId="2685DFC7" w14:textId="77777777" w:rsidR="00AC4EEB" w:rsidRPr="00144CA2" w:rsidRDefault="00AC4EEB" w:rsidP="00AC4EEB">
      <w:pPr>
        <w:widowControl w:val="0"/>
        <w:autoSpaceDE w:val="0"/>
        <w:autoSpaceDN w:val="0"/>
        <w:adjustRightInd w:val="0"/>
        <w:spacing w:after="0" w:line="240" w:lineRule="auto"/>
        <w:ind w:firstLine="720"/>
        <w:jc w:val="both"/>
        <w:rPr>
          <w:rFonts w:ascii="Times New Roman" w:hAnsi="Times New Roman"/>
          <w:color w:val="000000"/>
          <w:sz w:val="28"/>
          <w:szCs w:val="28"/>
        </w:rPr>
      </w:pPr>
      <w:r w:rsidRPr="00144CA2">
        <w:rPr>
          <w:rFonts w:ascii="Times New Roman" w:hAnsi="Times New Roman"/>
          <w:color w:val="000000"/>
          <w:sz w:val="28"/>
          <w:szCs w:val="28"/>
        </w:rPr>
        <w:t xml:space="preserve">Руководителям учреждений по основному месту работы ежемесячно предоставляется специальная краевая выплата. Максимальный размер выплаты при полностью отработанной норме рабочего времени и выполненной норме труда (трудовых обязанностей) составляет </w:t>
      </w:r>
      <w:r>
        <w:rPr>
          <w:rFonts w:ascii="Times New Roman" w:hAnsi="Times New Roman"/>
          <w:color w:val="000000"/>
          <w:sz w:val="28"/>
          <w:szCs w:val="28"/>
        </w:rPr>
        <w:t>10 855</w:t>
      </w:r>
      <w:r w:rsidRPr="00144CA2">
        <w:rPr>
          <w:rFonts w:ascii="Times New Roman" w:hAnsi="Times New Roman"/>
          <w:color w:val="000000"/>
          <w:sz w:val="28"/>
          <w:szCs w:val="28"/>
        </w:rPr>
        <w:t xml:space="preserve"> рублей.</w:t>
      </w:r>
    </w:p>
    <w:p w14:paraId="78E6AEFB" w14:textId="77777777" w:rsidR="00AC4EEB" w:rsidRPr="00144CA2" w:rsidRDefault="00AC4EEB" w:rsidP="00AC4EEB">
      <w:pPr>
        <w:widowControl w:val="0"/>
        <w:autoSpaceDE w:val="0"/>
        <w:autoSpaceDN w:val="0"/>
        <w:adjustRightInd w:val="0"/>
        <w:spacing w:after="0" w:line="240" w:lineRule="auto"/>
        <w:ind w:firstLine="720"/>
        <w:jc w:val="both"/>
        <w:rPr>
          <w:rFonts w:ascii="Times New Roman" w:hAnsi="Times New Roman"/>
          <w:color w:val="000000"/>
          <w:sz w:val="28"/>
          <w:szCs w:val="28"/>
        </w:rPr>
      </w:pPr>
      <w:r w:rsidRPr="00144CA2">
        <w:rPr>
          <w:rFonts w:ascii="Times New Roman" w:hAnsi="Times New Roman"/>
          <w:color w:val="000000"/>
          <w:sz w:val="28"/>
          <w:szCs w:val="28"/>
        </w:rPr>
        <w:t>При не полностью отработанной норме рабочего времени размер специальной краевой выплаты исчисляется пропорционально отработанному руководителем учреждения времени.</w:t>
      </w:r>
    </w:p>
    <w:p w14:paraId="44D3BD48" w14:textId="77777777" w:rsidR="00AC4EEB" w:rsidRPr="00A2678B" w:rsidRDefault="00AC4EEB" w:rsidP="00AC4EEB">
      <w:pPr>
        <w:widowControl w:val="0"/>
        <w:autoSpaceDE w:val="0"/>
        <w:autoSpaceDN w:val="0"/>
        <w:adjustRightInd w:val="0"/>
        <w:spacing w:after="0" w:line="240" w:lineRule="auto"/>
        <w:ind w:firstLine="720"/>
        <w:jc w:val="both"/>
        <w:rPr>
          <w:rFonts w:ascii="Times New Roman" w:hAnsi="Times New Roman"/>
          <w:color w:val="000000"/>
          <w:sz w:val="28"/>
          <w:szCs w:val="28"/>
        </w:rPr>
      </w:pPr>
      <w:r w:rsidRPr="00A2678B">
        <w:rPr>
          <w:rFonts w:ascii="Times New Roman" w:hAnsi="Times New Roman"/>
          <w:color w:val="000000"/>
          <w:sz w:val="28"/>
          <w:szCs w:val="28"/>
        </w:rPr>
        <w:t>На специальную краевую выплату начисляются районный коэффициент, процентная надбавка к заработной плате за стаж работы в районах Крайнего Севера и приравненных к ним местностях или надбавка за работу в иных местностях с особыми климатическими условиями.</w:t>
      </w:r>
    </w:p>
    <w:p w14:paraId="0A1154CB" w14:textId="77777777" w:rsidR="00AC4EEB" w:rsidRPr="00144CA2" w:rsidRDefault="00AC4EEB" w:rsidP="00AC4EEB">
      <w:pPr>
        <w:widowControl w:val="0"/>
        <w:autoSpaceDE w:val="0"/>
        <w:autoSpaceDN w:val="0"/>
        <w:adjustRightInd w:val="0"/>
        <w:spacing w:after="0" w:line="240" w:lineRule="auto"/>
        <w:ind w:firstLine="720"/>
        <w:jc w:val="both"/>
        <w:rPr>
          <w:rFonts w:ascii="Times New Roman" w:hAnsi="Times New Roman"/>
          <w:color w:val="000000"/>
          <w:sz w:val="28"/>
          <w:szCs w:val="28"/>
        </w:rPr>
      </w:pPr>
      <w:r w:rsidRPr="00144CA2">
        <w:rPr>
          <w:rFonts w:ascii="Times New Roman" w:hAnsi="Times New Roman"/>
          <w:color w:val="000000"/>
          <w:sz w:val="28"/>
          <w:szCs w:val="28"/>
        </w:rPr>
        <w:t xml:space="preserve">В месяце, в котором производятся начисления исходя из средней заработной платы, определенной в соответствии с нормативными правовыми актами Российской Федерации, и выплачиваются за счет фонда оплаты труда, за исключением пособий по временной нетрудоспособности, размер специальной краевой выплаты в </w:t>
      </w:r>
      <w:r>
        <w:rPr>
          <w:rFonts w:ascii="Times New Roman" w:hAnsi="Times New Roman"/>
          <w:color w:val="000000"/>
          <w:sz w:val="28"/>
          <w:szCs w:val="28"/>
        </w:rPr>
        <w:t>2026</w:t>
      </w:r>
      <w:r w:rsidRPr="00144CA2">
        <w:rPr>
          <w:rFonts w:ascii="Times New Roman" w:hAnsi="Times New Roman"/>
          <w:color w:val="000000"/>
          <w:sz w:val="28"/>
          <w:szCs w:val="28"/>
        </w:rPr>
        <w:t xml:space="preserve"> году увеличивается на размер, рассчитываемый по формуле:</w:t>
      </w:r>
    </w:p>
    <w:p w14:paraId="55EE96DC" w14:textId="77777777" w:rsidR="00AC4EEB" w:rsidRPr="00144CA2" w:rsidRDefault="00AC4EEB" w:rsidP="00AC4EEB">
      <w:pPr>
        <w:widowControl w:val="0"/>
        <w:autoSpaceDE w:val="0"/>
        <w:autoSpaceDN w:val="0"/>
        <w:adjustRightInd w:val="0"/>
        <w:spacing w:after="0" w:line="240" w:lineRule="auto"/>
        <w:ind w:firstLine="720"/>
        <w:jc w:val="both"/>
        <w:outlineLvl w:val="0"/>
        <w:rPr>
          <w:rFonts w:ascii="Times New Roman" w:hAnsi="Times New Roman"/>
          <w:color w:val="000000"/>
          <w:sz w:val="28"/>
          <w:szCs w:val="28"/>
        </w:rPr>
      </w:pPr>
    </w:p>
    <w:p w14:paraId="3D1E48B8" w14:textId="77777777" w:rsidR="00AC4EEB" w:rsidRPr="00144CA2" w:rsidRDefault="00AC4EEB" w:rsidP="00AC4EEB">
      <w:pPr>
        <w:widowControl w:val="0"/>
        <w:autoSpaceDE w:val="0"/>
        <w:autoSpaceDN w:val="0"/>
        <w:adjustRightInd w:val="0"/>
        <w:spacing w:after="0" w:line="240" w:lineRule="auto"/>
        <w:jc w:val="center"/>
        <w:rPr>
          <w:rFonts w:ascii="Times New Roman" w:hAnsi="Times New Roman"/>
          <w:color w:val="000000"/>
          <w:sz w:val="28"/>
          <w:szCs w:val="28"/>
        </w:rPr>
      </w:pPr>
      <w:r w:rsidRPr="00144CA2">
        <w:rPr>
          <w:rFonts w:ascii="Times New Roman" w:hAnsi="Times New Roman"/>
          <w:color w:val="000000"/>
          <w:sz w:val="28"/>
          <w:szCs w:val="28"/>
        </w:rPr>
        <w:lastRenderedPageBreak/>
        <w:t>СКВув = Отп x Кув – Отп,</w:t>
      </w:r>
    </w:p>
    <w:p w14:paraId="4DD889AB" w14:textId="77777777" w:rsidR="00AC4EEB" w:rsidRPr="00144CA2" w:rsidRDefault="00AC4EEB" w:rsidP="00AC4EEB">
      <w:pPr>
        <w:widowControl w:val="0"/>
        <w:autoSpaceDE w:val="0"/>
        <w:autoSpaceDN w:val="0"/>
        <w:adjustRightInd w:val="0"/>
        <w:spacing w:after="0" w:line="240" w:lineRule="auto"/>
        <w:jc w:val="both"/>
        <w:rPr>
          <w:rFonts w:ascii="Times New Roman" w:hAnsi="Times New Roman"/>
          <w:color w:val="000000"/>
          <w:sz w:val="28"/>
          <w:szCs w:val="28"/>
        </w:rPr>
      </w:pPr>
    </w:p>
    <w:p w14:paraId="07264243" w14:textId="77777777" w:rsidR="00AC4EEB" w:rsidRPr="00144CA2" w:rsidRDefault="00AC4EEB" w:rsidP="00AC4EEB">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144CA2">
        <w:rPr>
          <w:rFonts w:ascii="Times New Roman" w:hAnsi="Times New Roman"/>
          <w:color w:val="000000"/>
          <w:sz w:val="28"/>
          <w:szCs w:val="28"/>
        </w:rPr>
        <w:t>где:</w:t>
      </w:r>
    </w:p>
    <w:p w14:paraId="61C8AF59" w14:textId="77777777" w:rsidR="00AC4EEB" w:rsidRPr="00A2678B" w:rsidRDefault="00AC4EEB" w:rsidP="00AC4EEB">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144CA2">
        <w:rPr>
          <w:rFonts w:ascii="Times New Roman" w:hAnsi="Times New Roman"/>
          <w:color w:val="000000"/>
          <w:sz w:val="28"/>
          <w:szCs w:val="28"/>
        </w:rPr>
        <w:t xml:space="preserve">СКВув – </w:t>
      </w:r>
      <w:r w:rsidRPr="00A2678B">
        <w:rPr>
          <w:rFonts w:ascii="Times New Roman" w:hAnsi="Times New Roman"/>
          <w:color w:val="000000"/>
          <w:sz w:val="28"/>
          <w:szCs w:val="28"/>
        </w:rPr>
        <w:t xml:space="preserve">размер увеличения специальной краевой выплаты, рассчитанный с учетом районного коэффициента, процентной надбавки </w:t>
      </w:r>
      <w:r>
        <w:rPr>
          <w:rFonts w:ascii="Times New Roman" w:hAnsi="Times New Roman"/>
          <w:color w:val="000000"/>
          <w:sz w:val="28"/>
          <w:szCs w:val="28"/>
        </w:rPr>
        <w:br/>
      </w:r>
      <w:r w:rsidRPr="00A2678B">
        <w:rPr>
          <w:rFonts w:ascii="Times New Roman" w:hAnsi="Times New Roman"/>
          <w:color w:val="000000"/>
          <w:sz w:val="28"/>
          <w:szCs w:val="28"/>
        </w:rPr>
        <w:t>к заработной плате за стаж работы в районах Крайнего Севера и приравненных к ним местностях или надбавки за работу в иных местностях с особыми климатическими условиями;</w:t>
      </w:r>
    </w:p>
    <w:p w14:paraId="6AFBCD36" w14:textId="77777777" w:rsidR="00AC4EEB" w:rsidRPr="00144CA2" w:rsidRDefault="00AC4EEB" w:rsidP="00AC4EEB">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144CA2">
        <w:rPr>
          <w:rFonts w:ascii="Times New Roman" w:hAnsi="Times New Roman"/>
          <w:color w:val="000000"/>
          <w:sz w:val="28"/>
          <w:szCs w:val="28"/>
        </w:rPr>
        <w:t>Отп – размер начисленных выплат, исчисляемых исходя из средней заработной платы, определенной в соответствии с нормативными правовыми актами Российской Федерации, и выплачиваемых за счет фонда оплаты труда, за исключением пособий по временной нетрудоспособности;</w:t>
      </w:r>
    </w:p>
    <w:p w14:paraId="58FC6F53" w14:textId="77777777" w:rsidR="00AC4EEB" w:rsidRPr="00144CA2" w:rsidRDefault="00AC4EEB" w:rsidP="00AC4EEB">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144CA2">
        <w:rPr>
          <w:rFonts w:ascii="Times New Roman" w:hAnsi="Times New Roman"/>
          <w:color w:val="000000"/>
          <w:sz w:val="28"/>
          <w:szCs w:val="28"/>
        </w:rPr>
        <w:t>Кув – коэффициент увеличения специальной краевой выплаты.</w:t>
      </w:r>
    </w:p>
    <w:p w14:paraId="6747B3C4" w14:textId="77777777" w:rsidR="00AC4EEB" w:rsidRPr="00144CA2" w:rsidRDefault="00AC4EEB" w:rsidP="00AC4EEB">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144CA2">
        <w:rPr>
          <w:rFonts w:ascii="Times New Roman" w:hAnsi="Times New Roman"/>
          <w:color w:val="000000"/>
          <w:sz w:val="28"/>
          <w:szCs w:val="28"/>
        </w:rPr>
        <w:t xml:space="preserve">В случае когда при определении среднего дневного заработка учитываются периоды, предшествующие 1 января </w:t>
      </w:r>
      <w:r>
        <w:rPr>
          <w:rFonts w:ascii="Times New Roman" w:hAnsi="Times New Roman"/>
          <w:color w:val="000000"/>
          <w:sz w:val="28"/>
          <w:szCs w:val="28"/>
        </w:rPr>
        <w:t>2026</w:t>
      </w:r>
      <w:r w:rsidRPr="00144CA2">
        <w:rPr>
          <w:rFonts w:ascii="Times New Roman" w:hAnsi="Times New Roman"/>
          <w:color w:val="000000"/>
          <w:sz w:val="28"/>
          <w:szCs w:val="28"/>
        </w:rPr>
        <w:t xml:space="preserve"> года, Кув определяется по формуле:</w:t>
      </w:r>
    </w:p>
    <w:p w14:paraId="44C866A1" w14:textId="77777777" w:rsidR="00AC4EEB" w:rsidRPr="00144CA2" w:rsidRDefault="00AC4EEB" w:rsidP="00AC4EEB">
      <w:pPr>
        <w:widowControl w:val="0"/>
        <w:autoSpaceDE w:val="0"/>
        <w:autoSpaceDN w:val="0"/>
        <w:adjustRightInd w:val="0"/>
        <w:spacing w:after="0" w:line="240" w:lineRule="auto"/>
        <w:ind w:firstLine="709"/>
        <w:jc w:val="both"/>
        <w:rPr>
          <w:rFonts w:ascii="Times New Roman" w:hAnsi="Times New Roman"/>
          <w:color w:val="000000"/>
          <w:sz w:val="28"/>
          <w:szCs w:val="28"/>
        </w:rPr>
      </w:pPr>
    </w:p>
    <w:p w14:paraId="57161510" w14:textId="77777777" w:rsidR="00AC4EEB" w:rsidRPr="00144CA2" w:rsidRDefault="00AC4EEB" w:rsidP="00AC4EEB">
      <w:pPr>
        <w:widowControl w:val="0"/>
        <w:autoSpaceDE w:val="0"/>
        <w:autoSpaceDN w:val="0"/>
        <w:adjustRightInd w:val="0"/>
        <w:spacing w:after="0" w:line="240" w:lineRule="auto"/>
        <w:jc w:val="center"/>
        <w:rPr>
          <w:rFonts w:ascii="Times New Roman" w:hAnsi="Times New Roman"/>
          <w:color w:val="000000"/>
          <w:sz w:val="28"/>
          <w:szCs w:val="28"/>
        </w:rPr>
      </w:pPr>
      <w:r w:rsidRPr="00144CA2">
        <w:rPr>
          <w:rFonts w:ascii="Times New Roman" w:hAnsi="Times New Roman"/>
          <w:color w:val="000000"/>
          <w:sz w:val="28"/>
          <w:szCs w:val="28"/>
        </w:rPr>
        <w:t>Кув = (Зпф1 + (</w:t>
      </w:r>
      <w:r w:rsidRPr="00144CA2">
        <w:rPr>
          <w:rFonts w:ascii="Times New Roman" w:hAnsi="Times New Roman"/>
          <w:b/>
          <w:color w:val="000000"/>
          <w:sz w:val="28"/>
          <w:szCs w:val="28"/>
        </w:rPr>
        <w:t>(</w:t>
      </w:r>
      <w:r w:rsidRPr="00144CA2">
        <w:rPr>
          <w:rFonts w:ascii="Times New Roman" w:hAnsi="Times New Roman"/>
          <w:color w:val="000000"/>
          <w:sz w:val="28"/>
          <w:szCs w:val="28"/>
        </w:rPr>
        <w:t>СКВ</w:t>
      </w:r>
      <w:r>
        <w:rPr>
          <w:rFonts w:ascii="Times New Roman" w:hAnsi="Times New Roman"/>
          <w:color w:val="000000"/>
          <w:sz w:val="28"/>
          <w:szCs w:val="28"/>
          <w:vertAlign w:val="subscript"/>
        </w:rPr>
        <w:t>2026</w:t>
      </w:r>
      <w:r w:rsidRPr="00144CA2">
        <w:rPr>
          <w:rFonts w:ascii="Times New Roman" w:hAnsi="Times New Roman"/>
          <w:color w:val="000000"/>
          <w:sz w:val="28"/>
          <w:szCs w:val="28"/>
        </w:rPr>
        <w:t xml:space="preserve"> –</w:t>
      </w:r>
      <w:r w:rsidRPr="00144CA2">
        <w:rPr>
          <w:rFonts w:ascii="Times New Roman" w:hAnsi="Times New Roman"/>
          <w:b/>
          <w:color w:val="000000"/>
          <w:sz w:val="28"/>
          <w:szCs w:val="28"/>
        </w:rPr>
        <w:t xml:space="preserve"> </w:t>
      </w:r>
      <w:r w:rsidRPr="00144CA2">
        <w:rPr>
          <w:rFonts w:ascii="Times New Roman" w:hAnsi="Times New Roman"/>
          <w:color w:val="000000"/>
          <w:sz w:val="28"/>
          <w:szCs w:val="28"/>
        </w:rPr>
        <w:t>СКВ</w:t>
      </w:r>
      <w:r>
        <w:rPr>
          <w:rFonts w:ascii="Times New Roman" w:hAnsi="Times New Roman"/>
          <w:color w:val="000000"/>
          <w:sz w:val="28"/>
          <w:szCs w:val="28"/>
          <w:vertAlign w:val="subscript"/>
        </w:rPr>
        <w:t>2025</w:t>
      </w:r>
      <w:r w:rsidRPr="00144CA2">
        <w:rPr>
          <w:rFonts w:ascii="Times New Roman" w:hAnsi="Times New Roman"/>
          <w:color w:val="000000"/>
          <w:sz w:val="28"/>
          <w:szCs w:val="28"/>
        </w:rPr>
        <w:t xml:space="preserve">) x Кмес x Крк) + Зпф2) / (Зпф1 + Зпф2),      </w:t>
      </w:r>
    </w:p>
    <w:p w14:paraId="0532FA35" w14:textId="77777777" w:rsidR="00AC4EEB" w:rsidRPr="00144CA2" w:rsidRDefault="00AC4EEB" w:rsidP="00AC4EEB">
      <w:pPr>
        <w:widowControl w:val="0"/>
        <w:autoSpaceDE w:val="0"/>
        <w:autoSpaceDN w:val="0"/>
        <w:adjustRightInd w:val="0"/>
        <w:spacing w:after="0" w:line="240" w:lineRule="auto"/>
        <w:jc w:val="both"/>
        <w:rPr>
          <w:rFonts w:ascii="Times New Roman" w:hAnsi="Times New Roman"/>
          <w:color w:val="000000"/>
          <w:sz w:val="28"/>
          <w:szCs w:val="28"/>
        </w:rPr>
      </w:pPr>
    </w:p>
    <w:p w14:paraId="0FB56C3E" w14:textId="77777777" w:rsidR="00AC4EEB" w:rsidRPr="00144CA2" w:rsidRDefault="00AC4EEB" w:rsidP="00AC4EEB">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144CA2">
        <w:rPr>
          <w:rFonts w:ascii="Times New Roman" w:hAnsi="Times New Roman"/>
          <w:color w:val="000000"/>
          <w:sz w:val="28"/>
          <w:szCs w:val="28"/>
        </w:rPr>
        <w:t>где:</w:t>
      </w:r>
    </w:p>
    <w:p w14:paraId="3E0647B6" w14:textId="77777777" w:rsidR="00AC4EEB" w:rsidRPr="00144CA2" w:rsidRDefault="00AC4EEB" w:rsidP="00AC4EEB">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144CA2">
        <w:rPr>
          <w:rFonts w:ascii="Times New Roman" w:hAnsi="Times New Roman"/>
          <w:color w:val="000000"/>
          <w:sz w:val="28"/>
          <w:szCs w:val="28"/>
        </w:rPr>
        <w:t xml:space="preserve">Зпф1 – фактически начисленная заработная плата, учитываемая </w:t>
      </w:r>
      <w:r>
        <w:rPr>
          <w:rFonts w:ascii="Times New Roman" w:hAnsi="Times New Roman"/>
          <w:color w:val="000000"/>
          <w:sz w:val="28"/>
          <w:szCs w:val="28"/>
        </w:rPr>
        <w:t xml:space="preserve">            </w:t>
      </w:r>
      <w:r w:rsidRPr="00144CA2">
        <w:rPr>
          <w:rFonts w:ascii="Times New Roman" w:hAnsi="Times New Roman"/>
          <w:color w:val="000000"/>
          <w:sz w:val="28"/>
          <w:szCs w:val="28"/>
        </w:rPr>
        <w:t xml:space="preserve">при определении среднего дневного заработка в соответствии с нормативными правовыми актами Российской Федерации, за период до 1 января </w:t>
      </w:r>
      <w:r>
        <w:rPr>
          <w:rFonts w:ascii="Times New Roman" w:hAnsi="Times New Roman"/>
          <w:color w:val="000000"/>
          <w:sz w:val="28"/>
          <w:szCs w:val="28"/>
        </w:rPr>
        <w:t>2026</w:t>
      </w:r>
      <w:r w:rsidRPr="00144CA2">
        <w:rPr>
          <w:rFonts w:ascii="Times New Roman" w:hAnsi="Times New Roman"/>
          <w:color w:val="000000"/>
          <w:sz w:val="28"/>
          <w:szCs w:val="28"/>
        </w:rPr>
        <w:t xml:space="preserve"> года;</w:t>
      </w:r>
    </w:p>
    <w:p w14:paraId="11F9EC02" w14:textId="77777777" w:rsidR="00AC4EEB" w:rsidRPr="00144CA2" w:rsidRDefault="00AC4EEB" w:rsidP="00AC4EEB">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144CA2">
        <w:rPr>
          <w:rFonts w:ascii="Times New Roman" w:hAnsi="Times New Roman"/>
          <w:color w:val="000000"/>
          <w:sz w:val="28"/>
          <w:szCs w:val="28"/>
        </w:rPr>
        <w:t xml:space="preserve">Зпф2 – фактически начисленная заработная плата, учитываемая </w:t>
      </w:r>
      <w:r>
        <w:rPr>
          <w:rFonts w:ascii="Times New Roman" w:hAnsi="Times New Roman"/>
          <w:color w:val="000000"/>
          <w:sz w:val="28"/>
          <w:szCs w:val="28"/>
        </w:rPr>
        <w:t xml:space="preserve">             </w:t>
      </w:r>
      <w:r w:rsidRPr="00144CA2">
        <w:rPr>
          <w:rFonts w:ascii="Times New Roman" w:hAnsi="Times New Roman"/>
          <w:color w:val="000000"/>
          <w:sz w:val="28"/>
          <w:szCs w:val="28"/>
        </w:rPr>
        <w:t xml:space="preserve">при определении среднего дневного заработка в соответствии с нормативными правовыми актами Российской Федерации, за период с 1 января </w:t>
      </w:r>
      <w:r>
        <w:rPr>
          <w:rFonts w:ascii="Times New Roman" w:hAnsi="Times New Roman"/>
          <w:color w:val="000000"/>
          <w:sz w:val="28"/>
          <w:szCs w:val="28"/>
        </w:rPr>
        <w:t>2026</w:t>
      </w:r>
      <w:r w:rsidRPr="00144CA2">
        <w:rPr>
          <w:rFonts w:ascii="Times New Roman" w:hAnsi="Times New Roman"/>
          <w:color w:val="000000"/>
          <w:sz w:val="28"/>
          <w:szCs w:val="28"/>
        </w:rPr>
        <w:t xml:space="preserve"> года;</w:t>
      </w:r>
    </w:p>
    <w:p w14:paraId="3BDFC8DE" w14:textId="77777777" w:rsidR="00AC4EEB" w:rsidRPr="00144CA2" w:rsidRDefault="00AC4EEB" w:rsidP="00AC4EEB">
      <w:pPr>
        <w:widowControl w:val="0"/>
        <w:autoSpaceDE w:val="0"/>
        <w:autoSpaceDN w:val="0"/>
        <w:spacing w:after="0" w:line="240" w:lineRule="auto"/>
        <w:ind w:firstLine="709"/>
        <w:jc w:val="both"/>
        <w:rPr>
          <w:rFonts w:ascii="Times New Roman" w:eastAsia="Times New Roman" w:hAnsi="Times New Roman"/>
          <w:color w:val="000000"/>
          <w:sz w:val="28"/>
          <w:lang w:eastAsia="ru-RU"/>
        </w:rPr>
      </w:pPr>
      <w:r w:rsidRPr="00144CA2">
        <w:rPr>
          <w:rFonts w:ascii="Times New Roman" w:eastAsia="Times New Roman" w:hAnsi="Times New Roman"/>
          <w:color w:val="000000"/>
          <w:sz w:val="28"/>
          <w:lang w:eastAsia="ru-RU"/>
        </w:rPr>
        <w:t>СКВ</w:t>
      </w:r>
      <w:r>
        <w:rPr>
          <w:rFonts w:ascii="Times New Roman" w:eastAsia="Times New Roman" w:hAnsi="Times New Roman"/>
          <w:color w:val="000000"/>
          <w:sz w:val="28"/>
          <w:vertAlign w:val="subscript"/>
          <w:lang w:eastAsia="ru-RU"/>
        </w:rPr>
        <w:t>2025</w:t>
      </w:r>
      <w:r w:rsidRPr="00144CA2">
        <w:rPr>
          <w:rFonts w:ascii="Times New Roman" w:eastAsia="Times New Roman" w:hAnsi="Times New Roman"/>
          <w:color w:val="000000"/>
          <w:sz w:val="28"/>
          <w:lang w:eastAsia="ru-RU"/>
        </w:rPr>
        <w:t xml:space="preserve"> – размер специальной краевой выплаты с 1 января </w:t>
      </w:r>
      <w:r>
        <w:rPr>
          <w:rFonts w:ascii="Times New Roman" w:eastAsia="Times New Roman" w:hAnsi="Times New Roman"/>
          <w:color w:val="000000"/>
          <w:sz w:val="28"/>
          <w:lang w:eastAsia="ru-RU"/>
        </w:rPr>
        <w:t>2025</w:t>
      </w:r>
      <w:r w:rsidRPr="00144CA2">
        <w:rPr>
          <w:rFonts w:ascii="Times New Roman" w:eastAsia="Times New Roman" w:hAnsi="Times New Roman"/>
          <w:color w:val="000000"/>
          <w:sz w:val="28"/>
          <w:lang w:eastAsia="ru-RU"/>
        </w:rPr>
        <w:t xml:space="preserve"> года;</w:t>
      </w:r>
    </w:p>
    <w:p w14:paraId="1329B2B6" w14:textId="77777777" w:rsidR="00AC4EEB" w:rsidRPr="00144CA2" w:rsidRDefault="00AC4EEB" w:rsidP="00AC4EEB">
      <w:pPr>
        <w:widowControl w:val="0"/>
        <w:autoSpaceDE w:val="0"/>
        <w:autoSpaceDN w:val="0"/>
        <w:spacing w:after="0" w:line="240" w:lineRule="auto"/>
        <w:ind w:firstLine="709"/>
        <w:jc w:val="both"/>
        <w:rPr>
          <w:rFonts w:ascii="Times New Roman" w:eastAsia="Times New Roman" w:hAnsi="Times New Roman"/>
          <w:color w:val="000000"/>
          <w:sz w:val="28"/>
          <w:lang w:eastAsia="ru-RU"/>
        </w:rPr>
      </w:pPr>
      <w:r w:rsidRPr="00144CA2">
        <w:rPr>
          <w:rFonts w:ascii="Times New Roman" w:eastAsia="Times New Roman" w:hAnsi="Times New Roman"/>
          <w:color w:val="000000"/>
          <w:sz w:val="28"/>
          <w:lang w:eastAsia="ru-RU"/>
        </w:rPr>
        <w:t>СКВ</w:t>
      </w:r>
      <w:r>
        <w:rPr>
          <w:rFonts w:ascii="Times New Roman" w:eastAsia="Times New Roman" w:hAnsi="Times New Roman"/>
          <w:color w:val="000000"/>
          <w:sz w:val="28"/>
          <w:vertAlign w:val="subscript"/>
          <w:lang w:eastAsia="ru-RU"/>
        </w:rPr>
        <w:t>2026</w:t>
      </w:r>
      <w:r w:rsidRPr="00144CA2">
        <w:rPr>
          <w:rFonts w:ascii="Times New Roman" w:eastAsia="Times New Roman" w:hAnsi="Times New Roman"/>
          <w:color w:val="000000"/>
          <w:sz w:val="28"/>
          <w:lang w:eastAsia="ru-RU"/>
        </w:rPr>
        <w:t xml:space="preserve"> – размер специальной краевой выплаты с 1 января </w:t>
      </w:r>
      <w:r>
        <w:rPr>
          <w:rFonts w:ascii="Times New Roman" w:eastAsia="Times New Roman" w:hAnsi="Times New Roman"/>
          <w:color w:val="000000"/>
          <w:sz w:val="28"/>
          <w:lang w:eastAsia="ru-RU"/>
        </w:rPr>
        <w:t>2026</w:t>
      </w:r>
      <w:r w:rsidRPr="00144CA2">
        <w:rPr>
          <w:rFonts w:ascii="Times New Roman" w:eastAsia="Times New Roman" w:hAnsi="Times New Roman"/>
          <w:color w:val="000000"/>
          <w:sz w:val="28"/>
          <w:lang w:eastAsia="ru-RU"/>
        </w:rPr>
        <w:t xml:space="preserve"> года;</w:t>
      </w:r>
    </w:p>
    <w:p w14:paraId="41B99D39" w14:textId="77777777" w:rsidR="00AC4EEB" w:rsidRPr="00144CA2" w:rsidRDefault="00AC4EEB" w:rsidP="00AC4EEB">
      <w:pPr>
        <w:widowControl w:val="0"/>
        <w:autoSpaceDE w:val="0"/>
        <w:autoSpaceDN w:val="0"/>
        <w:spacing w:after="0" w:line="240" w:lineRule="auto"/>
        <w:ind w:firstLine="709"/>
        <w:jc w:val="both"/>
        <w:rPr>
          <w:rFonts w:ascii="Times New Roman" w:hAnsi="Times New Roman"/>
          <w:color w:val="000000"/>
          <w:sz w:val="28"/>
          <w:szCs w:val="28"/>
          <w:lang w:eastAsia="ru-RU"/>
        </w:rPr>
      </w:pPr>
      <w:r w:rsidRPr="00144CA2">
        <w:rPr>
          <w:rFonts w:ascii="Times New Roman" w:hAnsi="Times New Roman"/>
          <w:color w:val="000000"/>
          <w:sz w:val="28"/>
          <w:szCs w:val="28"/>
          <w:lang w:eastAsia="ru-RU"/>
        </w:rPr>
        <w:t xml:space="preserve">Кмес – количество месяцев, учитываемых при определении среднего дневного заработка в соответствии с нормативными правовыми актами Российской Федерации, за период до 1 января </w:t>
      </w:r>
      <w:r>
        <w:rPr>
          <w:rFonts w:ascii="Times New Roman" w:hAnsi="Times New Roman"/>
          <w:color w:val="000000"/>
          <w:sz w:val="28"/>
          <w:szCs w:val="28"/>
          <w:lang w:eastAsia="ru-RU"/>
        </w:rPr>
        <w:t>2026</w:t>
      </w:r>
      <w:r w:rsidRPr="00144CA2">
        <w:rPr>
          <w:rFonts w:ascii="Times New Roman" w:hAnsi="Times New Roman"/>
          <w:color w:val="000000"/>
          <w:sz w:val="28"/>
          <w:szCs w:val="28"/>
          <w:lang w:eastAsia="ru-RU"/>
        </w:rPr>
        <w:t xml:space="preserve"> года;</w:t>
      </w:r>
    </w:p>
    <w:p w14:paraId="08D17AE3" w14:textId="77777777" w:rsidR="00433816" w:rsidRDefault="00AC4EEB" w:rsidP="00AC4EEB">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144CA2">
        <w:rPr>
          <w:rFonts w:ascii="Times New Roman" w:hAnsi="Times New Roman"/>
          <w:color w:val="000000"/>
          <w:sz w:val="28"/>
          <w:szCs w:val="28"/>
          <w:lang w:eastAsia="ru-RU"/>
        </w:rPr>
        <w:t xml:space="preserve">Крк – </w:t>
      </w:r>
      <w:r w:rsidRPr="00A2678B">
        <w:rPr>
          <w:rFonts w:ascii="Times New Roman" w:hAnsi="Times New Roman"/>
          <w:color w:val="000000"/>
          <w:sz w:val="28"/>
          <w:szCs w:val="28"/>
          <w:lang w:eastAsia="ru-RU"/>
        </w:rPr>
        <w:t>районный коэффициент, процентная надбавка к заработной плате за стаж работы в районах Крайнего Севера и приравненных к ним местностях или надбавка за работу в иных местностях с особыми климатическими условиями.</w:t>
      </w:r>
    </w:p>
    <w:p w14:paraId="67640E82" w14:textId="77777777" w:rsidR="006E683F" w:rsidRPr="0039278B" w:rsidRDefault="006E683F" w:rsidP="00433816">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311F">
        <w:rPr>
          <w:rFonts w:ascii="Times New Roman" w:hAnsi="Times New Roman"/>
          <w:sz w:val="28"/>
          <w:szCs w:val="28"/>
        </w:rPr>
        <w:t xml:space="preserve">6.4.5 Специальная выплата устанавливается в целях повышения уровня оплаты труда руководителю учреждения молодежной политики. </w:t>
      </w:r>
      <w:r>
        <w:rPr>
          <w:rFonts w:ascii="Times New Roman" w:hAnsi="Times New Roman"/>
          <w:sz w:val="28"/>
          <w:szCs w:val="28"/>
        </w:rPr>
        <w:t>Специальная выплата составляет 44,2</w:t>
      </w:r>
      <w:r w:rsidRPr="004B311F">
        <w:rPr>
          <w:rFonts w:ascii="Times New Roman" w:hAnsi="Times New Roman"/>
          <w:sz w:val="28"/>
          <w:szCs w:val="28"/>
        </w:rPr>
        <w:t xml:space="preserve"> процент</w:t>
      </w:r>
      <w:r>
        <w:rPr>
          <w:rFonts w:ascii="Times New Roman" w:hAnsi="Times New Roman"/>
          <w:sz w:val="28"/>
          <w:szCs w:val="28"/>
        </w:rPr>
        <w:t>а</w:t>
      </w:r>
      <w:r w:rsidRPr="004B311F">
        <w:rPr>
          <w:rFonts w:ascii="Times New Roman" w:hAnsi="Times New Roman"/>
          <w:sz w:val="28"/>
          <w:szCs w:val="28"/>
        </w:rPr>
        <w:t xml:space="preserve"> от оклада (должностного оклада), ставки заработной платы работника.</w:t>
      </w:r>
    </w:p>
    <w:p w14:paraId="048D8C56" w14:textId="77777777" w:rsidR="00D43F78" w:rsidRDefault="0039278B" w:rsidP="00214075">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 xml:space="preserve">6.5. Количество должностных окладов руководителей учреждений, осуществляющих деятельность в области молодежной политики, учитываемых при определении объема средств на выплаты стимулирующего </w:t>
      </w:r>
      <w:r w:rsidRPr="0039278B">
        <w:rPr>
          <w:rFonts w:ascii="Times New Roman" w:eastAsia="Times New Roman" w:hAnsi="Times New Roman"/>
          <w:sz w:val="28"/>
          <w:szCs w:val="28"/>
          <w:lang w:eastAsia="ru-RU"/>
        </w:rPr>
        <w:lastRenderedPageBreak/>
        <w:t>характера руков</w:t>
      </w:r>
      <w:r w:rsidR="00D43F78">
        <w:rPr>
          <w:rFonts w:ascii="Times New Roman" w:eastAsia="Times New Roman" w:hAnsi="Times New Roman"/>
          <w:sz w:val="28"/>
          <w:szCs w:val="28"/>
          <w:lang w:eastAsia="ru-RU"/>
        </w:rPr>
        <w:t>одителям учреждений, составляет 18,9 должностного оклада в год.</w:t>
      </w:r>
    </w:p>
    <w:p w14:paraId="454D836D" w14:textId="77777777" w:rsidR="0039278B" w:rsidRDefault="0039278B" w:rsidP="00214075">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9278B">
        <w:rPr>
          <w:rFonts w:ascii="Times New Roman" w:eastAsia="Times New Roman" w:hAnsi="Times New Roman"/>
          <w:sz w:val="28"/>
          <w:szCs w:val="28"/>
          <w:lang w:eastAsia="ru-RU"/>
        </w:rPr>
        <w:t>Сложившаяся к концу отчетного периода экономия бюджетных средств по выплатам стимулирующего характера руководителям учреждений, осуществляющих деятельность в области  молодежной политики, может направляться на стимулирование труда работников соответствующих учреждений. Направление указанных средств на иные цели осуществляется по согласованию с органом администрации, являющимся учредителем соответствующего учреждения.</w:t>
      </w:r>
    </w:p>
    <w:p w14:paraId="49B7D1AD" w14:textId="77777777" w:rsidR="004D2BEB" w:rsidRDefault="004D2BEB" w:rsidP="00214075">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6.6. </w:t>
      </w:r>
      <w:r w:rsidR="00214075">
        <w:rPr>
          <w:rFonts w:ascii="Times New Roman" w:eastAsia="Times New Roman" w:hAnsi="Times New Roman"/>
          <w:sz w:val="28"/>
          <w:szCs w:val="28"/>
          <w:lang w:eastAsia="ru-RU"/>
        </w:rPr>
        <w:t>П</w:t>
      </w:r>
      <w:r>
        <w:rPr>
          <w:rFonts w:ascii="Times New Roman" w:eastAsia="Times New Roman" w:hAnsi="Times New Roman"/>
          <w:sz w:val="28"/>
          <w:szCs w:val="28"/>
          <w:lang w:eastAsia="ru-RU"/>
        </w:rPr>
        <w:t>редельный уровень соотношения среднемесячной заработной платы руководителей, их заместителей и главных бухгалтеров учреждений, формируемой за календарный год, и среднемесячной заработной платы работников этих учреждений (без учета заработной платы руководителя, заместителей руководителя и главного бухгалтера) определяется Отделом культуры, по делам молодежи и спорта администрации Абанского района, осуществляющим функции и полномочия учредителя соответствующих учреждений в следующих размерах:</w:t>
      </w:r>
    </w:p>
    <w:p w14:paraId="2BF3B4F6" w14:textId="77777777" w:rsidR="004D2BEB" w:rsidRDefault="004D2BEB" w:rsidP="00214075">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учреждения, осуществляющие свою деятельность в области молодежной политики:</w:t>
      </w:r>
    </w:p>
    <w:p w14:paraId="3F721669" w14:textId="77777777" w:rsidR="004D2BEB" w:rsidRDefault="004D2BEB" w:rsidP="00214075">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для руководителя – в кратности до 2,5;</w:t>
      </w:r>
    </w:p>
    <w:p w14:paraId="16D29A35" w14:textId="77777777" w:rsidR="004D2BEB" w:rsidRDefault="004D2BEB" w:rsidP="00214075">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для заместителя руководителя – в кратности до 1,9;</w:t>
      </w:r>
    </w:p>
    <w:p w14:paraId="2872917D" w14:textId="77777777" w:rsidR="00E765D1" w:rsidRDefault="004D2BE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для главного бухгалтера – в кратности до 1,9.</w:t>
      </w:r>
    </w:p>
    <w:p w14:paraId="4E441EA8" w14:textId="77777777" w:rsidR="00BF731F" w:rsidRDefault="00BF731F" w:rsidP="00453069">
      <w:pPr>
        <w:autoSpaceDE w:val="0"/>
        <w:autoSpaceDN w:val="0"/>
        <w:adjustRightInd w:val="0"/>
        <w:spacing w:after="0" w:line="240" w:lineRule="auto"/>
        <w:ind w:left="4536"/>
        <w:outlineLvl w:val="1"/>
        <w:rPr>
          <w:rFonts w:ascii="Times New Roman" w:eastAsia="Times New Roman" w:hAnsi="Times New Roman"/>
          <w:sz w:val="28"/>
          <w:szCs w:val="28"/>
          <w:lang w:eastAsia="ru-RU"/>
        </w:rPr>
      </w:pPr>
    </w:p>
    <w:p w14:paraId="2659005B" w14:textId="77777777" w:rsidR="00BF731F" w:rsidRDefault="00BF731F" w:rsidP="00453069">
      <w:pPr>
        <w:autoSpaceDE w:val="0"/>
        <w:autoSpaceDN w:val="0"/>
        <w:adjustRightInd w:val="0"/>
        <w:spacing w:after="0" w:line="240" w:lineRule="auto"/>
        <w:ind w:left="4536"/>
        <w:outlineLvl w:val="1"/>
        <w:rPr>
          <w:rFonts w:ascii="Times New Roman" w:eastAsia="Times New Roman" w:hAnsi="Times New Roman"/>
          <w:sz w:val="28"/>
          <w:szCs w:val="28"/>
          <w:lang w:eastAsia="ru-RU"/>
        </w:rPr>
      </w:pPr>
    </w:p>
    <w:p w14:paraId="3F6F570F" w14:textId="77777777" w:rsidR="00BF731F" w:rsidRDefault="00BF731F" w:rsidP="00453069">
      <w:pPr>
        <w:autoSpaceDE w:val="0"/>
        <w:autoSpaceDN w:val="0"/>
        <w:adjustRightInd w:val="0"/>
        <w:spacing w:after="0" w:line="240" w:lineRule="auto"/>
        <w:ind w:left="4536"/>
        <w:outlineLvl w:val="1"/>
        <w:rPr>
          <w:rFonts w:ascii="Times New Roman" w:eastAsia="Times New Roman" w:hAnsi="Times New Roman"/>
          <w:sz w:val="28"/>
          <w:szCs w:val="28"/>
          <w:lang w:eastAsia="ru-RU"/>
        </w:rPr>
      </w:pPr>
    </w:p>
    <w:p w14:paraId="2D6BB68A" w14:textId="77777777" w:rsidR="00BF731F" w:rsidRDefault="00BF731F" w:rsidP="00453069">
      <w:pPr>
        <w:autoSpaceDE w:val="0"/>
        <w:autoSpaceDN w:val="0"/>
        <w:adjustRightInd w:val="0"/>
        <w:spacing w:after="0" w:line="240" w:lineRule="auto"/>
        <w:ind w:left="4536"/>
        <w:outlineLvl w:val="1"/>
        <w:rPr>
          <w:rFonts w:ascii="Times New Roman" w:eastAsia="Times New Roman" w:hAnsi="Times New Roman"/>
          <w:sz w:val="28"/>
          <w:szCs w:val="28"/>
          <w:lang w:eastAsia="ru-RU"/>
        </w:rPr>
      </w:pPr>
    </w:p>
    <w:p w14:paraId="184688AD" w14:textId="77777777" w:rsidR="00BF731F" w:rsidRDefault="00BF731F" w:rsidP="00453069">
      <w:pPr>
        <w:autoSpaceDE w:val="0"/>
        <w:autoSpaceDN w:val="0"/>
        <w:adjustRightInd w:val="0"/>
        <w:spacing w:after="0" w:line="240" w:lineRule="auto"/>
        <w:ind w:left="4536"/>
        <w:outlineLvl w:val="1"/>
        <w:rPr>
          <w:rFonts w:ascii="Times New Roman" w:eastAsia="Times New Roman" w:hAnsi="Times New Roman"/>
          <w:sz w:val="28"/>
          <w:szCs w:val="28"/>
          <w:lang w:eastAsia="ru-RU"/>
        </w:rPr>
      </w:pPr>
    </w:p>
    <w:p w14:paraId="64F625B1" w14:textId="77777777" w:rsidR="00BF731F" w:rsidRDefault="00BF731F" w:rsidP="00453069">
      <w:pPr>
        <w:autoSpaceDE w:val="0"/>
        <w:autoSpaceDN w:val="0"/>
        <w:adjustRightInd w:val="0"/>
        <w:spacing w:after="0" w:line="240" w:lineRule="auto"/>
        <w:ind w:left="4536"/>
        <w:outlineLvl w:val="1"/>
        <w:rPr>
          <w:rFonts w:ascii="Times New Roman" w:eastAsia="Times New Roman" w:hAnsi="Times New Roman"/>
          <w:sz w:val="28"/>
          <w:szCs w:val="28"/>
          <w:lang w:eastAsia="ru-RU"/>
        </w:rPr>
      </w:pPr>
    </w:p>
    <w:p w14:paraId="5210F721" w14:textId="77777777" w:rsidR="00BF731F" w:rsidRDefault="00BF731F" w:rsidP="00453069">
      <w:pPr>
        <w:autoSpaceDE w:val="0"/>
        <w:autoSpaceDN w:val="0"/>
        <w:adjustRightInd w:val="0"/>
        <w:spacing w:after="0" w:line="240" w:lineRule="auto"/>
        <w:ind w:left="4536"/>
        <w:outlineLvl w:val="1"/>
        <w:rPr>
          <w:rFonts w:ascii="Times New Roman" w:eastAsia="Times New Roman" w:hAnsi="Times New Roman"/>
          <w:sz w:val="28"/>
          <w:szCs w:val="28"/>
          <w:lang w:eastAsia="ru-RU"/>
        </w:rPr>
      </w:pPr>
    </w:p>
    <w:p w14:paraId="6FE5822E" w14:textId="77777777" w:rsidR="00BF731F" w:rsidRDefault="00BF731F" w:rsidP="00453069">
      <w:pPr>
        <w:autoSpaceDE w:val="0"/>
        <w:autoSpaceDN w:val="0"/>
        <w:adjustRightInd w:val="0"/>
        <w:spacing w:after="0" w:line="240" w:lineRule="auto"/>
        <w:ind w:left="4536"/>
        <w:outlineLvl w:val="1"/>
        <w:rPr>
          <w:rFonts w:ascii="Times New Roman" w:eastAsia="Times New Roman" w:hAnsi="Times New Roman"/>
          <w:sz w:val="28"/>
          <w:szCs w:val="28"/>
          <w:lang w:eastAsia="ru-RU"/>
        </w:rPr>
      </w:pPr>
    </w:p>
    <w:p w14:paraId="52C00CB4" w14:textId="77777777" w:rsidR="00BF731F" w:rsidRDefault="00BF731F" w:rsidP="00453069">
      <w:pPr>
        <w:autoSpaceDE w:val="0"/>
        <w:autoSpaceDN w:val="0"/>
        <w:adjustRightInd w:val="0"/>
        <w:spacing w:after="0" w:line="240" w:lineRule="auto"/>
        <w:ind w:left="4536"/>
        <w:outlineLvl w:val="1"/>
        <w:rPr>
          <w:rFonts w:ascii="Times New Roman" w:eastAsia="Times New Roman" w:hAnsi="Times New Roman"/>
          <w:sz w:val="28"/>
          <w:szCs w:val="28"/>
          <w:lang w:eastAsia="ru-RU"/>
        </w:rPr>
      </w:pPr>
    </w:p>
    <w:p w14:paraId="2CB4481B" w14:textId="77777777" w:rsidR="00BF731F" w:rsidRDefault="00BF731F" w:rsidP="00453069">
      <w:pPr>
        <w:autoSpaceDE w:val="0"/>
        <w:autoSpaceDN w:val="0"/>
        <w:adjustRightInd w:val="0"/>
        <w:spacing w:after="0" w:line="240" w:lineRule="auto"/>
        <w:ind w:left="4536"/>
        <w:outlineLvl w:val="1"/>
        <w:rPr>
          <w:rFonts w:ascii="Times New Roman" w:eastAsia="Times New Roman" w:hAnsi="Times New Roman"/>
          <w:sz w:val="28"/>
          <w:szCs w:val="28"/>
          <w:lang w:eastAsia="ru-RU"/>
        </w:rPr>
      </w:pPr>
    </w:p>
    <w:p w14:paraId="1B3F112C" w14:textId="77777777" w:rsidR="00BF731F" w:rsidRDefault="00BF731F" w:rsidP="00453069">
      <w:pPr>
        <w:autoSpaceDE w:val="0"/>
        <w:autoSpaceDN w:val="0"/>
        <w:adjustRightInd w:val="0"/>
        <w:spacing w:after="0" w:line="240" w:lineRule="auto"/>
        <w:ind w:left="4536"/>
        <w:outlineLvl w:val="1"/>
        <w:rPr>
          <w:rFonts w:ascii="Times New Roman" w:eastAsia="Times New Roman" w:hAnsi="Times New Roman"/>
          <w:sz w:val="28"/>
          <w:szCs w:val="28"/>
          <w:lang w:eastAsia="ru-RU"/>
        </w:rPr>
      </w:pPr>
    </w:p>
    <w:p w14:paraId="5D8284E6" w14:textId="77777777" w:rsidR="00BF731F" w:rsidRDefault="00BF731F" w:rsidP="00453069">
      <w:pPr>
        <w:autoSpaceDE w:val="0"/>
        <w:autoSpaceDN w:val="0"/>
        <w:adjustRightInd w:val="0"/>
        <w:spacing w:after="0" w:line="240" w:lineRule="auto"/>
        <w:ind w:left="4536"/>
        <w:outlineLvl w:val="1"/>
        <w:rPr>
          <w:rFonts w:ascii="Times New Roman" w:eastAsia="Times New Roman" w:hAnsi="Times New Roman"/>
          <w:sz w:val="28"/>
          <w:szCs w:val="28"/>
          <w:lang w:eastAsia="ru-RU"/>
        </w:rPr>
      </w:pPr>
    </w:p>
    <w:p w14:paraId="73314311" w14:textId="77777777" w:rsidR="00BF731F" w:rsidRDefault="00BF731F" w:rsidP="00453069">
      <w:pPr>
        <w:autoSpaceDE w:val="0"/>
        <w:autoSpaceDN w:val="0"/>
        <w:adjustRightInd w:val="0"/>
        <w:spacing w:after="0" w:line="240" w:lineRule="auto"/>
        <w:ind w:left="4536"/>
        <w:outlineLvl w:val="1"/>
        <w:rPr>
          <w:rFonts w:ascii="Times New Roman" w:eastAsia="Times New Roman" w:hAnsi="Times New Roman"/>
          <w:sz w:val="28"/>
          <w:szCs w:val="28"/>
          <w:lang w:eastAsia="ru-RU"/>
        </w:rPr>
      </w:pPr>
    </w:p>
    <w:p w14:paraId="43E6E95F" w14:textId="77777777" w:rsidR="00BF731F" w:rsidRDefault="00BF731F" w:rsidP="00453069">
      <w:pPr>
        <w:autoSpaceDE w:val="0"/>
        <w:autoSpaceDN w:val="0"/>
        <w:adjustRightInd w:val="0"/>
        <w:spacing w:after="0" w:line="240" w:lineRule="auto"/>
        <w:ind w:left="4536"/>
        <w:outlineLvl w:val="1"/>
        <w:rPr>
          <w:rFonts w:ascii="Times New Roman" w:eastAsia="Times New Roman" w:hAnsi="Times New Roman"/>
          <w:sz w:val="28"/>
          <w:szCs w:val="28"/>
          <w:lang w:eastAsia="ru-RU"/>
        </w:rPr>
      </w:pPr>
    </w:p>
    <w:p w14:paraId="0C93C7A4" w14:textId="77777777" w:rsidR="00BF731F" w:rsidRDefault="00BF731F" w:rsidP="00453069">
      <w:pPr>
        <w:autoSpaceDE w:val="0"/>
        <w:autoSpaceDN w:val="0"/>
        <w:adjustRightInd w:val="0"/>
        <w:spacing w:after="0" w:line="240" w:lineRule="auto"/>
        <w:ind w:left="4536"/>
        <w:outlineLvl w:val="1"/>
        <w:rPr>
          <w:rFonts w:ascii="Times New Roman" w:eastAsia="Times New Roman" w:hAnsi="Times New Roman"/>
          <w:sz w:val="28"/>
          <w:szCs w:val="28"/>
          <w:lang w:eastAsia="ru-RU"/>
        </w:rPr>
      </w:pPr>
    </w:p>
    <w:p w14:paraId="1C5EA829" w14:textId="77777777" w:rsidR="00BF731F" w:rsidRDefault="00BF731F" w:rsidP="00453069">
      <w:pPr>
        <w:autoSpaceDE w:val="0"/>
        <w:autoSpaceDN w:val="0"/>
        <w:adjustRightInd w:val="0"/>
        <w:spacing w:after="0" w:line="240" w:lineRule="auto"/>
        <w:ind w:left="4536"/>
        <w:outlineLvl w:val="1"/>
        <w:rPr>
          <w:rFonts w:ascii="Times New Roman" w:eastAsia="Times New Roman" w:hAnsi="Times New Roman"/>
          <w:sz w:val="28"/>
          <w:szCs w:val="28"/>
          <w:lang w:eastAsia="ru-RU"/>
        </w:rPr>
      </w:pPr>
    </w:p>
    <w:p w14:paraId="7665EE9B" w14:textId="77777777" w:rsidR="00BF731F" w:rsidRDefault="00BF731F" w:rsidP="00453069">
      <w:pPr>
        <w:autoSpaceDE w:val="0"/>
        <w:autoSpaceDN w:val="0"/>
        <w:adjustRightInd w:val="0"/>
        <w:spacing w:after="0" w:line="240" w:lineRule="auto"/>
        <w:ind w:left="4536"/>
        <w:outlineLvl w:val="1"/>
        <w:rPr>
          <w:rFonts w:ascii="Times New Roman" w:eastAsia="Times New Roman" w:hAnsi="Times New Roman"/>
          <w:sz w:val="28"/>
          <w:szCs w:val="28"/>
          <w:lang w:eastAsia="ru-RU"/>
        </w:rPr>
      </w:pPr>
    </w:p>
    <w:p w14:paraId="3F7F959D" w14:textId="77777777" w:rsidR="00BF731F" w:rsidRDefault="00BF731F" w:rsidP="00453069">
      <w:pPr>
        <w:autoSpaceDE w:val="0"/>
        <w:autoSpaceDN w:val="0"/>
        <w:adjustRightInd w:val="0"/>
        <w:spacing w:after="0" w:line="240" w:lineRule="auto"/>
        <w:ind w:left="4536"/>
        <w:outlineLvl w:val="1"/>
        <w:rPr>
          <w:rFonts w:ascii="Times New Roman" w:eastAsia="Times New Roman" w:hAnsi="Times New Roman"/>
          <w:sz w:val="28"/>
          <w:szCs w:val="28"/>
          <w:lang w:eastAsia="ru-RU"/>
        </w:rPr>
      </w:pPr>
    </w:p>
    <w:p w14:paraId="1C9B71B1" w14:textId="77777777" w:rsidR="00BF731F" w:rsidRDefault="00BF731F" w:rsidP="00453069">
      <w:pPr>
        <w:autoSpaceDE w:val="0"/>
        <w:autoSpaceDN w:val="0"/>
        <w:adjustRightInd w:val="0"/>
        <w:spacing w:after="0" w:line="240" w:lineRule="auto"/>
        <w:ind w:left="4536"/>
        <w:outlineLvl w:val="1"/>
        <w:rPr>
          <w:rFonts w:ascii="Times New Roman" w:eastAsia="Times New Roman" w:hAnsi="Times New Roman"/>
          <w:sz w:val="28"/>
          <w:szCs w:val="28"/>
          <w:lang w:eastAsia="ru-RU"/>
        </w:rPr>
      </w:pPr>
    </w:p>
    <w:p w14:paraId="12655BFC" w14:textId="77777777" w:rsidR="00BF731F" w:rsidRDefault="00BF731F" w:rsidP="00453069">
      <w:pPr>
        <w:autoSpaceDE w:val="0"/>
        <w:autoSpaceDN w:val="0"/>
        <w:adjustRightInd w:val="0"/>
        <w:spacing w:after="0" w:line="240" w:lineRule="auto"/>
        <w:ind w:left="4536"/>
        <w:outlineLvl w:val="1"/>
        <w:rPr>
          <w:rFonts w:ascii="Times New Roman" w:eastAsia="Times New Roman" w:hAnsi="Times New Roman"/>
          <w:sz w:val="28"/>
          <w:szCs w:val="28"/>
          <w:lang w:eastAsia="ru-RU"/>
        </w:rPr>
      </w:pPr>
    </w:p>
    <w:p w14:paraId="55868D5D" w14:textId="77777777" w:rsidR="00BF731F" w:rsidRDefault="00BF731F" w:rsidP="00453069">
      <w:pPr>
        <w:autoSpaceDE w:val="0"/>
        <w:autoSpaceDN w:val="0"/>
        <w:adjustRightInd w:val="0"/>
        <w:spacing w:after="0" w:line="240" w:lineRule="auto"/>
        <w:ind w:left="4536"/>
        <w:outlineLvl w:val="1"/>
        <w:rPr>
          <w:rFonts w:ascii="Times New Roman" w:eastAsia="Times New Roman" w:hAnsi="Times New Roman"/>
          <w:sz w:val="28"/>
          <w:szCs w:val="28"/>
          <w:lang w:eastAsia="ru-RU"/>
        </w:rPr>
      </w:pPr>
    </w:p>
    <w:p w14:paraId="25EA192E" w14:textId="77777777" w:rsidR="00BF731F" w:rsidRDefault="00BF731F" w:rsidP="00453069">
      <w:pPr>
        <w:autoSpaceDE w:val="0"/>
        <w:autoSpaceDN w:val="0"/>
        <w:adjustRightInd w:val="0"/>
        <w:spacing w:after="0" w:line="240" w:lineRule="auto"/>
        <w:ind w:left="4536"/>
        <w:outlineLvl w:val="1"/>
        <w:rPr>
          <w:rFonts w:ascii="Times New Roman" w:eastAsia="Times New Roman" w:hAnsi="Times New Roman"/>
          <w:sz w:val="28"/>
          <w:szCs w:val="28"/>
          <w:lang w:eastAsia="ru-RU"/>
        </w:rPr>
      </w:pPr>
    </w:p>
    <w:p w14:paraId="48ABD773" w14:textId="77777777" w:rsidR="00BF731F" w:rsidRDefault="00BF731F" w:rsidP="00244C0A">
      <w:pPr>
        <w:rPr>
          <w:lang w:eastAsia="ru-RU"/>
        </w:rPr>
      </w:pPr>
    </w:p>
    <w:p w14:paraId="0375283A" w14:textId="77777777" w:rsidR="001A414C" w:rsidRPr="00545F3F" w:rsidRDefault="001A414C" w:rsidP="00453069">
      <w:pPr>
        <w:autoSpaceDE w:val="0"/>
        <w:autoSpaceDN w:val="0"/>
        <w:adjustRightInd w:val="0"/>
        <w:spacing w:after="0" w:line="240" w:lineRule="auto"/>
        <w:ind w:left="4536"/>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Приложение № </w:t>
      </w:r>
      <w:r w:rsidRPr="00545F3F">
        <w:rPr>
          <w:rFonts w:ascii="Times New Roman" w:eastAsia="Times New Roman" w:hAnsi="Times New Roman"/>
          <w:sz w:val="28"/>
          <w:szCs w:val="28"/>
          <w:lang w:eastAsia="ru-RU"/>
        </w:rPr>
        <w:t>1</w:t>
      </w:r>
    </w:p>
    <w:p w14:paraId="4094FD8E" w14:textId="77777777" w:rsidR="001A414C" w:rsidRPr="00545F3F" w:rsidRDefault="001A414C" w:rsidP="00453069">
      <w:pPr>
        <w:autoSpaceDE w:val="0"/>
        <w:autoSpaceDN w:val="0"/>
        <w:adjustRightInd w:val="0"/>
        <w:spacing w:after="0" w:line="240" w:lineRule="auto"/>
        <w:ind w:left="4536"/>
        <w:rPr>
          <w:rFonts w:ascii="Times New Roman" w:eastAsia="Times New Roman" w:hAnsi="Times New Roman"/>
          <w:bCs/>
          <w:sz w:val="28"/>
          <w:szCs w:val="28"/>
          <w:lang w:eastAsia="ru-RU"/>
        </w:rPr>
      </w:pPr>
      <w:r w:rsidRPr="00545F3F">
        <w:rPr>
          <w:rFonts w:ascii="Times New Roman" w:eastAsia="Times New Roman" w:hAnsi="Times New Roman"/>
          <w:bCs/>
          <w:sz w:val="28"/>
          <w:szCs w:val="28"/>
          <w:lang w:eastAsia="ru-RU"/>
        </w:rPr>
        <w:t>к Примерному положению</w:t>
      </w:r>
      <w:r w:rsidR="002C22F0">
        <w:rPr>
          <w:rFonts w:ascii="Times New Roman" w:eastAsia="Times New Roman" w:hAnsi="Times New Roman"/>
          <w:bCs/>
          <w:sz w:val="28"/>
          <w:szCs w:val="28"/>
          <w:lang w:eastAsia="ru-RU"/>
        </w:rPr>
        <w:t xml:space="preserve"> </w:t>
      </w:r>
      <w:r w:rsidR="00864C37">
        <w:rPr>
          <w:rFonts w:ascii="Times New Roman" w:eastAsia="Times New Roman" w:hAnsi="Times New Roman"/>
          <w:bCs/>
          <w:sz w:val="28"/>
          <w:szCs w:val="28"/>
          <w:lang w:eastAsia="ru-RU"/>
        </w:rPr>
        <w:t xml:space="preserve">об </w:t>
      </w:r>
      <w:r w:rsidRPr="00545F3F">
        <w:rPr>
          <w:rFonts w:ascii="Times New Roman" w:eastAsia="Times New Roman" w:hAnsi="Times New Roman"/>
          <w:bCs/>
          <w:sz w:val="28"/>
          <w:szCs w:val="28"/>
          <w:lang w:eastAsia="ru-RU"/>
        </w:rPr>
        <w:t>оплат</w:t>
      </w:r>
      <w:r w:rsidR="00864C37">
        <w:rPr>
          <w:rFonts w:ascii="Times New Roman" w:eastAsia="Times New Roman" w:hAnsi="Times New Roman"/>
          <w:bCs/>
          <w:sz w:val="28"/>
          <w:szCs w:val="28"/>
          <w:lang w:eastAsia="ru-RU"/>
        </w:rPr>
        <w:t>е</w:t>
      </w:r>
      <w:r w:rsidRPr="00545F3F">
        <w:rPr>
          <w:rFonts w:ascii="Times New Roman" w:eastAsia="Times New Roman" w:hAnsi="Times New Roman"/>
          <w:bCs/>
          <w:sz w:val="28"/>
          <w:szCs w:val="28"/>
          <w:lang w:eastAsia="ru-RU"/>
        </w:rPr>
        <w:t xml:space="preserve"> труда работников муниципальных </w:t>
      </w:r>
      <w:r w:rsidR="006E68E2">
        <w:rPr>
          <w:rFonts w:ascii="Times New Roman" w:eastAsia="Times New Roman" w:hAnsi="Times New Roman"/>
          <w:sz w:val="28"/>
          <w:szCs w:val="28"/>
          <w:lang w:eastAsia="ru-RU"/>
        </w:rPr>
        <w:t>бюджетных</w:t>
      </w:r>
      <w:r w:rsidR="006E68E2" w:rsidRPr="00545F3F">
        <w:rPr>
          <w:rFonts w:ascii="Times New Roman" w:eastAsia="Times New Roman" w:hAnsi="Times New Roman"/>
          <w:sz w:val="28"/>
          <w:szCs w:val="28"/>
          <w:lang w:eastAsia="ru-RU"/>
        </w:rPr>
        <w:t xml:space="preserve"> </w:t>
      </w:r>
      <w:r w:rsidRPr="00545F3F">
        <w:rPr>
          <w:rFonts w:ascii="Times New Roman" w:eastAsia="Times New Roman" w:hAnsi="Times New Roman"/>
          <w:sz w:val="28"/>
          <w:szCs w:val="28"/>
          <w:lang w:eastAsia="ru-RU"/>
        </w:rPr>
        <w:t>учреждений, осуществляющих свою</w:t>
      </w:r>
      <w:r w:rsidR="00AE7C54">
        <w:rPr>
          <w:rFonts w:ascii="Times New Roman" w:eastAsia="Times New Roman" w:hAnsi="Times New Roman"/>
          <w:sz w:val="28"/>
          <w:szCs w:val="28"/>
          <w:lang w:eastAsia="ru-RU"/>
        </w:rPr>
        <w:t xml:space="preserve"> </w:t>
      </w:r>
      <w:r w:rsidRPr="00545F3F">
        <w:rPr>
          <w:rFonts w:ascii="Times New Roman" w:eastAsia="Times New Roman" w:hAnsi="Times New Roman"/>
          <w:sz w:val="28"/>
          <w:szCs w:val="28"/>
          <w:lang w:eastAsia="ru-RU"/>
        </w:rPr>
        <w:t xml:space="preserve">деятельность в области молодежной политики, подведомственные </w:t>
      </w:r>
      <w:r w:rsidRPr="00545F3F">
        <w:rPr>
          <w:rFonts w:ascii="Times New Roman" w:eastAsia="Times New Roman" w:hAnsi="Times New Roman"/>
          <w:bCs/>
          <w:sz w:val="28"/>
          <w:szCs w:val="28"/>
          <w:lang w:eastAsia="ru-RU"/>
        </w:rPr>
        <w:t>отделу культуры, по делам молодежи</w:t>
      </w:r>
      <w:r w:rsidR="00AE7C54">
        <w:rPr>
          <w:rFonts w:ascii="Times New Roman" w:eastAsia="Times New Roman" w:hAnsi="Times New Roman"/>
          <w:bCs/>
          <w:sz w:val="28"/>
          <w:szCs w:val="28"/>
          <w:lang w:eastAsia="ru-RU"/>
        </w:rPr>
        <w:t xml:space="preserve"> </w:t>
      </w:r>
      <w:r w:rsidRPr="00545F3F">
        <w:rPr>
          <w:rFonts w:ascii="Times New Roman" w:eastAsia="Times New Roman" w:hAnsi="Times New Roman"/>
          <w:bCs/>
          <w:sz w:val="28"/>
          <w:szCs w:val="28"/>
          <w:lang w:eastAsia="ru-RU"/>
        </w:rPr>
        <w:t xml:space="preserve"> и спорта администрации Абанского района</w:t>
      </w:r>
    </w:p>
    <w:p w14:paraId="2ED00B2D" w14:textId="77777777" w:rsidR="001A414C" w:rsidRPr="00A16155" w:rsidRDefault="001A414C" w:rsidP="001A414C">
      <w:pPr>
        <w:autoSpaceDE w:val="0"/>
        <w:autoSpaceDN w:val="0"/>
        <w:adjustRightInd w:val="0"/>
        <w:spacing w:after="0" w:line="240" w:lineRule="auto"/>
        <w:ind w:left="5103" w:right="-286"/>
        <w:outlineLvl w:val="1"/>
        <w:rPr>
          <w:rFonts w:ascii="Times New Roman" w:eastAsia="Times New Roman" w:hAnsi="Times New Roman"/>
          <w:sz w:val="28"/>
          <w:szCs w:val="28"/>
          <w:lang w:eastAsia="ru-RU"/>
        </w:rPr>
      </w:pPr>
    </w:p>
    <w:p w14:paraId="7E4987F9" w14:textId="77777777" w:rsidR="00BD57CA" w:rsidRPr="00066F82" w:rsidRDefault="00BD57CA" w:rsidP="00BD57CA">
      <w:pPr>
        <w:autoSpaceDE w:val="0"/>
        <w:autoSpaceDN w:val="0"/>
        <w:adjustRightInd w:val="0"/>
        <w:spacing w:after="0" w:line="240" w:lineRule="auto"/>
        <w:ind w:firstLine="540"/>
        <w:outlineLvl w:val="1"/>
        <w:rPr>
          <w:rFonts w:ascii="Times New Roman" w:eastAsia="Times New Roman" w:hAnsi="Times New Roman"/>
          <w:sz w:val="28"/>
          <w:szCs w:val="28"/>
          <w:lang w:eastAsia="ru-RU"/>
        </w:rPr>
      </w:pPr>
    </w:p>
    <w:p w14:paraId="65F2585C" w14:textId="77777777" w:rsidR="00BD57CA" w:rsidRPr="00066F82" w:rsidRDefault="00BD57CA" w:rsidP="00BD57CA">
      <w:pPr>
        <w:autoSpaceDE w:val="0"/>
        <w:autoSpaceDN w:val="0"/>
        <w:adjustRightInd w:val="0"/>
        <w:spacing w:after="0" w:line="240" w:lineRule="auto"/>
        <w:jc w:val="center"/>
        <w:outlineLvl w:val="1"/>
        <w:rPr>
          <w:rFonts w:ascii="Times New Roman" w:eastAsia="Times New Roman" w:hAnsi="Times New Roman"/>
          <w:sz w:val="28"/>
          <w:szCs w:val="28"/>
          <w:lang w:eastAsia="ru-RU"/>
        </w:rPr>
      </w:pPr>
      <w:r w:rsidRPr="00066F82">
        <w:rPr>
          <w:rFonts w:ascii="Times New Roman" w:eastAsia="Times New Roman" w:hAnsi="Times New Roman"/>
          <w:sz w:val="28"/>
          <w:szCs w:val="28"/>
          <w:lang w:eastAsia="ru-RU"/>
        </w:rPr>
        <w:t>Минимальные размеры</w:t>
      </w:r>
    </w:p>
    <w:p w14:paraId="1D34B9D6" w14:textId="77777777" w:rsidR="00BD57CA" w:rsidRPr="00066F82" w:rsidRDefault="00BD57CA" w:rsidP="00BD57CA">
      <w:pPr>
        <w:autoSpaceDE w:val="0"/>
        <w:autoSpaceDN w:val="0"/>
        <w:adjustRightInd w:val="0"/>
        <w:spacing w:after="0" w:line="240" w:lineRule="auto"/>
        <w:jc w:val="center"/>
        <w:outlineLvl w:val="1"/>
        <w:rPr>
          <w:rFonts w:ascii="Times New Roman" w:eastAsia="Times New Roman" w:hAnsi="Times New Roman"/>
          <w:sz w:val="28"/>
          <w:szCs w:val="28"/>
          <w:lang w:eastAsia="ru-RU"/>
        </w:rPr>
      </w:pPr>
      <w:r w:rsidRPr="00066F82">
        <w:rPr>
          <w:rFonts w:ascii="Times New Roman" w:eastAsia="Times New Roman" w:hAnsi="Times New Roman"/>
          <w:sz w:val="28"/>
          <w:szCs w:val="28"/>
          <w:lang w:eastAsia="ru-RU"/>
        </w:rPr>
        <w:t xml:space="preserve">окладов (должностных окладов), ставок заработной платы </w:t>
      </w:r>
    </w:p>
    <w:p w14:paraId="0AC9F640" w14:textId="77777777" w:rsidR="00BD57CA" w:rsidRPr="00066F82" w:rsidRDefault="00BD57CA" w:rsidP="00BD57CA">
      <w:pPr>
        <w:autoSpaceDE w:val="0"/>
        <w:autoSpaceDN w:val="0"/>
        <w:adjustRightInd w:val="0"/>
        <w:spacing w:after="0" w:line="240" w:lineRule="auto"/>
        <w:ind w:firstLine="540"/>
        <w:jc w:val="both"/>
        <w:outlineLvl w:val="1"/>
        <w:rPr>
          <w:rFonts w:ascii="Times New Roman" w:eastAsia="Times New Roman" w:hAnsi="Times New Roman"/>
          <w:sz w:val="28"/>
          <w:szCs w:val="28"/>
          <w:lang w:eastAsia="ru-RU"/>
        </w:rPr>
      </w:pPr>
    </w:p>
    <w:p w14:paraId="00F8AEE0" w14:textId="77777777" w:rsidR="00BD57CA" w:rsidRPr="00066F82" w:rsidRDefault="00BD57CA" w:rsidP="00BD57CA">
      <w:pPr>
        <w:autoSpaceDE w:val="0"/>
        <w:autoSpaceDN w:val="0"/>
        <w:adjustRightInd w:val="0"/>
        <w:spacing w:after="0" w:line="240" w:lineRule="auto"/>
        <w:ind w:firstLine="540"/>
        <w:jc w:val="both"/>
        <w:outlineLvl w:val="1"/>
        <w:rPr>
          <w:rFonts w:ascii="Times New Roman" w:eastAsia="Times New Roman" w:hAnsi="Times New Roman"/>
          <w:sz w:val="28"/>
          <w:szCs w:val="28"/>
          <w:lang w:eastAsia="ru-RU"/>
        </w:rPr>
      </w:pPr>
    </w:p>
    <w:p w14:paraId="5F596EA3" w14:textId="77777777" w:rsidR="00BD57CA" w:rsidRPr="0077171F" w:rsidRDefault="00BD57CA" w:rsidP="00BD57CA">
      <w:pPr>
        <w:autoSpaceDE w:val="0"/>
        <w:autoSpaceDN w:val="0"/>
        <w:adjustRightInd w:val="0"/>
        <w:spacing w:after="0" w:line="233" w:lineRule="auto"/>
        <w:ind w:firstLine="709"/>
        <w:jc w:val="both"/>
        <w:outlineLvl w:val="1"/>
        <w:rPr>
          <w:rFonts w:ascii="Times New Roman" w:eastAsia="Times New Roman" w:hAnsi="Times New Roman"/>
          <w:sz w:val="28"/>
          <w:szCs w:val="28"/>
          <w:lang w:eastAsia="ru-RU"/>
        </w:rPr>
      </w:pPr>
      <w:r w:rsidRPr="00066F82">
        <w:rPr>
          <w:rFonts w:ascii="Times New Roman" w:eastAsia="Times New Roman" w:hAnsi="Times New Roman"/>
          <w:sz w:val="28"/>
          <w:szCs w:val="28"/>
          <w:lang w:eastAsia="ru-RU"/>
        </w:rPr>
        <w:t>1</w:t>
      </w:r>
      <w:r w:rsidRPr="0077171F">
        <w:rPr>
          <w:rFonts w:ascii="Times New Roman" w:eastAsia="Times New Roman" w:hAnsi="Times New Roman"/>
          <w:sz w:val="28"/>
          <w:szCs w:val="28"/>
          <w:lang w:eastAsia="ru-RU"/>
        </w:rPr>
        <w:t>. Минимальные размеры окладов (должностных окладов) работников, занимающих общеотраслевые должности руководителей, специалистов и служащих:</w:t>
      </w:r>
    </w:p>
    <w:p w14:paraId="04F643F4" w14:textId="77777777" w:rsidR="00BD57CA" w:rsidRPr="0077171F" w:rsidRDefault="00BD57CA" w:rsidP="00BD57CA">
      <w:pPr>
        <w:autoSpaceDE w:val="0"/>
        <w:autoSpaceDN w:val="0"/>
        <w:adjustRightInd w:val="0"/>
        <w:spacing w:after="0" w:line="233" w:lineRule="auto"/>
        <w:ind w:firstLine="540"/>
        <w:jc w:val="both"/>
        <w:outlineLvl w:val="1"/>
        <w:rPr>
          <w:rFonts w:ascii="Times New Roman" w:eastAsia="Times New Roman" w:hAnsi="Times New Roman"/>
          <w:sz w:val="28"/>
          <w:szCs w:val="28"/>
          <w:lang w:eastAsia="ru-RU"/>
        </w:rPr>
      </w:pPr>
    </w:p>
    <w:p w14:paraId="76999352" w14:textId="77777777" w:rsidR="00BD57CA" w:rsidRPr="0077171F" w:rsidRDefault="00BD57CA" w:rsidP="0077171F">
      <w:pPr>
        <w:autoSpaceDE w:val="0"/>
        <w:autoSpaceDN w:val="0"/>
        <w:adjustRightInd w:val="0"/>
        <w:spacing w:after="0" w:line="240" w:lineRule="auto"/>
        <w:ind w:firstLine="709"/>
        <w:jc w:val="both"/>
        <w:outlineLvl w:val="1"/>
        <w:rPr>
          <w:rFonts w:ascii="Times New Roman" w:eastAsia="Times New Roman" w:hAnsi="Times New Roman"/>
          <w:sz w:val="28"/>
          <w:szCs w:val="28"/>
          <w:lang w:eastAsia="ru-RU"/>
        </w:rPr>
      </w:pPr>
      <w:r w:rsidRPr="0077171F">
        <w:rPr>
          <w:rFonts w:ascii="Times New Roman" w:eastAsia="Times New Roman" w:hAnsi="Times New Roman"/>
          <w:sz w:val="28"/>
          <w:szCs w:val="28"/>
          <w:lang w:eastAsia="ru-RU"/>
        </w:rPr>
        <w:t>1.2. ПКГ «Общеотраслевые должности служащих второго уровня»:</w:t>
      </w:r>
    </w:p>
    <w:p w14:paraId="7CB5AD04" w14:textId="77777777" w:rsidR="00BD57CA" w:rsidRPr="0077171F" w:rsidRDefault="00BD57CA" w:rsidP="0077171F">
      <w:pPr>
        <w:autoSpaceDE w:val="0"/>
        <w:autoSpaceDN w:val="0"/>
        <w:adjustRightInd w:val="0"/>
        <w:spacing w:after="0" w:line="240" w:lineRule="auto"/>
        <w:ind w:firstLine="540"/>
        <w:jc w:val="both"/>
        <w:outlineLvl w:val="1"/>
        <w:rPr>
          <w:rFonts w:ascii="Times New Roman" w:eastAsia="Times New Roman" w:hAnsi="Times New Roman"/>
          <w:sz w:val="28"/>
          <w:szCs w:val="28"/>
          <w:lang w:eastAsia="ru-RU"/>
        </w:rPr>
      </w:pPr>
    </w:p>
    <w:tbl>
      <w:tblPr>
        <w:tblW w:w="9356" w:type="dxa"/>
        <w:tblInd w:w="70" w:type="dxa"/>
        <w:tblLayout w:type="fixed"/>
        <w:tblCellMar>
          <w:left w:w="70" w:type="dxa"/>
          <w:right w:w="70" w:type="dxa"/>
        </w:tblCellMar>
        <w:tblLook w:val="0000" w:firstRow="0" w:lastRow="0" w:firstColumn="0" w:lastColumn="0" w:noHBand="0" w:noVBand="0"/>
      </w:tblPr>
      <w:tblGrid>
        <w:gridCol w:w="4395"/>
        <w:gridCol w:w="4961"/>
      </w:tblGrid>
      <w:tr w:rsidR="00BD57CA" w:rsidRPr="0077171F" w14:paraId="2F1D3978" w14:textId="77777777" w:rsidTr="002C22F0">
        <w:trPr>
          <w:cantSplit/>
          <w:trHeight w:val="360"/>
        </w:trPr>
        <w:tc>
          <w:tcPr>
            <w:tcW w:w="4395" w:type="dxa"/>
            <w:tcBorders>
              <w:top w:val="single" w:sz="6" w:space="0" w:color="auto"/>
              <w:left w:val="single" w:sz="6" w:space="0" w:color="auto"/>
              <w:bottom w:val="single" w:sz="6" w:space="0" w:color="auto"/>
              <w:right w:val="single" w:sz="6" w:space="0" w:color="auto"/>
            </w:tcBorders>
            <w:vAlign w:val="center"/>
          </w:tcPr>
          <w:p w14:paraId="60BB78F3" w14:textId="77777777" w:rsidR="00BD57CA" w:rsidRPr="0077171F" w:rsidRDefault="00BD57CA" w:rsidP="0077171F">
            <w:pPr>
              <w:suppressAutoHyphens/>
              <w:autoSpaceDE w:val="0"/>
              <w:spacing w:after="0" w:line="240" w:lineRule="auto"/>
              <w:jc w:val="center"/>
              <w:rPr>
                <w:rFonts w:ascii="Times New Roman" w:eastAsia="Arial" w:hAnsi="Times New Roman"/>
                <w:sz w:val="28"/>
                <w:szCs w:val="28"/>
                <w:lang w:eastAsia="ar-SA"/>
              </w:rPr>
            </w:pPr>
            <w:r w:rsidRPr="0077171F">
              <w:rPr>
                <w:rFonts w:ascii="Times New Roman" w:eastAsia="Arial" w:hAnsi="Times New Roman"/>
                <w:sz w:val="28"/>
                <w:szCs w:val="28"/>
                <w:lang w:eastAsia="ar-SA"/>
              </w:rPr>
              <w:t>Квалификационные уровни</w:t>
            </w:r>
          </w:p>
        </w:tc>
        <w:tc>
          <w:tcPr>
            <w:tcW w:w="4961" w:type="dxa"/>
            <w:tcBorders>
              <w:top w:val="single" w:sz="6" w:space="0" w:color="auto"/>
              <w:left w:val="single" w:sz="6" w:space="0" w:color="auto"/>
              <w:bottom w:val="single" w:sz="6" w:space="0" w:color="auto"/>
              <w:right w:val="single" w:sz="6" w:space="0" w:color="auto"/>
            </w:tcBorders>
          </w:tcPr>
          <w:p w14:paraId="131BDDEB" w14:textId="77777777" w:rsidR="00BD57CA" w:rsidRPr="0077171F" w:rsidRDefault="00BD57CA" w:rsidP="0077171F">
            <w:pPr>
              <w:suppressAutoHyphens/>
              <w:autoSpaceDE w:val="0"/>
              <w:spacing w:after="0" w:line="240" w:lineRule="auto"/>
              <w:jc w:val="center"/>
              <w:rPr>
                <w:rFonts w:ascii="Times New Roman" w:eastAsia="Arial" w:hAnsi="Times New Roman"/>
                <w:sz w:val="28"/>
                <w:szCs w:val="28"/>
                <w:lang w:eastAsia="ar-SA"/>
              </w:rPr>
            </w:pPr>
            <w:r w:rsidRPr="0077171F">
              <w:rPr>
                <w:rFonts w:ascii="Times New Roman" w:eastAsia="Arial" w:hAnsi="Times New Roman"/>
                <w:sz w:val="28"/>
                <w:szCs w:val="28"/>
                <w:lang w:eastAsia="ar-SA"/>
              </w:rPr>
              <w:t xml:space="preserve">Размер оклада      </w:t>
            </w:r>
            <w:r w:rsidRPr="0077171F">
              <w:rPr>
                <w:rFonts w:ascii="Times New Roman" w:eastAsia="Arial" w:hAnsi="Times New Roman"/>
                <w:sz w:val="28"/>
                <w:szCs w:val="28"/>
                <w:lang w:eastAsia="ar-SA"/>
              </w:rPr>
              <w:br/>
              <w:t>(должностного оклада), руб.</w:t>
            </w:r>
          </w:p>
        </w:tc>
      </w:tr>
      <w:tr w:rsidR="00BD57CA" w:rsidRPr="0077171F" w14:paraId="7177460B" w14:textId="77777777" w:rsidTr="002C22F0">
        <w:trPr>
          <w:cantSplit/>
          <w:trHeight w:val="240"/>
        </w:trPr>
        <w:tc>
          <w:tcPr>
            <w:tcW w:w="4395" w:type="dxa"/>
            <w:tcBorders>
              <w:top w:val="single" w:sz="6" w:space="0" w:color="auto"/>
              <w:left w:val="single" w:sz="6" w:space="0" w:color="auto"/>
              <w:bottom w:val="single" w:sz="6" w:space="0" w:color="auto"/>
              <w:right w:val="single" w:sz="6" w:space="0" w:color="auto"/>
            </w:tcBorders>
          </w:tcPr>
          <w:p w14:paraId="0F3273CF" w14:textId="77777777" w:rsidR="00BD57CA" w:rsidRPr="0077171F" w:rsidRDefault="00BD57CA" w:rsidP="0077171F">
            <w:pPr>
              <w:suppressAutoHyphens/>
              <w:autoSpaceDE w:val="0"/>
              <w:spacing w:after="0" w:line="240" w:lineRule="auto"/>
              <w:rPr>
                <w:rFonts w:ascii="Times New Roman" w:eastAsia="Arial" w:hAnsi="Times New Roman"/>
                <w:sz w:val="28"/>
                <w:szCs w:val="28"/>
                <w:lang w:eastAsia="ar-SA"/>
              </w:rPr>
            </w:pPr>
            <w:r w:rsidRPr="0077171F">
              <w:rPr>
                <w:rFonts w:ascii="Times New Roman" w:eastAsia="Arial" w:hAnsi="Times New Roman"/>
                <w:sz w:val="28"/>
                <w:szCs w:val="28"/>
                <w:lang w:eastAsia="ar-SA"/>
              </w:rPr>
              <w:t xml:space="preserve">1 квалификационный уровень         </w:t>
            </w:r>
          </w:p>
        </w:tc>
        <w:tc>
          <w:tcPr>
            <w:tcW w:w="4961" w:type="dxa"/>
            <w:tcBorders>
              <w:top w:val="single" w:sz="6" w:space="0" w:color="auto"/>
              <w:left w:val="single" w:sz="6" w:space="0" w:color="auto"/>
              <w:bottom w:val="single" w:sz="6" w:space="0" w:color="auto"/>
              <w:right w:val="single" w:sz="6" w:space="0" w:color="auto"/>
            </w:tcBorders>
          </w:tcPr>
          <w:p w14:paraId="1D917D0E" w14:textId="77777777" w:rsidR="00BD57CA" w:rsidRPr="0077171F" w:rsidRDefault="00377854" w:rsidP="0077171F">
            <w:pPr>
              <w:suppressAutoHyphens/>
              <w:autoSpaceDE w:val="0"/>
              <w:spacing w:after="0" w:line="240" w:lineRule="auto"/>
              <w:jc w:val="center"/>
              <w:rPr>
                <w:rFonts w:ascii="Times New Roman" w:eastAsia="Arial" w:hAnsi="Times New Roman"/>
                <w:sz w:val="28"/>
                <w:szCs w:val="28"/>
                <w:lang w:eastAsia="ar-SA"/>
              </w:rPr>
            </w:pPr>
            <w:r w:rsidRPr="0077171F">
              <w:rPr>
                <w:rFonts w:ascii="Times New Roman" w:eastAsia="Arial" w:hAnsi="Times New Roman"/>
                <w:sz w:val="28"/>
                <w:szCs w:val="28"/>
                <w:lang w:eastAsia="ar-SA"/>
              </w:rPr>
              <w:t>4 498</w:t>
            </w:r>
          </w:p>
        </w:tc>
      </w:tr>
    </w:tbl>
    <w:p w14:paraId="07C70A89" w14:textId="77777777" w:rsidR="00BD57CA" w:rsidRPr="0077171F" w:rsidRDefault="00BD57CA" w:rsidP="0077171F">
      <w:pPr>
        <w:autoSpaceDE w:val="0"/>
        <w:autoSpaceDN w:val="0"/>
        <w:adjustRightInd w:val="0"/>
        <w:spacing w:after="0" w:line="240" w:lineRule="auto"/>
        <w:ind w:firstLine="540"/>
        <w:jc w:val="both"/>
        <w:outlineLvl w:val="1"/>
        <w:rPr>
          <w:rFonts w:ascii="Times New Roman" w:eastAsia="Times New Roman" w:hAnsi="Times New Roman"/>
          <w:sz w:val="28"/>
          <w:szCs w:val="28"/>
          <w:lang w:eastAsia="ru-RU"/>
        </w:rPr>
      </w:pPr>
    </w:p>
    <w:p w14:paraId="79EBEB07" w14:textId="77777777" w:rsidR="00BD57CA" w:rsidRPr="0077171F" w:rsidRDefault="00BD57CA" w:rsidP="0077171F">
      <w:pPr>
        <w:autoSpaceDE w:val="0"/>
        <w:autoSpaceDN w:val="0"/>
        <w:adjustRightInd w:val="0"/>
        <w:spacing w:after="0" w:line="240" w:lineRule="auto"/>
        <w:ind w:firstLine="709"/>
        <w:jc w:val="both"/>
        <w:outlineLvl w:val="1"/>
        <w:rPr>
          <w:rFonts w:ascii="Times New Roman" w:eastAsia="Times New Roman" w:hAnsi="Times New Roman"/>
          <w:sz w:val="28"/>
          <w:szCs w:val="28"/>
          <w:lang w:eastAsia="ru-RU"/>
        </w:rPr>
      </w:pPr>
      <w:r w:rsidRPr="0077171F">
        <w:rPr>
          <w:rFonts w:ascii="Times New Roman" w:eastAsia="Times New Roman" w:hAnsi="Times New Roman"/>
          <w:sz w:val="28"/>
          <w:szCs w:val="28"/>
          <w:lang w:eastAsia="ru-RU"/>
        </w:rPr>
        <w:t>2. Минимальные размеры ставок заработной платы работников, осуществляющих профессиональную деятельность по профессиям рабочих:</w:t>
      </w:r>
    </w:p>
    <w:p w14:paraId="6AA473C3" w14:textId="77777777" w:rsidR="00BD57CA" w:rsidRPr="0077171F" w:rsidRDefault="00BD57CA" w:rsidP="0077171F">
      <w:pPr>
        <w:autoSpaceDE w:val="0"/>
        <w:autoSpaceDN w:val="0"/>
        <w:adjustRightInd w:val="0"/>
        <w:spacing w:after="0" w:line="240" w:lineRule="auto"/>
        <w:ind w:firstLine="709"/>
        <w:jc w:val="both"/>
        <w:outlineLvl w:val="1"/>
        <w:rPr>
          <w:rFonts w:ascii="Times New Roman" w:eastAsia="Times New Roman" w:hAnsi="Times New Roman"/>
          <w:sz w:val="28"/>
          <w:szCs w:val="28"/>
          <w:lang w:eastAsia="ru-RU"/>
        </w:rPr>
      </w:pPr>
      <w:r w:rsidRPr="0077171F">
        <w:rPr>
          <w:rFonts w:ascii="Times New Roman" w:eastAsia="Times New Roman" w:hAnsi="Times New Roman"/>
          <w:sz w:val="28"/>
          <w:szCs w:val="28"/>
          <w:lang w:eastAsia="ru-RU"/>
        </w:rPr>
        <w:t>2.1. ПКГ «Общеотраслевые профессии рабочих первого уровня»:</w:t>
      </w:r>
    </w:p>
    <w:p w14:paraId="41F9E25F" w14:textId="77777777" w:rsidR="00BD57CA" w:rsidRPr="0077171F" w:rsidRDefault="00BD57CA" w:rsidP="0077171F">
      <w:pPr>
        <w:autoSpaceDE w:val="0"/>
        <w:autoSpaceDN w:val="0"/>
        <w:adjustRightInd w:val="0"/>
        <w:spacing w:after="0" w:line="240" w:lineRule="auto"/>
        <w:ind w:firstLine="540"/>
        <w:jc w:val="both"/>
        <w:outlineLvl w:val="1"/>
        <w:rPr>
          <w:rFonts w:ascii="Times New Roman" w:eastAsia="Times New Roman" w:hAnsi="Times New Roman"/>
          <w:sz w:val="28"/>
          <w:szCs w:val="28"/>
          <w:lang w:eastAsia="ru-RU"/>
        </w:rPr>
      </w:pPr>
    </w:p>
    <w:tbl>
      <w:tblPr>
        <w:tblW w:w="9356" w:type="dxa"/>
        <w:tblInd w:w="70" w:type="dxa"/>
        <w:tblLayout w:type="fixed"/>
        <w:tblCellMar>
          <w:left w:w="70" w:type="dxa"/>
          <w:right w:w="70" w:type="dxa"/>
        </w:tblCellMar>
        <w:tblLook w:val="0000" w:firstRow="0" w:lastRow="0" w:firstColumn="0" w:lastColumn="0" w:noHBand="0" w:noVBand="0"/>
      </w:tblPr>
      <w:tblGrid>
        <w:gridCol w:w="4395"/>
        <w:gridCol w:w="4961"/>
      </w:tblGrid>
      <w:tr w:rsidR="00BD57CA" w:rsidRPr="0077171F" w14:paraId="631CC385" w14:textId="77777777" w:rsidTr="002C22F0">
        <w:trPr>
          <w:cantSplit/>
          <w:trHeight w:val="360"/>
        </w:trPr>
        <w:tc>
          <w:tcPr>
            <w:tcW w:w="4395" w:type="dxa"/>
            <w:tcBorders>
              <w:top w:val="single" w:sz="6" w:space="0" w:color="auto"/>
              <w:left w:val="single" w:sz="6" w:space="0" w:color="auto"/>
              <w:bottom w:val="single" w:sz="6" w:space="0" w:color="auto"/>
              <w:right w:val="single" w:sz="6" w:space="0" w:color="auto"/>
            </w:tcBorders>
            <w:vAlign w:val="center"/>
          </w:tcPr>
          <w:p w14:paraId="2A6E2AE2" w14:textId="77777777" w:rsidR="00BD57CA" w:rsidRPr="0077171F" w:rsidRDefault="00BD57CA" w:rsidP="0077171F">
            <w:pPr>
              <w:suppressAutoHyphens/>
              <w:autoSpaceDE w:val="0"/>
              <w:spacing w:after="0" w:line="240" w:lineRule="auto"/>
              <w:jc w:val="center"/>
              <w:rPr>
                <w:rFonts w:ascii="Times New Roman" w:eastAsia="Arial" w:hAnsi="Times New Roman"/>
                <w:sz w:val="28"/>
                <w:szCs w:val="28"/>
                <w:lang w:eastAsia="ar-SA"/>
              </w:rPr>
            </w:pPr>
            <w:r w:rsidRPr="0077171F">
              <w:rPr>
                <w:rFonts w:ascii="Times New Roman" w:eastAsia="Arial" w:hAnsi="Times New Roman"/>
                <w:sz w:val="28"/>
                <w:szCs w:val="28"/>
                <w:lang w:eastAsia="ar-SA"/>
              </w:rPr>
              <w:t>Квалификационные уровни</w:t>
            </w:r>
          </w:p>
        </w:tc>
        <w:tc>
          <w:tcPr>
            <w:tcW w:w="4961" w:type="dxa"/>
            <w:tcBorders>
              <w:top w:val="single" w:sz="6" w:space="0" w:color="auto"/>
              <w:left w:val="single" w:sz="6" w:space="0" w:color="auto"/>
              <w:bottom w:val="single" w:sz="6" w:space="0" w:color="auto"/>
              <w:right w:val="single" w:sz="6" w:space="0" w:color="auto"/>
            </w:tcBorders>
          </w:tcPr>
          <w:p w14:paraId="5F6FE7CE" w14:textId="77777777" w:rsidR="00BD57CA" w:rsidRPr="0077171F" w:rsidRDefault="00BD57CA" w:rsidP="0077171F">
            <w:pPr>
              <w:suppressAutoHyphens/>
              <w:autoSpaceDE w:val="0"/>
              <w:spacing w:after="0" w:line="240" w:lineRule="auto"/>
              <w:jc w:val="center"/>
              <w:rPr>
                <w:rFonts w:ascii="Times New Roman" w:eastAsia="Arial" w:hAnsi="Times New Roman"/>
                <w:sz w:val="28"/>
                <w:szCs w:val="28"/>
                <w:lang w:eastAsia="ar-SA"/>
              </w:rPr>
            </w:pPr>
            <w:r w:rsidRPr="0077171F">
              <w:rPr>
                <w:rFonts w:ascii="Times New Roman" w:eastAsia="Arial" w:hAnsi="Times New Roman"/>
                <w:sz w:val="28"/>
                <w:szCs w:val="28"/>
                <w:lang w:eastAsia="ar-SA"/>
              </w:rPr>
              <w:t xml:space="preserve">Размер          </w:t>
            </w:r>
            <w:r w:rsidRPr="0077171F">
              <w:rPr>
                <w:rFonts w:ascii="Times New Roman" w:eastAsia="Arial" w:hAnsi="Times New Roman"/>
                <w:sz w:val="28"/>
                <w:szCs w:val="28"/>
                <w:lang w:eastAsia="ar-SA"/>
              </w:rPr>
              <w:br/>
              <w:t>ставки заработной платы, руб.</w:t>
            </w:r>
          </w:p>
        </w:tc>
      </w:tr>
      <w:tr w:rsidR="00BD57CA" w:rsidRPr="0077171F" w14:paraId="22E3BC28" w14:textId="77777777" w:rsidTr="002C22F0">
        <w:trPr>
          <w:cantSplit/>
          <w:trHeight w:val="240"/>
        </w:trPr>
        <w:tc>
          <w:tcPr>
            <w:tcW w:w="4395" w:type="dxa"/>
            <w:tcBorders>
              <w:top w:val="single" w:sz="6" w:space="0" w:color="auto"/>
              <w:left w:val="single" w:sz="6" w:space="0" w:color="auto"/>
              <w:bottom w:val="single" w:sz="6" w:space="0" w:color="auto"/>
              <w:right w:val="single" w:sz="6" w:space="0" w:color="auto"/>
            </w:tcBorders>
          </w:tcPr>
          <w:p w14:paraId="61859E8E" w14:textId="77777777" w:rsidR="00BD57CA" w:rsidRPr="0077171F" w:rsidRDefault="00BD57CA" w:rsidP="0077171F">
            <w:pPr>
              <w:suppressAutoHyphens/>
              <w:autoSpaceDE w:val="0"/>
              <w:spacing w:after="0" w:line="240" w:lineRule="auto"/>
              <w:rPr>
                <w:rFonts w:ascii="Times New Roman" w:eastAsia="Arial" w:hAnsi="Times New Roman"/>
                <w:sz w:val="28"/>
                <w:szCs w:val="28"/>
                <w:lang w:eastAsia="ar-SA"/>
              </w:rPr>
            </w:pPr>
            <w:r w:rsidRPr="0077171F">
              <w:rPr>
                <w:rFonts w:ascii="Times New Roman" w:eastAsia="Arial" w:hAnsi="Times New Roman"/>
                <w:sz w:val="28"/>
                <w:szCs w:val="28"/>
                <w:lang w:eastAsia="ar-SA"/>
              </w:rPr>
              <w:t xml:space="preserve">1 квалификационный уровень         </w:t>
            </w:r>
          </w:p>
        </w:tc>
        <w:tc>
          <w:tcPr>
            <w:tcW w:w="4961" w:type="dxa"/>
            <w:tcBorders>
              <w:top w:val="single" w:sz="6" w:space="0" w:color="auto"/>
              <w:left w:val="single" w:sz="6" w:space="0" w:color="auto"/>
              <w:bottom w:val="single" w:sz="6" w:space="0" w:color="auto"/>
              <w:right w:val="single" w:sz="6" w:space="0" w:color="auto"/>
            </w:tcBorders>
          </w:tcPr>
          <w:p w14:paraId="5E20943C" w14:textId="77777777" w:rsidR="00BD57CA" w:rsidRPr="0077171F" w:rsidRDefault="00377854" w:rsidP="0077171F">
            <w:pPr>
              <w:suppressAutoHyphens/>
              <w:autoSpaceDE w:val="0"/>
              <w:spacing w:after="0" w:line="240" w:lineRule="auto"/>
              <w:jc w:val="center"/>
              <w:rPr>
                <w:rFonts w:ascii="Times New Roman" w:eastAsia="Arial" w:hAnsi="Times New Roman"/>
                <w:sz w:val="28"/>
                <w:szCs w:val="28"/>
                <w:lang w:eastAsia="ar-SA"/>
              </w:rPr>
            </w:pPr>
            <w:r w:rsidRPr="0077171F">
              <w:rPr>
                <w:rFonts w:ascii="Times New Roman" w:eastAsia="Arial" w:hAnsi="Times New Roman"/>
                <w:sz w:val="28"/>
                <w:szCs w:val="28"/>
                <w:lang w:eastAsia="ar-SA"/>
              </w:rPr>
              <w:t>3 481</w:t>
            </w:r>
          </w:p>
        </w:tc>
      </w:tr>
    </w:tbl>
    <w:p w14:paraId="15B615C3" w14:textId="77777777" w:rsidR="00BD57CA" w:rsidRPr="0077171F" w:rsidRDefault="00BD57CA" w:rsidP="0077171F">
      <w:pPr>
        <w:spacing w:after="0" w:line="240" w:lineRule="auto"/>
        <w:jc w:val="both"/>
        <w:rPr>
          <w:rFonts w:ascii="Times New Roman" w:eastAsia="Times New Roman" w:hAnsi="Times New Roman"/>
          <w:sz w:val="28"/>
          <w:szCs w:val="28"/>
          <w:lang w:eastAsia="ru-RU"/>
        </w:rPr>
      </w:pPr>
    </w:p>
    <w:p w14:paraId="056D9B68" w14:textId="77777777" w:rsidR="00AF5C5C" w:rsidRDefault="00AF5C5C" w:rsidP="0077171F">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58EF95C8" w14:textId="77777777" w:rsidR="00AF5C5C" w:rsidRDefault="00AF5C5C" w:rsidP="0077171F">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7A5211EA" w14:textId="77777777" w:rsidR="00AF5C5C" w:rsidRDefault="00AF5C5C" w:rsidP="0077171F">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39862C4E" w14:textId="77777777" w:rsidR="00AF5C5C" w:rsidRDefault="00AF5C5C" w:rsidP="0077171F">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6B5E6E32" w14:textId="77777777" w:rsidR="00AF5C5C" w:rsidRDefault="00AF5C5C" w:rsidP="0077171F">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20B66768" w14:textId="77777777" w:rsidR="00AF5C5C" w:rsidRDefault="00AF5C5C" w:rsidP="0077171F">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10A9C259" w14:textId="77777777" w:rsidR="00AF5C5C" w:rsidRDefault="00AF5C5C" w:rsidP="0077171F">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5B918155" w14:textId="77777777" w:rsidR="00AF5C5C" w:rsidRDefault="00AF5C5C" w:rsidP="0077171F">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781B9223" w14:textId="77777777" w:rsidR="00AF5C5C" w:rsidRDefault="00AF5C5C" w:rsidP="0077171F">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54C23702" w14:textId="77777777" w:rsidR="00647C70" w:rsidRDefault="00647C70" w:rsidP="0077171F">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39C52FF4" w14:textId="77777777" w:rsidR="00C041C7" w:rsidRDefault="00C041C7"/>
    <w:p w14:paraId="5CCD7084" w14:textId="77777777" w:rsidR="001E526B" w:rsidRDefault="001662E9">
      <w:pPr>
        <w:autoSpaceDE w:val="0"/>
        <w:autoSpaceDN w:val="0"/>
        <w:adjustRightInd w:val="0"/>
        <w:spacing w:after="0" w:line="240" w:lineRule="auto"/>
        <w:ind w:left="4536"/>
        <w:outlineLvl w:val="1"/>
        <w:rPr>
          <w:rFonts w:ascii="Times New Roman" w:hAnsi="Times New Roman"/>
          <w:b/>
          <w:bCs/>
          <w:sz w:val="28"/>
          <w:szCs w:val="28"/>
        </w:rPr>
      </w:pPr>
      <w:r w:rsidRPr="00B65993">
        <w:rPr>
          <w:rFonts w:ascii="Times New Roman" w:hAnsi="Times New Roman"/>
          <w:sz w:val="28"/>
          <w:szCs w:val="28"/>
        </w:rPr>
        <w:lastRenderedPageBreak/>
        <w:t>Приложение №</w:t>
      </w:r>
      <w:r>
        <w:rPr>
          <w:rFonts w:ascii="Times New Roman" w:hAnsi="Times New Roman"/>
          <w:sz w:val="28"/>
          <w:szCs w:val="28"/>
        </w:rPr>
        <w:t xml:space="preserve"> 2</w:t>
      </w:r>
      <w:r>
        <w:rPr>
          <w:rFonts w:ascii="Times New Roman" w:eastAsia="Times New Roman" w:hAnsi="Times New Roman"/>
          <w:bCs/>
          <w:sz w:val="28"/>
          <w:szCs w:val="28"/>
          <w:lang w:eastAsia="ru-RU"/>
        </w:rPr>
        <w:t xml:space="preserve">                                                                 к</w:t>
      </w:r>
      <w:r w:rsidRPr="00545F3F">
        <w:rPr>
          <w:rFonts w:ascii="Times New Roman" w:eastAsia="Times New Roman" w:hAnsi="Times New Roman"/>
          <w:bCs/>
          <w:sz w:val="28"/>
          <w:szCs w:val="28"/>
          <w:lang w:eastAsia="ru-RU"/>
        </w:rPr>
        <w:t xml:space="preserve"> Примерному положению</w:t>
      </w:r>
      <w:r>
        <w:rPr>
          <w:rFonts w:ascii="Times New Roman" w:eastAsia="Times New Roman" w:hAnsi="Times New Roman"/>
          <w:bCs/>
          <w:sz w:val="28"/>
          <w:szCs w:val="28"/>
          <w:lang w:eastAsia="ru-RU"/>
        </w:rPr>
        <w:t xml:space="preserve"> об оплате труда </w:t>
      </w:r>
      <w:r w:rsidRPr="00545F3F">
        <w:rPr>
          <w:rFonts w:ascii="Times New Roman" w:eastAsia="Times New Roman" w:hAnsi="Times New Roman"/>
          <w:bCs/>
          <w:sz w:val="28"/>
          <w:szCs w:val="28"/>
          <w:lang w:eastAsia="ru-RU"/>
        </w:rPr>
        <w:t xml:space="preserve">работников муниципальных </w:t>
      </w:r>
      <w:r>
        <w:rPr>
          <w:rFonts w:ascii="Times New Roman" w:eastAsia="Times New Roman" w:hAnsi="Times New Roman"/>
          <w:sz w:val="28"/>
          <w:szCs w:val="28"/>
          <w:lang w:eastAsia="ru-RU"/>
        </w:rPr>
        <w:t xml:space="preserve">бюджетных </w:t>
      </w:r>
      <w:r w:rsidRPr="00545F3F">
        <w:rPr>
          <w:rFonts w:ascii="Times New Roman" w:eastAsia="Times New Roman" w:hAnsi="Times New Roman"/>
          <w:sz w:val="28"/>
          <w:szCs w:val="28"/>
          <w:lang w:eastAsia="ru-RU"/>
        </w:rPr>
        <w:t xml:space="preserve">учреждений, осуществляющих свою деятельность в области молодежной политики, подведомственные </w:t>
      </w:r>
      <w:r w:rsidRPr="00545F3F">
        <w:rPr>
          <w:rFonts w:ascii="Times New Roman" w:eastAsia="Times New Roman" w:hAnsi="Times New Roman"/>
          <w:bCs/>
          <w:sz w:val="28"/>
          <w:szCs w:val="28"/>
          <w:lang w:eastAsia="ru-RU"/>
        </w:rPr>
        <w:t>отделу культуры, по делам молодежи</w:t>
      </w:r>
      <w:r>
        <w:rPr>
          <w:rFonts w:ascii="Times New Roman" w:eastAsia="Times New Roman" w:hAnsi="Times New Roman"/>
          <w:bCs/>
          <w:sz w:val="28"/>
          <w:szCs w:val="28"/>
          <w:lang w:eastAsia="ru-RU"/>
        </w:rPr>
        <w:t xml:space="preserve"> </w:t>
      </w:r>
      <w:r w:rsidRPr="00545F3F">
        <w:rPr>
          <w:rFonts w:ascii="Times New Roman" w:eastAsia="Times New Roman" w:hAnsi="Times New Roman"/>
          <w:bCs/>
          <w:sz w:val="28"/>
          <w:szCs w:val="28"/>
          <w:lang w:eastAsia="ru-RU"/>
        </w:rPr>
        <w:t>и спорта администрации</w:t>
      </w:r>
      <w:r>
        <w:rPr>
          <w:rFonts w:ascii="Times New Roman" w:eastAsia="Times New Roman" w:hAnsi="Times New Roman"/>
          <w:bCs/>
          <w:sz w:val="28"/>
          <w:szCs w:val="28"/>
          <w:lang w:eastAsia="ru-RU"/>
        </w:rPr>
        <w:t xml:space="preserve"> Абанского района</w:t>
      </w:r>
    </w:p>
    <w:p w14:paraId="50625FBA" w14:textId="77777777" w:rsidR="001662E9" w:rsidRDefault="001662E9" w:rsidP="001662E9">
      <w:pPr>
        <w:autoSpaceDE w:val="0"/>
        <w:autoSpaceDN w:val="0"/>
        <w:adjustRightInd w:val="0"/>
        <w:spacing w:after="0"/>
        <w:jc w:val="center"/>
        <w:rPr>
          <w:rFonts w:ascii="Times New Roman" w:hAnsi="Times New Roman"/>
          <w:b/>
          <w:bCs/>
          <w:sz w:val="28"/>
          <w:szCs w:val="28"/>
        </w:rPr>
      </w:pPr>
    </w:p>
    <w:p w14:paraId="68FF525C" w14:textId="77777777" w:rsidR="001662E9" w:rsidRPr="00B65993" w:rsidRDefault="001662E9" w:rsidP="001662E9">
      <w:pPr>
        <w:autoSpaceDE w:val="0"/>
        <w:autoSpaceDN w:val="0"/>
        <w:adjustRightInd w:val="0"/>
        <w:spacing w:after="0" w:line="240" w:lineRule="auto"/>
        <w:jc w:val="center"/>
        <w:rPr>
          <w:rFonts w:ascii="Times New Roman" w:hAnsi="Times New Roman"/>
          <w:b/>
          <w:bCs/>
          <w:sz w:val="28"/>
          <w:szCs w:val="28"/>
        </w:rPr>
      </w:pPr>
      <w:r w:rsidRPr="00B65993">
        <w:rPr>
          <w:rFonts w:ascii="Times New Roman" w:hAnsi="Times New Roman"/>
          <w:b/>
          <w:bCs/>
          <w:sz w:val="28"/>
          <w:szCs w:val="28"/>
        </w:rPr>
        <w:t>Критерии</w:t>
      </w:r>
    </w:p>
    <w:p w14:paraId="260793ED" w14:textId="77777777" w:rsidR="001662E9" w:rsidRPr="00B65993" w:rsidRDefault="001662E9" w:rsidP="001662E9">
      <w:pPr>
        <w:autoSpaceDE w:val="0"/>
        <w:autoSpaceDN w:val="0"/>
        <w:adjustRightInd w:val="0"/>
        <w:spacing w:after="0" w:line="240" w:lineRule="auto"/>
        <w:jc w:val="center"/>
        <w:rPr>
          <w:rFonts w:ascii="Times New Roman" w:hAnsi="Times New Roman"/>
          <w:b/>
          <w:bCs/>
          <w:color w:val="000000"/>
          <w:sz w:val="28"/>
          <w:szCs w:val="28"/>
        </w:rPr>
      </w:pPr>
      <w:r w:rsidRPr="00B65993">
        <w:rPr>
          <w:rFonts w:ascii="Times New Roman" w:hAnsi="Times New Roman"/>
          <w:b/>
          <w:bCs/>
          <w:color w:val="000000"/>
          <w:sz w:val="28"/>
          <w:szCs w:val="28"/>
        </w:rPr>
        <w:t>оценки результативности и качества труда для определен</w:t>
      </w:r>
      <w:r>
        <w:rPr>
          <w:rFonts w:ascii="Times New Roman" w:hAnsi="Times New Roman"/>
          <w:b/>
          <w:bCs/>
          <w:color w:val="000000"/>
          <w:sz w:val="28"/>
          <w:szCs w:val="28"/>
        </w:rPr>
        <w:t xml:space="preserve">ия размеров выплат за важность </w:t>
      </w:r>
      <w:r w:rsidRPr="00B65993">
        <w:rPr>
          <w:rFonts w:ascii="Times New Roman" w:hAnsi="Times New Roman"/>
          <w:b/>
          <w:bCs/>
          <w:color w:val="000000"/>
          <w:sz w:val="28"/>
          <w:szCs w:val="28"/>
        </w:rPr>
        <w:t xml:space="preserve">выполняемой работы, степень самостоятельности и </w:t>
      </w:r>
      <w:r>
        <w:rPr>
          <w:rFonts w:ascii="Times New Roman" w:hAnsi="Times New Roman"/>
          <w:b/>
          <w:bCs/>
          <w:color w:val="000000"/>
          <w:sz w:val="28"/>
          <w:szCs w:val="28"/>
        </w:rPr>
        <w:t xml:space="preserve">ответственности при выполнении </w:t>
      </w:r>
      <w:r w:rsidRPr="00B65993">
        <w:rPr>
          <w:rFonts w:ascii="Times New Roman" w:hAnsi="Times New Roman"/>
          <w:b/>
          <w:bCs/>
          <w:color w:val="000000"/>
          <w:sz w:val="28"/>
          <w:szCs w:val="28"/>
        </w:rPr>
        <w:t>поставленных задач, выплат за качество выполняемых работ</w:t>
      </w:r>
    </w:p>
    <w:p w14:paraId="0BC2B248" w14:textId="77777777" w:rsidR="001662E9" w:rsidRPr="00931C01" w:rsidRDefault="001662E9" w:rsidP="001662E9">
      <w:pPr>
        <w:autoSpaceDE w:val="0"/>
        <w:autoSpaceDN w:val="0"/>
        <w:adjustRightInd w:val="0"/>
        <w:spacing w:after="0"/>
        <w:jc w:val="center"/>
        <w:rPr>
          <w:rFonts w:ascii="Times New Roman" w:hAnsi="Times New Roman"/>
          <w:b/>
          <w:bCs/>
          <w:color w:val="000000"/>
          <w:sz w:val="24"/>
          <w:szCs w:val="28"/>
        </w:rPr>
      </w:pPr>
    </w:p>
    <w:tbl>
      <w:tblPr>
        <w:tblW w:w="9640" w:type="dxa"/>
        <w:tblInd w:w="-80" w:type="dxa"/>
        <w:tblLayout w:type="fixed"/>
        <w:tblCellMar>
          <w:top w:w="102" w:type="dxa"/>
          <w:left w:w="62" w:type="dxa"/>
          <w:bottom w:w="102" w:type="dxa"/>
          <w:right w:w="62" w:type="dxa"/>
        </w:tblCellMar>
        <w:tblLook w:val="0000" w:firstRow="0" w:lastRow="0" w:firstColumn="0" w:lastColumn="0" w:noHBand="0" w:noVBand="0"/>
      </w:tblPr>
      <w:tblGrid>
        <w:gridCol w:w="1702"/>
        <w:gridCol w:w="2268"/>
        <w:gridCol w:w="2693"/>
        <w:gridCol w:w="1701"/>
        <w:gridCol w:w="142"/>
        <w:gridCol w:w="1134"/>
      </w:tblGrid>
      <w:tr w:rsidR="001662E9" w:rsidRPr="00B70860" w14:paraId="6B5C5D39" w14:textId="77777777" w:rsidTr="001E526B">
        <w:tc>
          <w:tcPr>
            <w:tcW w:w="1702" w:type="dxa"/>
            <w:tcBorders>
              <w:top w:val="single" w:sz="4" w:space="0" w:color="auto"/>
              <w:left w:val="single" w:sz="4" w:space="0" w:color="auto"/>
              <w:bottom w:val="single" w:sz="4" w:space="0" w:color="auto"/>
              <w:right w:val="single" w:sz="4" w:space="0" w:color="auto"/>
            </w:tcBorders>
            <w:vAlign w:val="center"/>
          </w:tcPr>
          <w:p w14:paraId="473E3D10" w14:textId="77777777" w:rsidR="001662E9" w:rsidRPr="00B70860" w:rsidRDefault="001662E9" w:rsidP="001E526B">
            <w:pPr>
              <w:autoSpaceDE w:val="0"/>
              <w:autoSpaceDN w:val="0"/>
              <w:adjustRightInd w:val="0"/>
              <w:spacing w:after="0" w:line="240" w:lineRule="auto"/>
              <w:jc w:val="center"/>
              <w:outlineLvl w:val="0"/>
              <w:rPr>
                <w:rFonts w:ascii="Times New Roman" w:hAnsi="Times New Roman"/>
                <w:sz w:val="24"/>
                <w:szCs w:val="24"/>
              </w:rPr>
            </w:pPr>
            <w:r w:rsidRPr="00B70860">
              <w:rPr>
                <w:rFonts w:ascii="Times New Roman" w:hAnsi="Times New Roman"/>
                <w:sz w:val="24"/>
                <w:szCs w:val="24"/>
              </w:rPr>
              <w:t>Наименование должности</w:t>
            </w:r>
          </w:p>
        </w:tc>
        <w:tc>
          <w:tcPr>
            <w:tcW w:w="2268" w:type="dxa"/>
            <w:tcBorders>
              <w:top w:val="single" w:sz="4" w:space="0" w:color="auto"/>
              <w:left w:val="single" w:sz="4" w:space="0" w:color="auto"/>
              <w:bottom w:val="single" w:sz="4" w:space="0" w:color="auto"/>
              <w:right w:val="single" w:sz="4" w:space="0" w:color="auto"/>
            </w:tcBorders>
            <w:vAlign w:val="center"/>
          </w:tcPr>
          <w:p w14:paraId="39B95E89"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Критерии оценки результативности и качества труда</w:t>
            </w:r>
          </w:p>
        </w:tc>
        <w:tc>
          <w:tcPr>
            <w:tcW w:w="2693" w:type="dxa"/>
            <w:tcBorders>
              <w:top w:val="single" w:sz="4" w:space="0" w:color="auto"/>
              <w:left w:val="single" w:sz="4" w:space="0" w:color="auto"/>
              <w:bottom w:val="single" w:sz="4" w:space="0" w:color="auto"/>
              <w:right w:val="single" w:sz="4" w:space="0" w:color="auto"/>
            </w:tcBorders>
            <w:vAlign w:val="center"/>
          </w:tcPr>
          <w:p w14:paraId="176C91CD"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Условия (индикатор)</w:t>
            </w:r>
          </w:p>
        </w:tc>
        <w:tc>
          <w:tcPr>
            <w:tcW w:w="1701" w:type="dxa"/>
            <w:tcBorders>
              <w:top w:val="single" w:sz="4" w:space="0" w:color="auto"/>
              <w:left w:val="single" w:sz="4" w:space="0" w:color="auto"/>
              <w:bottom w:val="single" w:sz="4" w:space="0" w:color="auto"/>
              <w:right w:val="single" w:sz="4" w:space="0" w:color="auto"/>
            </w:tcBorders>
            <w:vAlign w:val="center"/>
          </w:tcPr>
          <w:p w14:paraId="3B222BC2"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Значение индикатора</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28F5737D"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Количество баллов</w:t>
            </w:r>
          </w:p>
        </w:tc>
      </w:tr>
      <w:tr w:rsidR="001662E9" w:rsidRPr="00B70860" w14:paraId="434777A7" w14:textId="77777777" w:rsidTr="001E526B">
        <w:trPr>
          <w:trHeight w:val="318"/>
        </w:trPr>
        <w:tc>
          <w:tcPr>
            <w:tcW w:w="1702" w:type="dxa"/>
            <w:tcBorders>
              <w:top w:val="single" w:sz="4" w:space="0" w:color="auto"/>
              <w:left w:val="single" w:sz="4" w:space="0" w:color="auto"/>
              <w:bottom w:val="single" w:sz="4" w:space="0" w:color="auto"/>
              <w:right w:val="single" w:sz="4" w:space="0" w:color="auto"/>
            </w:tcBorders>
          </w:tcPr>
          <w:p w14:paraId="5171333D" w14:textId="77777777" w:rsidR="001662E9" w:rsidRPr="00B70860" w:rsidRDefault="001662E9" w:rsidP="001E526B">
            <w:pPr>
              <w:autoSpaceDE w:val="0"/>
              <w:autoSpaceDN w:val="0"/>
              <w:adjustRightInd w:val="0"/>
              <w:spacing w:after="0" w:line="240" w:lineRule="auto"/>
              <w:jc w:val="center"/>
              <w:outlineLvl w:val="0"/>
              <w:rPr>
                <w:rFonts w:ascii="Times New Roman" w:hAnsi="Times New Roman"/>
                <w:sz w:val="24"/>
                <w:szCs w:val="24"/>
              </w:rPr>
            </w:pPr>
            <w:r w:rsidRPr="00B70860">
              <w:rPr>
                <w:rFonts w:ascii="Times New Roman" w:hAnsi="Times New Roman"/>
                <w:sz w:val="24"/>
                <w:szCs w:val="24"/>
              </w:rPr>
              <w:t>1</w:t>
            </w:r>
          </w:p>
        </w:tc>
        <w:tc>
          <w:tcPr>
            <w:tcW w:w="2268" w:type="dxa"/>
            <w:tcBorders>
              <w:top w:val="single" w:sz="4" w:space="0" w:color="auto"/>
              <w:left w:val="single" w:sz="4" w:space="0" w:color="auto"/>
              <w:bottom w:val="single" w:sz="4" w:space="0" w:color="auto"/>
              <w:right w:val="single" w:sz="4" w:space="0" w:color="auto"/>
            </w:tcBorders>
          </w:tcPr>
          <w:p w14:paraId="7EC79BC6"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2</w:t>
            </w:r>
          </w:p>
        </w:tc>
        <w:tc>
          <w:tcPr>
            <w:tcW w:w="2693" w:type="dxa"/>
            <w:tcBorders>
              <w:top w:val="single" w:sz="4" w:space="0" w:color="auto"/>
              <w:left w:val="single" w:sz="4" w:space="0" w:color="auto"/>
              <w:bottom w:val="single" w:sz="4" w:space="0" w:color="auto"/>
              <w:right w:val="single" w:sz="4" w:space="0" w:color="auto"/>
            </w:tcBorders>
          </w:tcPr>
          <w:p w14:paraId="4AAFFB5B"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3</w:t>
            </w:r>
          </w:p>
        </w:tc>
        <w:tc>
          <w:tcPr>
            <w:tcW w:w="1701" w:type="dxa"/>
            <w:tcBorders>
              <w:top w:val="single" w:sz="4" w:space="0" w:color="auto"/>
              <w:left w:val="single" w:sz="4" w:space="0" w:color="auto"/>
              <w:bottom w:val="single" w:sz="4" w:space="0" w:color="auto"/>
              <w:right w:val="single" w:sz="4" w:space="0" w:color="auto"/>
            </w:tcBorders>
          </w:tcPr>
          <w:p w14:paraId="5C4AB8C9"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4</w:t>
            </w:r>
          </w:p>
        </w:tc>
        <w:tc>
          <w:tcPr>
            <w:tcW w:w="1276" w:type="dxa"/>
            <w:gridSpan w:val="2"/>
            <w:tcBorders>
              <w:top w:val="single" w:sz="4" w:space="0" w:color="auto"/>
              <w:left w:val="single" w:sz="4" w:space="0" w:color="auto"/>
              <w:bottom w:val="single" w:sz="4" w:space="0" w:color="auto"/>
              <w:right w:val="single" w:sz="4" w:space="0" w:color="auto"/>
            </w:tcBorders>
          </w:tcPr>
          <w:p w14:paraId="399FD1FC"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5</w:t>
            </w:r>
          </w:p>
        </w:tc>
      </w:tr>
      <w:tr w:rsidR="001662E9" w:rsidRPr="00B70860" w14:paraId="7844E2EF" w14:textId="77777777" w:rsidTr="001E526B">
        <w:trPr>
          <w:trHeight w:val="354"/>
        </w:trPr>
        <w:tc>
          <w:tcPr>
            <w:tcW w:w="9640" w:type="dxa"/>
            <w:gridSpan w:val="6"/>
            <w:tcBorders>
              <w:top w:val="single" w:sz="4" w:space="0" w:color="auto"/>
              <w:left w:val="single" w:sz="4" w:space="0" w:color="auto"/>
              <w:bottom w:val="single" w:sz="4" w:space="0" w:color="auto"/>
              <w:right w:val="single" w:sz="4" w:space="0" w:color="auto"/>
            </w:tcBorders>
          </w:tcPr>
          <w:p w14:paraId="27C629F8" w14:textId="77777777" w:rsidR="001662E9" w:rsidRPr="00B70860" w:rsidRDefault="001662E9" w:rsidP="001E526B">
            <w:pPr>
              <w:autoSpaceDE w:val="0"/>
              <w:autoSpaceDN w:val="0"/>
              <w:adjustRightInd w:val="0"/>
              <w:spacing w:after="0" w:line="240" w:lineRule="auto"/>
              <w:jc w:val="center"/>
              <w:rPr>
                <w:rFonts w:ascii="Times New Roman" w:hAnsi="Times New Roman"/>
                <w:b/>
                <w:sz w:val="24"/>
                <w:szCs w:val="24"/>
              </w:rPr>
            </w:pPr>
            <w:r w:rsidRPr="00B70860">
              <w:rPr>
                <w:rFonts w:ascii="Times New Roman" w:hAnsi="Times New Roman"/>
                <w:b/>
                <w:sz w:val="24"/>
                <w:szCs w:val="24"/>
              </w:rPr>
              <w:t>Выплаты за важность выполняемой работы, степень самостоятельности и ответственности при выполнении поставленных задач</w:t>
            </w:r>
          </w:p>
        </w:tc>
      </w:tr>
      <w:tr w:rsidR="001662E9" w:rsidRPr="00B70860" w14:paraId="76C099F7" w14:textId="77777777" w:rsidTr="001E526B">
        <w:tc>
          <w:tcPr>
            <w:tcW w:w="1702" w:type="dxa"/>
            <w:vMerge w:val="restart"/>
            <w:tcBorders>
              <w:top w:val="single" w:sz="4" w:space="0" w:color="auto"/>
              <w:left w:val="single" w:sz="4" w:space="0" w:color="auto"/>
              <w:bottom w:val="single" w:sz="4" w:space="0" w:color="auto"/>
              <w:right w:val="single" w:sz="4" w:space="0" w:color="auto"/>
            </w:tcBorders>
          </w:tcPr>
          <w:p w14:paraId="05C2F4D9" w14:textId="77777777" w:rsidR="001662E9" w:rsidRPr="00B70860" w:rsidRDefault="001662E9" w:rsidP="001E526B">
            <w:pPr>
              <w:autoSpaceDE w:val="0"/>
              <w:autoSpaceDN w:val="0"/>
              <w:adjustRightInd w:val="0"/>
              <w:spacing w:after="0" w:line="240" w:lineRule="auto"/>
              <w:outlineLvl w:val="0"/>
              <w:rPr>
                <w:rFonts w:ascii="Times New Roman" w:hAnsi="Times New Roman"/>
                <w:sz w:val="24"/>
                <w:szCs w:val="24"/>
              </w:rPr>
            </w:pPr>
            <w:r w:rsidRPr="00B70860">
              <w:rPr>
                <w:rFonts w:ascii="Times New Roman" w:hAnsi="Times New Roman"/>
                <w:sz w:val="24"/>
                <w:szCs w:val="24"/>
              </w:rPr>
              <w:t>Специалист по работе с молодежью</w:t>
            </w:r>
          </w:p>
        </w:tc>
        <w:tc>
          <w:tcPr>
            <w:tcW w:w="2268" w:type="dxa"/>
            <w:vMerge w:val="restart"/>
            <w:tcBorders>
              <w:top w:val="single" w:sz="4" w:space="0" w:color="auto"/>
              <w:left w:val="single" w:sz="4" w:space="0" w:color="auto"/>
              <w:bottom w:val="single" w:sz="4" w:space="0" w:color="auto"/>
              <w:right w:val="single" w:sz="4" w:space="0" w:color="auto"/>
            </w:tcBorders>
          </w:tcPr>
          <w:p w14:paraId="2337CC6D"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Обеспечение взаимодействия со сторонними организациями, учреждениями</w:t>
            </w:r>
          </w:p>
        </w:tc>
        <w:tc>
          <w:tcPr>
            <w:tcW w:w="2693" w:type="dxa"/>
            <w:vMerge w:val="restart"/>
            <w:tcBorders>
              <w:top w:val="single" w:sz="4" w:space="0" w:color="auto"/>
              <w:left w:val="single" w:sz="4" w:space="0" w:color="auto"/>
              <w:bottom w:val="single" w:sz="4" w:space="0" w:color="auto"/>
              <w:right w:val="single" w:sz="4" w:space="0" w:color="auto"/>
            </w:tcBorders>
          </w:tcPr>
          <w:p w14:paraId="2EAA2FCA"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привлечение экспертов, партнеров (за каждую единицу) соответствующего уровня (соглашение о партнерстве, договор, служебная записка)</w:t>
            </w:r>
          </w:p>
        </w:tc>
        <w:tc>
          <w:tcPr>
            <w:tcW w:w="1843" w:type="dxa"/>
            <w:gridSpan w:val="2"/>
            <w:tcBorders>
              <w:top w:val="single" w:sz="4" w:space="0" w:color="auto"/>
              <w:left w:val="single" w:sz="4" w:space="0" w:color="auto"/>
              <w:bottom w:val="single" w:sz="4" w:space="0" w:color="auto"/>
              <w:right w:val="single" w:sz="4" w:space="0" w:color="auto"/>
            </w:tcBorders>
          </w:tcPr>
          <w:p w14:paraId="51F82914"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федеральные</w:t>
            </w:r>
          </w:p>
        </w:tc>
        <w:tc>
          <w:tcPr>
            <w:tcW w:w="1134" w:type="dxa"/>
            <w:tcBorders>
              <w:top w:val="single" w:sz="4" w:space="0" w:color="auto"/>
              <w:left w:val="single" w:sz="4" w:space="0" w:color="auto"/>
              <w:bottom w:val="single" w:sz="4" w:space="0" w:color="auto"/>
              <w:right w:val="single" w:sz="4" w:space="0" w:color="auto"/>
            </w:tcBorders>
          </w:tcPr>
          <w:p w14:paraId="384CD628"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6</w:t>
            </w:r>
          </w:p>
        </w:tc>
      </w:tr>
      <w:tr w:rsidR="001662E9" w:rsidRPr="00B70860" w14:paraId="0FDC7176" w14:textId="77777777" w:rsidTr="001E526B">
        <w:tc>
          <w:tcPr>
            <w:tcW w:w="1702" w:type="dxa"/>
            <w:vMerge/>
            <w:tcBorders>
              <w:top w:val="single" w:sz="4" w:space="0" w:color="auto"/>
              <w:left w:val="single" w:sz="4" w:space="0" w:color="auto"/>
              <w:bottom w:val="single" w:sz="4" w:space="0" w:color="auto"/>
              <w:right w:val="single" w:sz="4" w:space="0" w:color="auto"/>
            </w:tcBorders>
          </w:tcPr>
          <w:p w14:paraId="55DF85FA"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tcPr>
          <w:p w14:paraId="7B239B5D"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tcPr>
          <w:p w14:paraId="200C2CEF"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1843" w:type="dxa"/>
            <w:gridSpan w:val="2"/>
            <w:tcBorders>
              <w:top w:val="single" w:sz="4" w:space="0" w:color="auto"/>
              <w:left w:val="single" w:sz="4" w:space="0" w:color="auto"/>
              <w:bottom w:val="single" w:sz="4" w:space="0" w:color="auto"/>
              <w:right w:val="single" w:sz="4" w:space="0" w:color="auto"/>
            </w:tcBorders>
          </w:tcPr>
          <w:p w14:paraId="0E2480E7"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краевые</w:t>
            </w:r>
          </w:p>
        </w:tc>
        <w:tc>
          <w:tcPr>
            <w:tcW w:w="1134" w:type="dxa"/>
            <w:tcBorders>
              <w:top w:val="single" w:sz="4" w:space="0" w:color="auto"/>
              <w:left w:val="single" w:sz="4" w:space="0" w:color="auto"/>
              <w:bottom w:val="single" w:sz="4" w:space="0" w:color="auto"/>
              <w:right w:val="single" w:sz="4" w:space="0" w:color="auto"/>
            </w:tcBorders>
          </w:tcPr>
          <w:p w14:paraId="2971DA9D"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4</w:t>
            </w:r>
          </w:p>
        </w:tc>
      </w:tr>
      <w:tr w:rsidR="001662E9" w:rsidRPr="00B70860" w14:paraId="2C796F04" w14:textId="77777777" w:rsidTr="001E526B">
        <w:trPr>
          <w:trHeight w:val="1827"/>
        </w:trPr>
        <w:tc>
          <w:tcPr>
            <w:tcW w:w="1702" w:type="dxa"/>
            <w:vMerge/>
            <w:tcBorders>
              <w:top w:val="single" w:sz="4" w:space="0" w:color="auto"/>
              <w:left w:val="single" w:sz="4" w:space="0" w:color="auto"/>
              <w:bottom w:val="single" w:sz="4" w:space="0" w:color="auto"/>
              <w:right w:val="single" w:sz="4" w:space="0" w:color="auto"/>
            </w:tcBorders>
          </w:tcPr>
          <w:p w14:paraId="16F966BB"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tcPr>
          <w:p w14:paraId="78E6C383"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tcPr>
          <w:p w14:paraId="47E75F8B"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1843" w:type="dxa"/>
            <w:gridSpan w:val="2"/>
            <w:tcBorders>
              <w:top w:val="single" w:sz="4" w:space="0" w:color="auto"/>
              <w:left w:val="single" w:sz="4" w:space="0" w:color="auto"/>
              <w:bottom w:val="single" w:sz="4" w:space="0" w:color="auto"/>
              <w:right w:val="single" w:sz="4" w:space="0" w:color="auto"/>
            </w:tcBorders>
          </w:tcPr>
          <w:p w14:paraId="12492127"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муниципальные</w:t>
            </w:r>
          </w:p>
        </w:tc>
        <w:tc>
          <w:tcPr>
            <w:tcW w:w="1134" w:type="dxa"/>
            <w:tcBorders>
              <w:top w:val="single" w:sz="4" w:space="0" w:color="auto"/>
              <w:left w:val="single" w:sz="4" w:space="0" w:color="auto"/>
              <w:bottom w:val="single" w:sz="4" w:space="0" w:color="auto"/>
              <w:right w:val="single" w:sz="4" w:space="0" w:color="auto"/>
            </w:tcBorders>
          </w:tcPr>
          <w:p w14:paraId="1A899DDA"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2</w:t>
            </w:r>
          </w:p>
        </w:tc>
      </w:tr>
      <w:tr w:rsidR="001662E9" w:rsidRPr="00B70860" w14:paraId="3237772E" w14:textId="77777777" w:rsidTr="001E526B">
        <w:tc>
          <w:tcPr>
            <w:tcW w:w="1702" w:type="dxa"/>
            <w:vMerge/>
            <w:tcBorders>
              <w:top w:val="single" w:sz="4" w:space="0" w:color="auto"/>
              <w:left w:val="single" w:sz="4" w:space="0" w:color="auto"/>
              <w:bottom w:val="single" w:sz="4" w:space="0" w:color="auto"/>
              <w:right w:val="single" w:sz="4" w:space="0" w:color="auto"/>
            </w:tcBorders>
          </w:tcPr>
          <w:p w14:paraId="49A4B67B"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val="restart"/>
            <w:tcBorders>
              <w:top w:val="single" w:sz="4" w:space="0" w:color="auto"/>
              <w:left w:val="single" w:sz="4" w:space="0" w:color="auto"/>
              <w:bottom w:val="single" w:sz="4" w:space="0" w:color="auto"/>
              <w:right w:val="single" w:sz="4" w:space="0" w:color="auto"/>
            </w:tcBorders>
          </w:tcPr>
          <w:p w14:paraId="4EF97835"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Участие в отраслевых и межотраслевых экспертных советах, проектных командах, аналитических и исследовательских группах</w:t>
            </w:r>
          </w:p>
        </w:tc>
        <w:tc>
          <w:tcPr>
            <w:tcW w:w="2693" w:type="dxa"/>
            <w:vMerge w:val="restart"/>
            <w:tcBorders>
              <w:top w:val="single" w:sz="4" w:space="0" w:color="auto"/>
              <w:left w:val="single" w:sz="4" w:space="0" w:color="auto"/>
              <w:bottom w:val="single" w:sz="4" w:space="0" w:color="auto"/>
              <w:right w:val="single" w:sz="4" w:space="0" w:color="auto"/>
            </w:tcBorders>
          </w:tcPr>
          <w:p w14:paraId="538555D4"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количество мероприятий, согласно протоколам, сертификатам участника, служебным запискам</w:t>
            </w:r>
          </w:p>
        </w:tc>
        <w:tc>
          <w:tcPr>
            <w:tcW w:w="1843" w:type="dxa"/>
            <w:gridSpan w:val="2"/>
            <w:tcBorders>
              <w:top w:val="single" w:sz="4" w:space="0" w:color="auto"/>
              <w:left w:val="single" w:sz="4" w:space="0" w:color="auto"/>
              <w:bottom w:val="single" w:sz="4" w:space="0" w:color="auto"/>
              <w:right w:val="single" w:sz="4" w:space="0" w:color="auto"/>
            </w:tcBorders>
          </w:tcPr>
          <w:p w14:paraId="3D3A9848"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3 и более</w:t>
            </w:r>
          </w:p>
        </w:tc>
        <w:tc>
          <w:tcPr>
            <w:tcW w:w="1134" w:type="dxa"/>
            <w:tcBorders>
              <w:top w:val="single" w:sz="4" w:space="0" w:color="auto"/>
              <w:left w:val="single" w:sz="4" w:space="0" w:color="auto"/>
              <w:bottom w:val="single" w:sz="4" w:space="0" w:color="auto"/>
              <w:right w:val="single" w:sz="4" w:space="0" w:color="auto"/>
            </w:tcBorders>
          </w:tcPr>
          <w:p w14:paraId="0BF0DC13"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3</w:t>
            </w:r>
          </w:p>
        </w:tc>
      </w:tr>
      <w:tr w:rsidR="001662E9" w:rsidRPr="00B70860" w14:paraId="4A25973F" w14:textId="77777777" w:rsidTr="001E526B">
        <w:tc>
          <w:tcPr>
            <w:tcW w:w="1702" w:type="dxa"/>
            <w:vMerge/>
            <w:tcBorders>
              <w:top w:val="single" w:sz="4" w:space="0" w:color="auto"/>
              <w:left w:val="single" w:sz="4" w:space="0" w:color="auto"/>
              <w:bottom w:val="single" w:sz="4" w:space="0" w:color="auto"/>
              <w:right w:val="single" w:sz="4" w:space="0" w:color="auto"/>
            </w:tcBorders>
          </w:tcPr>
          <w:p w14:paraId="14E3F4FB"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tcPr>
          <w:p w14:paraId="083A0FC9"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tcPr>
          <w:p w14:paraId="367C5A40"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1843" w:type="dxa"/>
            <w:gridSpan w:val="2"/>
            <w:tcBorders>
              <w:top w:val="single" w:sz="4" w:space="0" w:color="auto"/>
              <w:left w:val="single" w:sz="4" w:space="0" w:color="auto"/>
              <w:bottom w:val="single" w:sz="4" w:space="0" w:color="auto"/>
              <w:right w:val="single" w:sz="4" w:space="0" w:color="auto"/>
            </w:tcBorders>
          </w:tcPr>
          <w:p w14:paraId="5B9F26FC"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1 или 2</w:t>
            </w:r>
          </w:p>
        </w:tc>
        <w:tc>
          <w:tcPr>
            <w:tcW w:w="1134" w:type="dxa"/>
            <w:tcBorders>
              <w:top w:val="single" w:sz="4" w:space="0" w:color="auto"/>
              <w:left w:val="single" w:sz="4" w:space="0" w:color="auto"/>
              <w:bottom w:val="single" w:sz="4" w:space="0" w:color="auto"/>
              <w:right w:val="single" w:sz="4" w:space="0" w:color="auto"/>
            </w:tcBorders>
          </w:tcPr>
          <w:p w14:paraId="03A7744E"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1</w:t>
            </w:r>
          </w:p>
        </w:tc>
      </w:tr>
      <w:tr w:rsidR="001662E9" w:rsidRPr="00B70860" w14:paraId="419BCB52" w14:textId="77777777" w:rsidTr="001E526B">
        <w:tc>
          <w:tcPr>
            <w:tcW w:w="1702" w:type="dxa"/>
            <w:vMerge/>
            <w:tcBorders>
              <w:top w:val="single" w:sz="4" w:space="0" w:color="auto"/>
              <w:left w:val="single" w:sz="4" w:space="0" w:color="auto"/>
              <w:bottom w:val="single" w:sz="4" w:space="0" w:color="auto"/>
              <w:right w:val="single" w:sz="4" w:space="0" w:color="auto"/>
            </w:tcBorders>
          </w:tcPr>
          <w:p w14:paraId="1F282D98"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val="restart"/>
            <w:tcBorders>
              <w:top w:val="single" w:sz="4" w:space="0" w:color="auto"/>
              <w:left w:val="single" w:sz="4" w:space="0" w:color="auto"/>
              <w:bottom w:val="single" w:sz="4" w:space="0" w:color="auto"/>
              <w:right w:val="single" w:sz="4" w:space="0" w:color="auto"/>
            </w:tcBorders>
          </w:tcPr>
          <w:p w14:paraId="6369F4A9"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 xml:space="preserve">Руководство отдельным направлением в </w:t>
            </w:r>
            <w:r w:rsidRPr="00B70860">
              <w:rPr>
                <w:rFonts w:ascii="Times New Roman" w:hAnsi="Times New Roman"/>
                <w:sz w:val="24"/>
                <w:szCs w:val="24"/>
              </w:rPr>
              <w:lastRenderedPageBreak/>
              <w:t>рамках деятельности учреждения</w:t>
            </w:r>
          </w:p>
        </w:tc>
        <w:tc>
          <w:tcPr>
            <w:tcW w:w="2693" w:type="dxa"/>
            <w:vMerge w:val="restart"/>
            <w:tcBorders>
              <w:top w:val="single" w:sz="4" w:space="0" w:color="auto"/>
              <w:left w:val="single" w:sz="4" w:space="0" w:color="auto"/>
              <w:bottom w:val="single" w:sz="4" w:space="0" w:color="auto"/>
              <w:right w:val="single" w:sz="4" w:space="0" w:color="auto"/>
            </w:tcBorders>
          </w:tcPr>
          <w:p w14:paraId="72DBEC6E"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lastRenderedPageBreak/>
              <w:t xml:space="preserve">количество направлений деятельности в соответствии с приказом </w:t>
            </w:r>
            <w:r w:rsidRPr="00B70860">
              <w:rPr>
                <w:rFonts w:ascii="Times New Roman" w:hAnsi="Times New Roman"/>
                <w:sz w:val="24"/>
                <w:szCs w:val="24"/>
              </w:rPr>
              <w:lastRenderedPageBreak/>
              <w:t xml:space="preserve">директора учреждения </w:t>
            </w:r>
          </w:p>
        </w:tc>
        <w:tc>
          <w:tcPr>
            <w:tcW w:w="1843" w:type="dxa"/>
            <w:gridSpan w:val="2"/>
            <w:tcBorders>
              <w:top w:val="single" w:sz="4" w:space="0" w:color="auto"/>
              <w:left w:val="single" w:sz="4" w:space="0" w:color="auto"/>
              <w:bottom w:val="single" w:sz="4" w:space="0" w:color="auto"/>
              <w:right w:val="single" w:sz="4" w:space="0" w:color="auto"/>
            </w:tcBorders>
          </w:tcPr>
          <w:p w14:paraId="7A0A2D85"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lastRenderedPageBreak/>
              <w:t>за каждое (без обоснованных замечаний)</w:t>
            </w:r>
          </w:p>
        </w:tc>
        <w:tc>
          <w:tcPr>
            <w:tcW w:w="1134" w:type="dxa"/>
            <w:tcBorders>
              <w:top w:val="single" w:sz="4" w:space="0" w:color="auto"/>
              <w:left w:val="single" w:sz="4" w:space="0" w:color="auto"/>
              <w:bottom w:val="single" w:sz="4" w:space="0" w:color="auto"/>
              <w:right w:val="single" w:sz="4" w:space="0" w:color="auto"/>
            </w:tcBorders>
          </w:tcPr>
          <w:p w14:paraId="7381475E"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5</w:t>
            </w:r>
          </w:p>
        </w:tc>
      </w:tr>
      <w:tr w:rsidR="001662E9" w:rsidRPr="00B70860" w14:paraId="7578CD2F" w14:textId="77777777" w:rsidTr="001E526B">
        <w:tc>
          <w:tcPr>
            <w:tcW w:w="1702" w:type="dxa"/>
            <w:vMerge/>
            <w:tcBorders>
              <w:top w:val="single" w:sz="4" w:space="0" w:color="auto"/>
              <w:left w:val="single" w:sz="4" w:space="0" w:color="auto"/>
              <w:bottom w:val="single" w:sz="4" w:space="0" w:color="auto"/>
              <w:right w:val="single" w:sz="4" w:space="0" w:color="auto"/>
            </w:tcBorders>
          </w:tcPr>
          <w:p w14:paraId="10D3F178"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tcPr>
          <w:p w14:paraId="2DE3328E"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tcPr>
          <w:p w14:paraId="001740A4"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1843" w:type="dxa"/>
            <w:gridSpan w:val="2"/>
            <w:tcBorders>
              <w:top w:val="single" w:sz="4" w:space="0" w:color="auto"/>
              <w:left w:val="single" w:sz="4" w:space="0" w:color="auto"/>
              <w:bottom w:val="single" w:sz="4" w:space="0" w:color="auto"/>
              <w:right w:val="single" w:sz="4" w:space="0" w:color="auto"/>
            </w:tcBorders>
          </w:tcPr>
          <w:p w14:paraId="171778E5"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за каждое (при наличии обоснованных замечаний)</w:t>
            </w:r>
          </w:p>
        </w:tc>
        <w:tc>
          <w:tcPr>
            <w:tcW w:w="1134" w:type="dxa"/>
            <w:tcBorders>
              <w:top w:val="single" w:sz="4" w:space="0" w:color="auto"/>
              <w:left w:val="single" w:sz="4" w:space="0" w:color="auto"/>
              <w:bottom w:val="single" w:sz="4" w:space="0" w:color="auto"/>
              <w:right w:val="single" w:sz="4" w:space="0" w:color="auto"/>
            </w:tcBorders>
          </w:tcPr>
          <w:p w14:paraId="7A85AE33"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2</w:t>
            </w:r>
          </w:p>
        </w:tc>
      </w:tr>
      <w:tr w:rsidR="001662E9" w:rsidRPr="00B70860" w14:paraId="13863224" w14:textId="77777777" w:rsidTr="001E526B">
        <w:tc>
          <w:tcPr>
            <w:tcW w:w="1702" w:type="dxa"/>
            <w:vMerge/>
            <w:tcBorders>
              <w:top w:val="single" w:sz="4" w:space="0" w:color="auto"/>
              <w:left w:val="single" w:sz="4" w:space="0" w:color="auto"/>
              <w:bottom w:val="single" w:sz="4" w:space="0" w:color="auto"/>
              <w:right w:val="single" w:sz="4" w:space="0" w:color="auto"/>
            </w:tcBorders>
          </w:tcPr>
          <w:p w14:paraId="3664790A"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val="restart"/>
            <w:tcBorders>
              <w:top w:val="single" w:sz="4" w:space="0" w:color="auto"/>
              <w:left w:val="single" w:sz="4" w:space="0" w:color="auto"/>
              <w:bottom w:val="single" w:sz="4" w:space="0" w:color="auto"/>
              <w:right w:val="single" w:sz="4" w:space="0" w:color="auto"/>
            </w:tcBorders>
          </w:tcPr>
          <w:p w14:paraId="47843CF0"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Проведение работы с подростками, состоящими на учете в комиссии по делам несовершеннолетних</w:t>
            </w:r>
          </w:p>
        </w:tc>
        <w:tc>
          <w:tcPr>
            <w:tcW w:w="2693" w:type="dxa"/>
            <w:vMerge w:val="restart"/>
            <w:tcBorders>
              <w:top w:val="single" w:sz="4" w:space="0" w:color="auto"/>
              <w:left w:val="single" w:sz="4" w:space="0" w:color="auto"/>
              <w:bottom w:val="single" w:sz="4" w:space="0" w:color="auto"/>
              <w:right w:val="single" w:sz="4" w:space="0" w:color="auto"/>
            </w:tcBorders>
          </w:tcPr>
          <w:p w14:paraId="3722A7E4"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количество подростков (согласно данным: записей в реестре работ с несовершеннолетними, состоящими на профилактическом учете; ежемесячного отчета)</w:t>
            </w:r>
          </w:p>
        </w:tc>
        <w:tc>
          <w:tcPr>
            <w:tcW w:w="1843" w:type="dxa"/>
            <w:gridSpan w:val="2"/>
            <w:tcBorders>
              <w:top w:val="single" w:sz="4" w:space="0" w:color="auto"/>
              <w:left w:val="single" w:sz="4" w:space="0" w:color="auto"/>
              <w:bottom w:val="single" w:sz="4" w:space="0" w:color="auto"/>
              <w:right w:val="single" w:sz="4" w:space="0" w:color="auto"/>
            </w:tcBorders>
          </w:tcPr>
          <w:p w14:paraId="478FB476"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5 и более</w:t>
            </w:r>
          </w:p>
        </w:tc>
        <w:tc>
          <w:tcPr>
            <w:tcW w:w="1134" w:type="dxa"/>
            <w:tcBorders>
              <w:top w:val="single" w:sz="4" w:space="0" w:color="auto"/>
              <w:left w:val="single" w:sz="4" w:space="0" w:color="auto"/>
              <w:bottom w:val="single" w:sz="4" w:space="0" w:color="auto"/>
              <w:right w:val="single" w:sz="4" w:space="0" w:color="auto"/>
            </w:tcBorders>
          </w:tcPr>
          <w:p w14:paraId="6F0AFC83"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13</w:t>
            </w:r>
          </w:p>
        </w:tc>
      </w:tr>
      <w:tr w:rsidR="001662E9" w:rsidRPr="00B70860" w14:paraId="52B8FCAD" w14:textId="77777777" w:rsidTr="001E526B">
        <w:tc>
          <w:tcPr>
            <w:tcW w:w="1702" w:type="dxa"/>
            <w:vMerge/>
            <w:tcBorders>
              <w:top w:val="single" w:sz="4" w:space="0" w:color="auto"/>
              <w:left w:val="single" w:sz="4" w:space="0" w:color="auto"/>
              <w:bottom w:val="single" w:sz="4" w:space="0" w:color="auto"/>
              <w:right w:val="single" w:sz="4" w:space="0" w:color="auto"/>
            </w:tcBorders>
          </w:tcPr>
          <w:p w14:paraId="1E3E4EFF"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tcPr>
          <w:p w14:paraId="57693DCA"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tcPr>
          <w:p w14:paraId="7B744E36"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1843" w:type="dxa"/>
            <w:gridSpan w:val="2"/>
            <w:tcBorders>
              <w:top w:val="single" w:sz="4" w:space="0" w:color="auto"/>
              <w:left w:val="single" w:sz="4" w:space="0" w:color="auto"/>
              <w:bottom w:val="single" w:sz="4" w:space="0" w:color="auto"/>
              <w:right w:val="single" w:sz="4" w:space="0" w:color="auto"/>
            </w:tcBorders>
          </w:tcPr>
          <w:p w14:paraId="37E97A09"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от 3 до 4</w:t>
            </w:r>
          </w:p>
        </w:tc>
        <w:tc>
          <w:tcPr>
            <w:tcW w:w="1134" w:type="dxa"/>
            <w:tcBorders>
              <w:top w:val="single" w:sz="4" w:space="0" w:color="auto"/>
              <w:left w:val="single" w:sz="4" w:space="0" w:color="auto"/>
              <w:bottom w:val="single" w:sz="4" w:space="0" w:color="auto"/>
              <w:right w:val="single" w:sz="4" w:space="0" w:color="auto"/>
            </w:tcBorders>
          </w:tcPr>
          <w:p w14:paraId="12FB6E09"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8</w:t>
            </w:r>
          </w:p>
        </w:tc>
      </w:tr>
      <w:tr w:rsidR="001662E9" w:rsidRPr="00B70860" w14:paraId="41C9B063" w14:textId="77777777" w:rsidTr="001E526B">
        <w:tc>
          <w:tcPr>
            <w:tcW w:w="1702" w:type="dxa"/>
            <w:vMerge/>
            <w:tcBorders>
              <w:top w:val="single" w:sz="4" w:space="0" w:color="auto"/>
              <w:left w:val="single" w:sz="4" w:space="0" w:color="auto"/>
              <w:bottom w:val="single" w:sz="4" w:space="0" w:color="auto"/>
              <w:right w:val="single" w:sz="4" w:space="0" w:color="auto"/>
            </w:tcBorders>
          </w:tcPr>
          <w:p w14:paraId="1DC25589"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tcPr>
          <w:p w14:paraId="435836B2"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tcPr>
          <w:p w14:paraId="2A3720E8"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1843" w:type="dxa"/>
            <w:gridSpan w:val="2"/>
            <w:tcBorders>
              <w:top w:val="single" w:sz="4" w:space="0" w:color="auto"/>
              <w:left w:val="single" w:sz="4" w:space="0" w:color="auto"/>
              <w:bottom w:val="single" w:sz="4" w:space="0" w:color="auto"/>
              <w:right w:val="single" w:sz="4" w:space="0" w:color="auto"/>
            </w:tcBorders>
          </w:tcPr>
          <w:p w14:paraId="1FF640BF"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от 2 до 3</w:t>
            </w:r>
          </w:p>
        </w:tc>
        <w:tc>
          <w:tcPr>
            <w:tcW w:w="1134" w:type="dxa"/>
            <w:tcBorders>
              <w:top w:val="single" w:sz="4" w:space="0" w:color="auto"/>
              <w:left w:val="single" w:sz="4" w:space="0" w:color="auto"/>
              <w:bottom w:val="single" w:sz="4" w:space="0" w:color="auto"/>
              <w:right w:val="single" w:sz="4" w:space="0" w:color="auto"/>
            </w:tcBorders>
          </w:tcPr>
          <w:p w14:paraId="451E9868"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5</w:t>
            </w:r>
          </w:p>
        </w:tc>
      </w:tr>
      <w:tr w:rsidR="001662E9" w:rsidRPr="00B70860" w14:paraId="6FAB7323" w14:textId="77777777" w:rsidTr="001E526B">
        <w:tc>
          <w:tcPr>
            <w:tcW w:w="1702" w:type="dxa"/>
            <w:vMerge/>
            <w:tcBorders>
              <w:top w:val="single" w:sz="4" w:space="0" w:color="auto"/>
              <w:left w:val="single" w:sz="4" w:space="0" w:color="auto"/>
              <w:bottom w:val="single" w:sz="4" w:space="0" w:color="auto"/>
              <w:right w:val="single" w:sz="4" w:space="0" w:color="auto"/>
            </w:tcBorders>
          </w:tcPr>
          <w:p w14:paraId="7180A14D"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tcPr>
          <w:p w14:paraId="6EB8F0EB"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tcPr>
          <w:p w14:paraId="47FF6194"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1843" w:type="dxa"/>
            <w:gridSpan w:val="2"/>
            <w:tcBorders>
              <w:top w:val="single" w:sz="4" w:space="0" w:color="auto"/>
              <w:left w:val="single" w:sz="4" w:space="0" w:color="auto"/>
              <w:bottom w:val="single" w:sz="4" w:space="0" w:color="auto"/>
              <w:right w:val="single" w:sz="4" w:space="0" w:color="auto"/>
            </w:tcBorders>
          </w:tcPr>
          <w:p w14:paraId="2B4F4E7F"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Pr>
          <w:p w14:paraId="1C832EE9"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2</w:t>
            </w:r>
          </w:p>
        </w:tc>
      </w:tr>
      <w:tr w:rsidR="001662E9" w:rsidRPr="00B70860" w14:paraId="3B940F2A" w14:textId="77777777" w:rsidTr="001E526B">
        <w:tc>
          <w:tcPr>
            <w:tcW w:w="1702" w:type="dxa"/>
            <w:vMerge/>
            <w:tcBorders>
              <w:top w:val="single" w:sz="4" w:space="0" w:color="auto"/>
              <w:left w:val="single" w:sz="4" w:space="0" w:color="auto"/>
              <w:bottom w:val="single" w:sz="4" w:space="0" w:color="auto"/>
              <w:right w:val="single" w:sz="4" w:space="0" w:color="auto"/>
            </w:tcBorders>
          </w:tcPr>
          <w:p w14:paraId="1F6D0565"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val="restart"/>
            <w:tcBorders>
              <w:top w:val="single" w:sz="4" w:space="0" w:color="auto"/>
              <w:left w:val="single" w:sz="4" w:space="0" w:color="auto"/>
              <w:bottom w:val="single" w:sz="4" w:space="0" w:color="auto"/>
              <w:right w:val="single" w:sz="4" w:space="0" w:color="auto"/>
            </w:tcBorders>
          </w:tcPr>
          <w:p w14:paraId="3474BAF3"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Сбор и анализ актуальных потребностей молодежи по результатам опросов, анкетирования и консультирования</w:t>
            </w:r>
          </w:p>
        </w:tc>
        <w:tc>
          <w:tcPr>
            <w:tcW w:w="2693" w:type="dxa"/>
            <w:vMerge w:val="restart"/>
            <w:tcBorders>
              <w:top w:val="single" w:sz="4" w:space="0" w:color="auto"/>
              <w:left w:val="single" w:sz="4" w:space="0" w:color="auto"/>
              <w:bottom w:val="single" w:sz="4" w:space="0" w:color="auto"/>
              <w:right w:val="single" w:sz="4" w:space="0" w:color="auto"/>
            </w:tcBorders>
          </w:tcPr>
          <w:p w14:paraId="7D34CC26"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количество респондентов (согласно данным аналитических записок, отчетов)</w:t>
            </w:r>
          </w:p>
        </w:tc>
        <w:tc>
          <w:tcPr>
            <w:tcW w:w="1843" w:type="dxa"/>
            <w:gridSpan w:val="2"/>
            <w:tcBorders>
              <w:top w:val="single" w:sz="4" w:space="0" w:color="auto"/>
              <w:left w:val="single" w:sz="4" w:space="0" w:color="auto"/>
              <w:bottom w:val="single" w:sz="4" w:space="0" w:color="auto"/>
              <w:right w:val="single" w:sz="4" w:space="0" w:color="auto"/>
            </w:tcBorders>
          </w:tcPr>
          <w:p w14:paraId="6D88BFC5"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более 100</w:t>
            </w:r>
          </w:p>
        </w:tc>
        <w:tc>
          <w:tcPr>
            <w:tcW w:w="1134" w:type="dxa"/>
            <w:tcBorders>
              <w:top w:val="single" w:sz="4" w:space="0" w:color="auto"/>
              <w:left w:val="single" w:sz="4" w:space="0" w:color="auto"/>
              <w:bottom w:val="single" w:sz="4" w:space="0" w:color="auto"/>
              <w:right w:val="single" w:sz="4" w:space="0" w:color="auto"/>
            </w:tcBorders>
          </w:tcPr>
          <w:p w14:paraId="3231CD0C"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10</w:t>
            </w:r>
          </w:p>
        </w:tc>
      </w:tr>
      <w:tr w:rsidR="001662E9" w:rsidRPr="00B70860" w14:paraId="4CC9E32C" w14:textId="77777777" w:rsidTr="001E526B">
        <w:tc>
          <w:tcPr>
            <w:tcW w:w="1702" w:type="dxa"/>
            <w:vMerge/>
            <w:tcBorders>
              <w:top w:val="single" w:sz="4" w:space="0" w:color="auto"/>
              <w:left w:val="single" w:sz="4" w:space="0" w:color="auto"/>
              <w:bottom w:val="single" w:sz="4" w:space="0" w:color="auto"/>
              <w:right w:val="single" w:sz="4" w:space="0" w:color="auto"/>
            </w:tcBorders>
          </w:tcPr>
          <w:p w14:paraId="3A1694E0"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tcPr>
          <w:p w14:paraId="0F5A2E51"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tcPr>
          <w:p w14:paraId="11AFA435"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1843" w:type="dxa"/>
            <w:gridSpan w:val="2"/>
            <w:tcBorders>
              <w:top w:val="single" w:sz="4" w:space="0" w:color="auto"/>
              <w:left w:val="single" w:sz="4" w:space="0" w:color="auto"/>
              <w:bottom w:val="single" w:sz="4" w:space="0" w:color="auto"/>
              <w:right w:val="single" w:sz="4" w:space="0" w:color="auto"/>
            </w:tcBorders>
          </w:tcPr>
          <w:p w14:paraId="1A3B435F"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от 51 до 99</w:t>
            </w:r>
          </w:p>
        </w:tc>
        <w:tc>
          <w:tcPr>
            <w:tcW w:w="1134" w:type="dxa"/>
            <w:tcBorders>
              <w:top w:val="single" w:sz="4" w:space="0" w:color="auto"/>
              <w:left w:val="single" w:sz="4" w:space="0" w:color="auto"/>
              <w:bottom w:val="single" w:sz="4" w:space="0" w:color="auto"/>
              <w:right w:val="single" w:sz="4" w:space="0" w:color="auto"/>
            </w:tcBorders>
          </w:tcPr>
          <w:p w14:paraId="6E945D3D"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5</w:t>
            </w:r>
          </w:p>
        </w:tc>
      </w:tr>
      <w:tr w:rsidR="001662E9" w:rsidRPr="00B70860" w14:paraId="15B094A3" w14:textId="77777777" w:rsidTr="001E526B">
        <w:tc>
          <w:tcPr>
            <w:tcW w:w="1702" w:type="dxa"/>
            <w:vMerge/>
            <w:tcBorders>
              <w:top w:val="single" w:sz="4" w:space="0" w:color="auto"/>
              <w:left w:val="single" w:sz="4" w:space="0" w:color="auto"/>
              <w:bottom w:val="single" w:sz="4" w:space="0" w:color="auto"/>
              <w:right w:val="single" w:sz="4" w:space="0" w:color="auto"/>
            </w:tcBorders>
          </w:tcPr>
          <w:p w14:paraId="781CEC1E"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tcPr>
          <w:p w14:paraId="089B32A3"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tcPr>
          <w:p w14:paraId="44F254E1"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1843" w:type="dxa"/>
            <w:gridSpan w:val="2"/>
            <w:tcBorders>
              <w:top w:val="single" w:sz="4" w:space="0" w:color="auto"/>
              <w:left w:val="single" w:sz="4" w:space="0" w:color="auto"/>
              <w:bottom w:val="single" w:sz="4" w:space="0" w:color="auto"/>
              <w:right w:val="single" w:sz="4" w:space="0" w:color="auto"/>
            </w:tcBorders>
          </w:tcPr>
          <w:p w14:paraId="1FAF2863"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от 31 до 50</w:t>
            </w:r>
          </w:p>
        </w:tc>
        <w:tc>
          <w:tcPr>
            <w:tcW w:w="1134" w:type="dxa"/>
            <w:tcBorders>
              <w:top w:val="single" w:sz="4" w:space="0" w:color="auto"/>
              <w:left w:val="single" w:sz="4" w:space="0" w:color="auto"/>
              <w:bottom w:val="single" w:sz="4" w:space="0" w:color="auto"/>
              <w:right w:val="single" w:sz="4" w:space="0" w:color="auto"/>
            </w:tcBorders>
          </w:tcPr>
          <w:p w14:paraId="1DAD1FFB"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3</w:t>
            </w:r>
          </w:p>
        </w:tc>
      </w:tr>
      <w:tr w:rsidR="001662E9" w:rsidRPr="00B70860" w14:paraId="64E59138" w14:textId="77777777" w:rsidTr="001E526B">
        <w:tc>
          <w:tcPr>
            <w:tcW w:w="1702" w:type="dxa"/>
            <w:vMerge/>
            <w:tcBorders>
              <w:top w:val="single" w:sz="4" w:space="0" w:color="auto"/>
              <w:left w:val="single" w:sz="4" w:space="0" w:color="auto"/>
              <w:bottom w:val="single" w:sz="4" w:space="0" w:color="auto"/>
              <w:right w:val="single" w:sz="4" w:space="0" w:color="auto"/>
            </w:tcBorders>
          </w:tcPr>
          <w:p w14:paraId="3242EA63"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tcPr>
          <w:p w14:paraId="4C26A225"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tcPr>
          <w:p w14:paraId="0127388B"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1843" w:type="dxa"/>
            <w:gridSpan w:val="2"/>
            <w:tcBorders>
              <w:top w:val="single" w:sz="4" w:space="0" w:color="auto"/>
              <w:left w:val="single" w:sz="4" w:space="0" w:color="auto"/>
              <w:bottom w:val="single" w:sz="4" w:space="0" w:color="auto"/>
              <w:right w:val="single" w:sz="4" w:space="0" w:color="auto"/>
            </w:tcBorders>
          </w:tcPr>
          <w:p w14:paraId="58B0CA77"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10 - 30</w:t>
            </w:r>
          </w:p>
        </w:tc>
        <w:tc>
          <w:tcPr>
            <w:tcW w:w="1134" w:type="dxa"/>
            <w:tcBorders>
              <w:top w:val="single" w:sz="4" w:space="0" w:color="auto"/>
              <w:left w:val="single" w:sz="4" w:space="0" w:color="auto"/>
              <w:bottom w:val="single" w:sz="4" w:space="0" w:color="auto"/>
              <w:right w:val="single" w:sz="4" w:space="0" w:color="auto"/>
            </w:tcBorders>
          </w:tcPr>
          <w:p w14:paraId="11542A40"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1</w:t>
            </w:r>
          </w:p>
        </w:tc>
      </w:tr>
      <w:tr w:rsidR="001662E9" w:rsidRPr="00B70860" w14:paraId="50984DBD" w14:textId="77777777" w:rsidTr="001E526B">
        <w:trPr>
          <w:trHeight w:val="3537"/>
        </w:trPr>
        <w:tc>
          <w:tcPr>
            <w:tcW w:w="1702" w:type="dxa"/>
            <w:vMerge/>
            <w:tcBorders>
              <w:top w:val="single" w:sz="4" w:space="0" w:color="auto"/>
              <w:left w:val="single" w:sz="4" w:space="0" w:color="auto"/>
              <w:bottom w:val="single" w:sz="4" w:space="0" w:color="auto"/>
              <w:right w:val="single" w:sz="4" w:space="0" w:color="auto"/>
            </w:tcBorders>
          </w:tcPr>
          <w:p w14:paraId="5601057B"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val="restart"/>
            <w:tcBorders>
              <w:top w:val="single" w:sz="4" w:space="0" w:color="auto"/>
              <w:left w:val="single" w:sz="4" w:space="0" w:color="auto"/>
              <w:bottom w:val="single" w:sz="4" w:space="0" w:color="auto"/>
              <w:right w:val="single" w:sz="4" w:space="0" w:color="auto"/>
            </w:tcBorders>
          </w:tcPr>
          <w:p w14:paraId="003C2E5B"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Информирование о проектах, мероприятиях, деятельности учреждения</w:t>
            </w:r>
          </w:p>
        </w:tc>
        <w:tc>
          <w:tcPr>
            <w:tcW w:w="2693" w:type="dxa"/>
            <w:vMerge w:val="restart"/>
            <w:tcBorders>
              <w:top w:val="single" w:sz="4" w:space="0" w:color="auto"/>
              <w:left w:val="single" w:sz="4" w:space="0" w:color="auto"/>
              <w:bottom w:val="single" w:sz="4" w:space="0" w:color="auto"/>
              <w:right w:val="single" w:sz="4" w:space="0" w:color="auto"/>
            </w:tcBorders>
          </w:tcPr>
          <w:p w14:paraId="1FCB1767" w14:textId="77777777" w:rsidR="001E526B" w:rsidRDefault="001662E9">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 xml:space="preserve">создание, наполнение информацией интернет-ресурсов учреждения (за исключением репостов) </w:t>
            </w:r>
            <w:r w:rsidRPr="0080513D">
              <w:rPr>
                <w:rFonts w:ascii="Times New Roman" w:hAnsi="Times New Roman"/>
                <w:sz w:val="24"/>
                <w:szCs w:val="24"/>
              </w:rPr>
              <w:t>о деятельности учреждения и молодежных объединениях</w:t>
            </w:r>
          </w:p>
        </w:tc>
        <w:tc>
          <w:tcPr>
            <w:tcW w:w="1843" w:type="dxa"/>
            <w:gridSpan w:val="2"/>
            <w:tcBorders>
              <w:top w:val="single" w:sz="4" w:space="0" w:color="auto"/>
              <w:left w:val="single" w:sz="4" w:space="0" w:color="auto"/>
              <w:bottom w:val="single" w:sz="4" w:space="0" w:color="auto"/>
              <w:right w:val="single" w:sz="4" w:space="0" w:color="auto"/>
            </w:tcBorders>
          </w:tcPr>
          <w:p w14:paraId="4D4D82B1"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ежедневное размещение информации по направлению деятельности на одном интернет ресурсе (не менее 3 паза в неделю)</w:t>
            </w:r>
          </w:p>
        </w:tc>
        <w:tc>
          <w:tcPr>
            <w:tcW w:w="1134" w:type="dxa"/>
            <w:tcBorders>
              <w:top w:val="single" w:sz="4" w:space="0" w:color="auto"/>
              <w:left w:val="single" w:sz="4" w:space="0" w:color="auto"/>
              <w:bottom w:val="single" w:sz="4" w:space="0" w:color="auto"/>
              <w:right w:val="single" w:sz="4" w:space="0" w:color="auto"/>
            </w:tcBorders>
            <w:vAlign w:val="center"/>
          </w:tcPr>
          <w:p w14:paraId="319B91F9" w14:textId="77777777" w:rsidR="001662E9" w:rsidRPr="00B70860" w:rsidRDefault="001662E9" w:rsidP="001E526B">
            <w:pPr>
              <w:autoSpaceDE w:val="0"/>
              <w:autoSpaceDN w:val="0"/>
              <w:adjustRightInd w:val="0"/>
              <w:jc w:val="center"/>
              <w:rPr>
                <w:rFonts w:ascii="Times New Roman" w:hAnsi="Times New Roman"/>
                <w:sz w:val="24"/>
                <w:szCs w:val="24"/>
              </w:rPr>
            </w:pPr>
            <w:r w:rsidRPr="00B70860">
              <w:rPr>
                <w:rFonts w:ascii="Times New Roman" w:hAnsi="Times New Roman"/>
                <w:sz w:val="24"/>
                <w:szCs w:val="24"/>
              </w:rPr>
              <w:t>3</w:t>
            </w:r>
          </w:p>
          <w:p w14:paraId="383BD6D9"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p>
          <w:p w14:paraId="6AAE110E"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p>
          <w:p w14:paraId="32D13834"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p>
          <w:p w14:paraId="1F65EEDF"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p>
          <w:p w14:paraId="24899B88"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p>
          <w:p w14:paraId="4E2084ED" w14:textId="77777777" w:rsidR="001662E9" w:rsidRPr="00B70860" w:rsidRDefault="001662E9" w:rsidP="001E526B">
            <w:pPr>
              <w:autoSpaceDE w:val="0"/>
              <w:autoSpaceDN w:val="0"/>
              <w:adjustRightInd w:val="0"/>
              <w:jc w:val="center"/>
              <w:rPr>
                <w:rFonts w:ascii="Times New Roman" w:hAnsi="Times New Roman"/>
                <w:sz w:val="24"/>
                <w:szCs w:val="24"/>
              </w:rPr>
            </w:pPr>
          </w:p>
        </w:tc>
      </w:tr>
      <w:tr w:rsidR="001662E9" w:rsidRPr="00B70860" w14:paraId="35B85050" w14:textId="77777777" w:rsidTr="001E526B">
        <w:trPr>
          <w:trHeight w:val="771"/>
        </w:trPr>
        <w:tc>
          <w:tcPr>
            <w:tcW w:w="1702" w:type="dxa"/>
            <w:vMerge/>
            <w:tcBorders>
              <w:top w:val="single" w:sz="4" w:space="0" w:color="auto"/>
              <w:left w:val="single" w:sz="4" w:space="0" w:color="auto"/>
              <w:bottom w:val="single" w:sz="4" w:space="0" w:color="auto"/>
              <w:right w:val="single" w:sz="4" w:space="0" w:color="auto"/>
            </w:tcBorders>
          </w:tcPr>
          <w:p w14:paraId="7DEB3D19"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tcPr>
          <w:p w14:paraId="4493E86F"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tcPr>
          <w:p w14:paraId="7948CA01"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787A86D7"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1 видеосюжет</w:t>
            </w:r>
          </w:p>
        </w:tc>
        <w:tc>
          <w:tcPr>
            <w:tcW w:w="1134" w:type="dxa"/>
            <w:tcBorders>
              <w:top w:val="single" w:sz="4" w:space="0" w:color="auto"/>
              <w:left w:val="single" w:sz="4" w:space="0" w:color="auto"/>
              <w:bottom w:val="single" w:sz="4" w:space="0" w:color="auto"/>
              <w:right w:val="single" w:sz="4" w:space="0" w:color="auto"/>
            </w:tcBorders>
          </w:tcPr>
          <w:p w14:paraId="0F93D753"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5</w:t>
            </w:r>
          </w:p>
        </w:tc>
      </w:tr>
      <w:tr w:rsidR="001662E9" w:rsidRPr="00B70860" w14:paraId="6DC66AB2" w14:textId="77777777" w:rsidTr="001E526B">
        <w:tc>
          <w:tcPr>
            <w:tcW w:w="1702" w:type="dxa"/>
            <w:vMerge/>
            <w:tcBorders>
              <w:top w:val="single" w:sz="4" w:space="0" w:color="auto"/>
              <w:left w:val="single" w:sz="4" w:space="0" w:color="auto"/>
              <w:bottom w:val="single" w:sz="4" w:space="0" w:color="auto"/>
              <w:right w:val="single" w:sz="4" w:space="0" w:color="auto"/>
            </w:tcBorders>
          </w:tcPr>
          <w:p w14:paraId="7AEDD9A3"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val="restart"/>
            <w:tcBorders>
              <w:top w:val="single" w:sz="4" w:space="0" w:color="auto"/>
              <w:left w:val="single" w:sz="4" w:space="0" w:color="auto"/>
              <w:right w:val="single" w:sz="4" w:space="0" w:color="auto"/>
            </w:tcBorders>
          </w:tcPr>
          <w:p w14:paraId="11C3347C" w14:textId="77777777" w:rsidR="001E526B" w:rsidRDefault="001662E9">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Консультационная поддержка молодежи и молодежных объединений</w:t>
            </w:r>
          </w:p>
        </w:tc>
        <w:tc>
          <w:tcPr>
            <w:tcW w:w="2693" w:type="dxa"/>
            <w:vMerge w:val="restart"/>
            <w:tcBorders>
              <w:top w:val="single" w:sz="4" w:space="0" w:color="auto"/>
              <w:left w:val="single" w:sz="4" w:space="0" w:color="auto"/>
              <w:right w:val="single" w:sz="4" w:space="0" w:color="auto"/>
            </w:tcBorders>
          </w:tcPr>
          <w:p w14:paraId="08C12CAD" w14:textId="77777777" w:rsidR="001E526B" w:rsidRDefault="001662E9">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количество отработанных обращений (согласно бланкам обращения граждан)</w:t>
            </w:r>
          </w:p>
        </w:tc>
        <w:tc>
          <w:tcPr>
            <w:tcW w:w="1843" w:type="dxa"/>
            <w:gridSpan w:val="2"/>
            <w:tcBorders>
              <w:top w:val="single" w:sz="4" w:space="0" w:color="auto"/>
              <w:left w:val="single" w:sz="4" w:space="0" w:color="auto"/>
              <w:bottom w:val="single" w:sz="4" w:space="0" w:color="auto"/>
              <w:right w:val="single" w:sz="4" w:space="0" w:color="auto"/>
            </w:tcBorders>
          </w:tcPr>
          <w:p w14:paraId="75DBA217"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свыше 12</w:t>
            </w:r>
          </w:p>
        </w:tc>
        <w:tc>
          <w:tcPr>
            <w:tcW w:w="1134" w:type="dxa"/>
            <w:tcBorders>
              <w:top w:val="single" w:sz="4" w:space="0" w:color="auto"/>
              <w:left w:val="single" w:sz="4" w:space="0" w:color="auto"/>
              <w:bottom w:val="single" w:sz="4" w:space="0" w:color="auto"/>
              <w:right w:val="single" w:sz="4" w:space="0" w:color="auto"/>
            </w:tcBorders>
          </w:tcPr>
          <w:p w14:paraId="05E643DF"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5</w:t>
            </w:r>
          </w:p>
        </w:tc>
      </w:tr>
      <w:tr w:rsidR="001662E9" w:rsidRPr="00B70860" w14:paraId="1E7CFA27" w14:textId="77777777" w:rsidTr="001E526B">
        <w:tc>
          <w:tcPr>
            <w:tcW w:w="1702" w:type="dxa"/>
            <w:vMerge/>
            <w:tcBorders>
              <w:top w:val="single" w:sz="4" w:space="0" w:color="auto"/>
              <w:left w:val="single" w:sz="4" w:space="0" w:color="auto"/>
              <w:bottom w:val="single" w:sz="4" w:space="0" w:color="auto"/>
              <w:right w:val="single" w:sz="4" w:space="0" w:color="auto"/>
            </w:tcBorders>
          </w:tcPr>
          <w:p w14:paraId="6FF820B4"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tcBorders>
              <w:left w:val="single" w:sz="4" w:space="0" w:color="auto"/>
              <w:right w:val="single" w:sz="4" w:space="0" w:color="auto"/>
            </w:tcBorders>
          </w:tcPr>
          <w:p w14:paraId="1D0B84EA" w14:textId="77777777" w:rsidR="001662E9" w:rsidRPr="00B70860" w:rsidRDefault="001662E9" w:rsidP="001E526B">
            <w:pPr>
              <w:autoSpaceDE w:val="0"/>
              <w:autoSpaceDN w:val="0"/>
              <w:adjustRightInd w:val="0"/>
              <w:rPr>
                <w:rFonts w:ascii="Times New Roman" w:hAnsi="Times New Roman"/>
                <w:sz w:val="24"/>
                <w:szCs w:val="24"/>
              </w:rPr>
            </w:pPr>
          </w:p>
        </w:tc>
        <w:tc>
          <w:tcPr>
            <w:tcW w:w="2693" w:type="dxa"/>
            <w:vMerge/>
            <w:tcBorders>
              <w:left w:val="single" w:sz="4" w:space="0" w:color="auto"/>
              <w:right w:val="single" w:sz="4" w:space="0" w:color="auto"/>
            </w:tcBorders>
          </w:tcPr>
          <w:p w14:paraId="5DF6D1A8" w14:textId="77777777" w:rsidR="001662E9" w:rsidRPr="00B70860" w:rsidRDefault="001662E9" w:rsidP="001E526B">
            <w:pPr>
              <w:autoSpaceDE w:val="0"/>
              <w:autoSpaceDN w:val="0"/>
              <w:adjustRightInd w:val="0"/>
              <w:rPr>
                <w:rFonts w:ascii="Times New Roman" w:hAnsi="Times New Roman"/>
                <w:sz w:val="24"/>
                <w:szCs w:val="24"/>
              </w:rPr>
            </w:pPr>
          </w:p>
        </w:tc>
        <w:tc>
          <w:tcPr>
            <w:tcW w:w="1843" w:type="dxa"/>
            <w:gridSpan w:val="2"/>
            <w:tcBorders>
              <w:top w:val="single" w:sz="4" w:space="0" w:color="auto"/>
              <w:left w:val="single" w:sz="4" w:space="0" w:color="auto"/>
              <w:bottom w:val="single" w:sz="4" w:space="0" w:color="auto"/>
              <w:right w:val="single" w:sz="4" w:space="0" w:color="auto"/>
            </w:tcBorders>
          </w:tcPr>
          <w:p w14:paraId="60D61343"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от 9 до 12</w:t>
            </w:r>
          </w:p>
        </w:tc>
        <w:tc>
          <w:tcPr>
            <w:tcW w:w="1134" w:type="dxa"/>
            <w:tcBorders>
              <w:top w:val="single" w:sz="4" w:space="0" w:color="auto"/>
              <w:left w:val="single" w:sz="4" w:space="0" w:color="auto"/>
              <w:bottom w:val="single" w:sz="4" w:space="0" w:color="auto"/>
              <w:right w:val="single" w:sz="4" w:space="0" w:color="auto"/>
            </w:tcBorders>
          </w:tcPr>
          <w:p w14:paraId="0FADED80"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3</w:t>
            </w:r>
          </w:p>
        </w:tc>
      </w:tr>
      <w:tr w:rsidR="001662E9" w:rsidRPr="00B70860" w14:paraId="7236E9DA" w14:textId="77777777" w:rsidTr="001E526B">
        <w:tc>
          <w:tcPr>
            <w:tcW w:w="1702" w:type="dxa"/>
            <w:vMerge/>
            <w:tcBorders>
              <w:top w:val="single" w:sz="4" w:space="0" w:color="auto"/>
              <w:left w:val="single" w:sz="4" w:space="0" w:color="auto"/>
              <w:bottom w:val="single" w:sz="4" w:space="0" w:color="auto"/>
              <w:right w:val="single" w:sz="4" w:space="0" w:color="auto"/>
            </w:tcBorders>
          </w:tcPr>
          <w:p w14:paraId="3B957BEA"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tcBorders>
              <w:left w:val="single" w:sz="4" w:space="0" w:color="auto"/>
              <w:right w:val="single" w:sz="4" w:space="0" w:color="auto"/>
            </w:tcBorders>
          </w:tcPr>
          <w:p w14:paraId="70BFA05D" w14:textId="77777777" w:rsidR="001662E9" w:rsidRPr="00B70860" w:rsidRDefault="001662E9" w:rsidP="001E526B">
            <w:pPr>
              <w:autoSpaceDE w:val="0"/>
              <w:autoSpaceDN w:val="0"/>
              <w:adjustRightInd w:val="0"/>
              <w:rPr>
                <w:rFonts w:ascii="Times New Roman" w:hAnsi="Times New Roman"/>
                <w:sz w:val="24"/>
                <w:szCs w:val="24"/>
              </w:rPr>
            </w:pPr>
          </w:p>
        </w:tc>
        <w:tc>
          <w:tcPr>
            <w:tcW w:w="2693" w:type="dxa"/>
            <w:vMerge/>
            <w:tcBorders>
              <w:left w:val="single" w:sz="4" w:space="0" w:color="auto"/>
              <w:right w:val="single" w:sz="4" w:space="0" w:color="auto"/>
            </w:tcBorders>
          </w:tcPr>
          <w:p w14:paraId="02780042" w14:textId="77777777" w:rsidR="001662E9" w:rsidRPr="00B70860" w:rsidRDefault="001662E9" w:rsidP="001E526B">
            <w:pPr>
              <w:autoSpaceDE w:val="0"/>
              <w:autoSpaceDN w:val="0"/>
              <w:adjustRightInd w:val="0"/>
              <w:rPr>
                <w:rFonts w:ascii="Times New Roman" w:hAnsi="Times New Roman"/>
                <w:sz w:val="24"/>
                <w:szCs w:val="24"/>
              </w:rPr>
            </w:pPr>
          </w:p>
        </w:tc>
        <w:tc>
          <w:tcPr>
            <w:tcW w:w="1843" w:type="dxa"/>
            <w:gridSpan w:val="2"/>
            <w:tcBorders>
              <w:top w:val="single" w:sz="4" w:space="0" w:color="auto"/>
              <w:left w:val="single" w:sz="4" w:space="0" w:color="auto"/>
              <w:bottom w:val="single" w:sz="4" w:space="0" w:color="auto"/>
              <w:right w:val="single" w:sz="4" w:space="0" w:color="auto"/>
            </w:tcBorders>
          </w:tcPr>
          <w:p w14:paraId="50AE89D1"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от 6 до 8</w:t>
            </w:r>
          </w:p>
        </w:tc>
        <w:tc>
          <w:tcPr>
            <w:tcW w:w="1134" w:type="dxa"/>
            <w:tcBorders>
              <w:top w:val="single" w:sz="4" w:space="0" w:color="auto"/>
              <w:left w:val="single" w:sz="4" w:space="0" w:color="auto"/>
              <w:bottom w:val="single" w:sz="4" w:space="0" w:color="auto"/>
              <w:right w:val="single" w:sz="4" w:space="0" w:color="auto"/>
            </w:tcBorders>
          </w:tcPr>
          <w:p w14:paraId="52E9E65A"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2</w:t>
            </w:r>
          </w:p>
        </w:tc>
      </w:tr>
      <w:tr w:rsidR="001662E9" w:rsidRPr="00B70860" w14:paraId="7D6DCBF5" w14:textId="77777777" w:rsidTr="001E526B">
        <w:trPr>
          <w:trHeight w:val="143"/>
        </w:trPr>
        <w:tc>
          <w:tcPr>
            <w:tcW w:w="1702" w:type="dxa"/>
            <w:vMerge/>
            <w:tcBorders>
              <w:top w:val="single" w:sz="4" w:space="0" w:color="auto"/>
              <w:left w:val="single" w:sz="4" w:space="0" w:color="auto"/>
              <w:bottom w:val="single" w:sz="4" w:space="0" w:color="auto"/>
              <w:right w:val="single" w:sz="4" w:space="0" w:color="auto"/>
            </w:tcBorders>
          </w:tcPr>
          <w:p w14:paraId="3FB64442"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tcBorders>
              <w:left w:val="single" w:sz="4" w:space="0" w:color="auto"/>
              <w:right w:val="single" w:sz="4" w:space="0" w:color="auto"/>
            </w:tcBorders>
          </w:tcPr>
          <w:p w14:paraId="4E657FC0" w14:textId="77777777" w:rsidR="001662E9" w:rsidRPr="00B70860" w:rsidRDefault="001662E9" w:rsidP="001E526B">
            <w:pPr>
              <w:autoSpaceDE w:val="0"/>
              <w:autoSpaceDN w:val="0"/>
              <w:adjustRightInd w:val="0"/>
              <w:rPr>
                <w:rFonts w:ascii="Times New Roman" w:hAnsi="Times New Roman"/>
                <w:sz w:val="24"/>
                <w:szCs w:val="24"/>
              </w:rPr>
            </w:pPr>
          </w:p>
        </w:tc>
        <w:tc>
          <w:tcPr>
            <w:tcW w:w="2693" w:type="dxa"/>
            <w:vMerge/>
            <w:tcBorders>
              <w:left w:val="single" w:sz="4" w:space="0" w:color="auto"/>
              <w:right w:val="single" w:sz="4" w:space="0" w:color="auto"/>
            </w:tcBorders>
          </w:tcPr>
          <w:p w14:paraId="26E2D88B" w14:textId="77777777" w:rsidR="001662E9" w:rsidRPr="00B70860" w:rsidRDefault="001662E9" w:rsidP="001E526B">
            <w:pPr>
              <w:autoSpaceDE w:val="0"/>
              <w:autoSpaceDN w:val="0"/>
              <w:adjustRightInd w:val="0"/>
              <w:rPr>
                <w:rFonts w:ascii="Times New Roman" w:hAnsi="Times New Roman"/>
                <w:sz w:val="24"/>
                <w:szCs w:val="24"/>
              </w:rPr>
            </w:pPr>
          </w:p>
        </w:tc>
        <w:tc>
          <w:tcPr>
            <w:tcW w:w="1843" w:type="dxa"/>
            <w:gridSpan w:val="2"/>
            <w:tcBorders>
              <w:top w:val="single" w:sz="4" w:space="0" w:color="auto"/>
              <w:left w:val="single" w:sz="4" w:space="0" w:color="auto"/>
              <w:right w:val="single" w:sz="4" w:space="0" w:color="auto"/>
            </w:tcBorders>
          </w:tcPr>
          <w:p w14:paraId="679A26A2" w14:textId="77777777" w:rsidR="001E526B" w:rsidRDefault="001662E9">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от 1 до 5</w:t>
            </w:r>
          </w:p>
        </w:tc>
        <w:tc>
          <w:tcPr>
            <w:tcW w:w="1134" w:type="dxa"/>
            <w:tcBorders>
              <w:top w:val="single" w:sz="4" w:space="0" w:color="auto"/>
              <w:left w:val="single" w:sz="4" w:space="0" w:color="auto"/>
              <w:right w:val="single" w:sz="4" w:space="0" w:color="auto"/>
            </w:tcBorders>
          </w:tcPr>
          <w:p w14:paraId="1FC90266" w14:textId="77777777" w:rsidR="001E526B" w:rsidRDefault="001662E9">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1</w:t>
            </w:r>
          </w:p>
        </w:tc>
      </w:tr>
      <w:tr w:rsidR="001662E9" w:rsidRPr="00B70860" w14:paraId="48FB635E" w14:textId="77777777" w:rsidTr="001E526B">
        <w:tc>
          <w:tcPr>
            <w:tcW w:w="1702" w:type="dxa"/>
            <w:vMerge/>
            <w:tcBorders>
              <w:top w:val="single" w:sz="4" w:space="0" w:color="auto"/>
              <w:left w:val="single" w:sz="4" w:space="0" w:color="auto"/>
              <w:bottom w:val="single" w:sz="4" w:space="0" w:color="auto"/>
              <w:right w:val="single" w:sz="4" w:space="0" w:color="auto"/>
            </w:tcBorders>
          </w:tcPr>
          <w:p w14:paraId="78366C16"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val="restart"/>
            <w:tcBorders>
              <w:top w:val="single" w:sz="4" w:space="0" w:color="auto"/>
              <w:left w:val="single" w:sz="4" w:space="0" w:color="auto"/>
              <w:bottom w:val="single" w:sz="4" w:space="0" w:color="auto"/>
              <w:right w:val="single" w:sz="4" w:space="0" w:color="auto"/>
            </w:tcBorders>
          </w:tcPr>
          <w:p w14:paraId="5ADD9262"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 xml:space="preserve">Организация и проведение семинаров, консультаций, </w:t>
            </w:r>
            <w:r w:rsidRPr="00B70860">
              <w:rPr>
                <w:rFonts w:ascii="Times New Roman" w:hAnsi="Times New Roman"/>
                <w:sz w:val="24"/>
                <w:szCs w:val="24"/>
              </w:rPr>
              <w:lastRenderedPageBreak/>
              <w:t>мастер-классов, мероприятий по просвещению лиц, занимающихся написанием и реализацией молодежных проектов</w:t>
            </w:r>
          </w:p>
        </w:tc>
        <w:tc>
          <w:tcPr>
            <w:tcW w:w="2693" w:type="dxa"/>
            <w:vMerge w:val="restart"/>
            <w:tcBorders>
              <w:top w:val="single" w:sz="4" w:space="0" w:color="auto"/>
              <w:left w:val="single" w:sz="4" w:space="0" w:color="auto"/>
              <w:bottom w:val="single" w:sz="4" w:space="0" w:color="auto"/>
              <w:right w:val="single" w:sz="4" w:space="0" w:color="auto"/>
            </w:tcBorders>
          </w:tcPr>
          <w:p w14:paraId="0145A654"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lastRenderedPageBreak/>
              <w:t xml:space="preserve">количество участников мероприятий (на основании данных аналитической записки, </w:t>
            </w:r>
            <w:r w:rsidRPr="00B70860">
              <w:rPr>
                <w:rFonts w:ascii="Times New Roman" w:hAnsi="Times New Roman"/>
                <w:sz w:val="24"/>
                <w:szCs w:val="24"/>
              </w:rPr>
              <w:lastRenderedPageBreak/>
              <w:t>отчета о численности, посетивших мероприятие)</w:t>
            </w:r>
          </w:p>
        </w:tc>
        <w:tc>
          <w:tcPr>
            <w:tcW w:w="1843" w:type="dxa"/>
            <w:gridSpan w:val="2"/>
            <w:tcBorders>
              <w:top w:val="single" w:sz="4" w:space="0" w:color="auto"/>
              <w:left w:val="single" w:sz="4" w:space="0" w:color="auto"/>
              <w:bottom w:val="single" w:sz="4" w:space="0" w:color="auto"/>
              <w:right w:val="single" w:sz="4" w:space="0" w:color="auto"/>
            </w:tcBorders>
          </w:tcPr>
          <w:p w14:paraId="680A8721"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lastRenderedPageBreak/>
              <w:t>свыше 30</w:t>
            </w:r>
          </w:p>
        </w:tc>
        <w:tc>
          <w:tcPr>
            <w:tcW w:w="1134" w:type="dxa"/>
            <w:tcBorders>
              <w:top w:val="single" w:sz="4" w:space="0" w:color="auto"/>
              <w:left w:val="single" w:sz="4" w:space="0" w:color="auto"/>
              <w:bottom w:val="single" w:sz="4" w:space="0" w:color="auto"/>
              <w:right w:val="single" w:sz="4" w:space="0" w:color="auto"/>
            </w:tcBorders>
          </w:tcPr>
          <w:p w14:paraId="76EEFA0B"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7</w:t>
            </w:r>
          </w:p>
        </w:tc>
      </w:tr>
      <w:tr w:rsidR="001662E9" w:rsidRPr="00B70860" w14:paraId="5467CD31" w14:textId="77777777" w:rsidTr="001E526B">
        <w:tc>
          <w:tcPr>
            <w:tcW w:w="1702" w:type="dxa"/>
            <w:vMerge/>
            <w:tcBorders>
              <w:top w:val="single" w:sz="4" w:space="0" w:color="auto"/>
              <w:left w:val="single" w:sz="4" w:space="0" w:color="auto"/>
              <w:bottom w:val="single" w:sz="4" w:space="0" w:color="auto"/>
              <w:right w:val="single" w:sz="4" w:space="0" w:color="auto"/>
            </w:tcBorders>
          </w:tcPr>
          <w:p w14:paraId="6F1FF239"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tcPr>
          <w:p w14:paraId="379C762F"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tcPr>
          <w:p w14:paraId="086EBE1F"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1843" w:type="dxa"/>
            <w:gridSpan w:val="2"/>
            <w:tcBorders>
              <w:top w:val="single" w:sz="4" w:space="0" w:color="auto"/>
              <w:left w:val="single" w:sz="4" w:space="0" w:color="auto"/>
              <w:bottom w:val="single" w:sz="4" w:space="0" w:color="auto"/>
              <w:right w:val="single" w:sz="4" w:space="0" w:color="auto"/>
            </w:tcBorders>
          </w:tcPr>
          <w:p w14:paraId="1B8064F6"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от 21 до 30</w:t>
            </w:r>
          </w:p>
        </w:tc>
        <w:tc>
          <w:tcPr>
            <w:tcW w:w="1134" w:type="dxa"/>
            <w:tcBorders>
              <w:top w:val="single" w:sz="4" w:space="0" w:color="auto"/>
              <w:left w:val="single" w:sz="4" w:space="0" w:color="auto"/>
              <w:bottom w:val="single" w:sz="4" w:space="0" w:color="auto"/>
              <w:right w:val="single" w:sz="4" w:space="0" w:color="auto"/>
            </w:tcBorders>
          </w:tcPr>
          <w:p w14:paraId="27ADDF9A"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5</w:t>
            </w:r>
          </w:p>
        </w:tc>
      </w:tr>
      <w:tr w:rsidR="001662E9" w:rsidRPr="00B70860" w14:paraId="42895282" w14:textId="77777777" w:rsidTr="001E526B">
        <w:tc>
          <w:tcPr>
            <w:tcW w:w="1702" w:type="dxa"/>
            <w:vMerge/>
            <w:tcBorders>
              <w:top w:val="single" w:sz="4" w:space="0" w:color="auto"/>
              <w:left w:val="single" w:sz="4" w:space="0" w:color="auto"/>
              <w:bottom w:val="single" w:sz="4" w:space="0" w:color="auto"/>
              <w:right w:val="single" w:sz="4" w:space="0" w:color="auto"/>
            </w:tcBorders>
          </w:tcPr>
          <w:p w14:paraId="2D37BE1F"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tcPr>
          <w:p w14:paraId="4E8585A0"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tcPr>
          <w:p w14:paraId="73642736"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1843" w:type="dxa"/>
            <w:gridSpan w:val="2"/>
            <w:tcBorders>
              <w:top w:val="single" w:sz="4" w:space="0" w:color="auto"/>
              <w:left w:val="single" w:sz="4" w:space="0" w:color="auto"/>
              <w:bottom w:val="single" w:sz="4" w:space="0" w:color="auto"/>
              <w:right w:val="single" w:sz="4" w:space="0" w:color="auto"/>
            </w:tcBorders>
          </w:tcPr>
          <w:p w14:paraId="64412585"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от 11 до 20</w:t>
            </w:r>
          </w:p>
        </w:tc>
        <w:tc>
          <w:tcPr>
            <w:tcW w:w="1134" w:type="dxa"/>
            <w:tcBorders>
              <w:top w:val="single" w:sz="4" w:space="0" w:color="auto"/>
              <w:left w:val="single" w:sz="4" w:space="0" w:color="auto"/>
              <w:bottom w:val="single" w:sz="4" w:space="0" w:color="auto"/>
              <w:right w:val="single" w:sz="4" w:space="0" w:color="auto"/>
            </w:tcBorders>
          </w:tcPr>
          <w:p w14:paraId="32495687"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3</w:t>
            </w:r>
          </w:p>
        </w:tc>
      </w:tr>
      <w:tr w:rsidR="001662E9" w:rsidRPr="00B70860" w14:paraId="7E95FF8A" w14:textId="77777777" w:rsidTr="001E526B">
        <w:tc>
          <w:tcPr>
            <w:tcW w:w="1702" w:type="dxa"/>
            <w:vMerge/>
            <w:tcBorders>
              <w:top w:val="single" w:sz="4" w:space="0" w:color="auto"/>
              <w:left w:val="single" w:sz="4" w:space="0" w:color="auto"/>
              <w:bottom w:val="single" w:sz="4" w:space="0" w:color="auto"/>
              <w:right w:val="single" w:sz="4" w:space="0" w:color="auto"/>
            </w:tcBorders>
          </w:tcPr>
          <w:p w14:paraId="292F1A6C"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tcPr>
          <w:p w14:paraId="0F1568DE"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tcPr>
          <w:p w14:paraId="4364D900"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1843" w:type="dxa"/>
            <w:gridSpan w:val="2"/>
            <w:tcBorders>
              <w:top w:val="single" w:sz="4" w:space="0" w:color="auto"/>
              <w:left w:val="single" w:sz="4" w:space="0" w:color="auto"/>
              <w:bottom w:val="single" w:sz="4" w:space="0" w:color="auto"/>
              <w:right w:val="single" w:sz="4" w:space="0" w:color="auto"/>
            </w:tcBorders>
          </w:tcPr>
          <w:p w14:paraId="0EE5B25D"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CF859B4"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p>
        </w:tc>
      </w:tr>
      <w:tr w:rsidR="001662E9" w:rsidRPr="00B70860" w14:paraId="69712981" w14:textId="77777777" w:rsidTr="001E526B">
        <w:tc>
          <w:tcPr>
            <w:tcW w:w="1702" w:type="dxa"/>
            <w:vMerge/>
            <w:tcBorders>
              <w:top w:val="single" w:sz="4" w:space="0" w:color="auto"/>
              <w:left w:val="single" w:sz="4" w:space="0" w:color="auto"/>
              <w:bottom w:val="single" w:sz="4" w:space="0" w:color="auto"/>
              <w:right w:val="single" w:sz="4" w:space="0" w:color="auto"/>
            </w:tcBorders>
          </w:tcPr>
          <w:p w14:paraId="5B795754"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591817A4"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Сопровождение деятельности молодежных общественных объединений (помощь в подготовке и проведении мероприятий)</w:t>
            </w:r>
          </w:p>
        </w:tc>
        <w:tc>
          <w:tcPr>
            <w:tcW w:w="2693" w:type="dxa"/>
            <w:tcBorders>
              <w:top w:val="single" w:sz="4" w:space="0" w:color="auto"/>
              <w:left w:val="single" w:sz="4" w:space="0" w:color="auto"/>
              <w:bottom w:val="single" w:sz="4" w:space="0" w:color="auto"/>
              <w:right w:val="single" w:sz="4" w:space="0" w:color="auto"/>
            </w:tcBorders>
          </w:tcPr>
          <w:p w14:paraId="0C4FDE86"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Количество совместных мероприятий с молодежными объединениями (согласно данным отчетов о мероприятиях, согласованных с руководителем объединения)</w:t>
            </w:r>
          </w:p>
        </w:tc>
        <w:tc>
          <w:tcPr>
            <w:tcW w:w="1843" w:type="dxa"/>
            <w:gridSpan w:val="2"/>
            <w:tcBorders>
              <w:top w:val="single" w:sz="4" w:space="0" w:color="auto"/>
              <w:left w:val="single" w:sz="4" w:space="0" w:color="auto"/>
              <w:bottom w:val="single" w:sz="4" w:space="0" w:color="auto"/>
              <w:right w:val="single" w:sz="4" w:space="0" w:color="auto"/>
            </w:tcBorders>
          </w:tcPr>
          <w:p w14:paraId="6F187C64"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за каждое мероприятие</w:t>
            </w:r>
          </w:p>
        </w:tc>
        <w:tc>
          <w:tcPr>
            <w:tcW w:w="1134" w:type="dxa"/>
            <w:tcBorders>
              <w:top w:val="single" w:sz="4" w:space="0" w:color="auto"/>
              <w:left w:val="single" w:sz="4" w:space="0" w:color="auto"/>
              <w:bottom w:val="single" w:sz="4" w:space="0" w:color="auto"/>
              <w:right w:val="single" w:sz="4" w:space="0" w:color="auto"/>
            </w:tcBorders>
          </w:tcPr>
          <w:p w14:paraId="1968EDA2"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2</w:t>
            </w:r>
          </w:p>
        </w:tc>
      </w:tr>
      <w:tr w:rsidR="001662E9" w:rsidRPr="00B70860" w14:paraId="2237390A" w14:textId="77777777" w:rsidTr="001E526B">
        <w:tc>
          <w:tcPr>
            <w:tcW w:w="1702" w:type="dxa"/>
            <w:vMerge/>
            <w:tcBorders>
              <w:top w:val="single" w:sz="4" w:space="0" w:color="auto"/>
              <w:left w:val="single" w:sz="4" w:space="0" w:color="auto"/>
              <w:bottom w:val="single" w:sz="4" w:space="0" w:color="auto"/>
              <w:right w:val="single" w:sz="4" w:space="0" w:color="auto"/>
            </w:tcBorders>
          </w:tcPr>
          <w:p w14:paraId="355228E8"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val="restart"/>
            <w:tcBorders>
              <w:top w:val="single" w:sz="4" w:space="0" w:color="auto"/>
              <w:left w:val="single" w:sz="4" w:space="0" w:color="auto"/>
              <w:bottom w:val="single" w:sz="4" w:space="0" w:color="auto"/>
              <w:right w:val="single" w:sz="4" w:space="0" w:color="auto"/>
            </w:tcBorders>
          </w:tcPr>
          <w:p w14:paraId="2BF82D77"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Реализация молодежных социальных проектов с привлечением альтернативных источников финансирования (грантовые средства)</w:t>
            </w:r>
          </w:p>
        </w:tc>
        <w:tc>
          <w:tcPr>
            <w:tcW w:w="2693" w:type="dxa"/>
            <w:vMerge w:val="restart"/>
            <w:tcBorders>
              <w:top w:val="single" w:sz="4" w:space="0" w:color="auto"/>
              <w:left w:val="single" w:sz="4" w:space="0" w:color="auto"/>
              <w:bottom w:val="single" w:sz="4" w:space="0" w:color="auto"/>
              <w:right w:val="single" w:sz="4" w:space="0" w:color="auto"/>
            </w:tcBorders>
          </w:tcPr>
          <w:p w14:paraId="6AF4F842"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количество реализуемых проектов (с приложением паспорта проекта, фото, отчета о реализации проекта)</w:t>
            </w:r>
          </w:p>
        </w:tc>
        <w:tc>
          <w:tcPr>
            <w:tcW w:w="1843" w:type="dxa"/>
            <w:gridSpan w:val="2"/>
            <w:tcBorders>
              <w:top w:val="single" w:sz="4" w:space="0" w:color="auto"/>
              <w:left w:val="single" w:sz="4" w:space="0" w:color="auto"/>
              <w:bottom w:val="single" w:sz="4" w:space="0" w:color="auto"/>
              <w:right w:val="single" w:sz="4" w:space="0" w:color="auto"/>
            </w:tcBorders>
          </w:tcPr>
          <w:p w14:paraId="52E4E77F"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за 1 проект без замечаний</w:t>
            </w:r>
          </w:p>
        </w:tc>
        <w:tc>
          <w:tcPr>
            <w:tcW w:w="1134" w:type="dxa"/>
            <w:tcBorders>
              <w:top w:val="single" w:sz="4" w:space="0" w:color="auto"/>
              <w:left w:val="single" w:sz="4" w:space="0" w:color="auto"/>
              <w:bottom w:val="single" w:sz="4" w:space="0" w:color="auto"/>
              <w:right w:val="single" w:sz="4" w:space="0" w:color="auto"/>
            </w:tcBorders>
          </w:tcPr>
          <w:p w14:paraId="3291E627"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10</w:t>
            </w:r>
          </w:p>
        </w:tc>
      </w:tr>
      <w:tr w:rsidR="001662E9" w:rsidRPr="00B70860" w14:paraId="09BA1A14" w14:textId="77777777" w:rsidTr="001E526B">
        <w:tc>
          <w:tcPr>
            <w:tcW w:w="1702" w:type="dxa"/>
            <w:vMerge/>
            <w:tcBorders>
              <w:top w:val="single" w:sz="4" w:space="0" w:color="auto"/>
              <w:left w:val="single" w:sz="4" w:space="0" w:color="auto"/>
              <w:bottom w:val="single" w:sz="4" w:space="0" w:color="auto"/>
              <w:right w:val="single" w:sz="4" w:space="0" w:color="auto"/>
            </w:tcBorders>
          </w:tcPr>
          <w:p w14:paraId="3B940A6D"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tcPr>
          <w:p w14:paraId="3960D09D"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tcPr>
          <w:p w14:paraId="522FE8C8"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1843" w:type="dxa"/>
            <w:gridSpan w:val="2"/>
            <w:tcBorders>
              <w:top w:val="single" w:sz="4" w:space="0" w:color="auto"/>
              <w:left w:val="single" w:sz="4" w:space="0" w:color="auto"/>
              <w:bottom w:val="single" w:sz="4" w:space="0" w:color="auto"/>
              <w:right w:val="single" w:sz="4" w:space="0" w:color="auto"/>
            </w:tcBorders>
          </w:tcPr>
          <w:p w14:paraId="13022104"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за 1 проект при наличии замечаний</w:t>
            </w:r>
          </w:p>
        </w:tc>
        <w:tc>
          <w:tcPr>
            <w:tcW w:w="1134" w:type="dxa"/>
            <w:tcBorders>
              <w:top w:val="single" w:sz="4" w:space="0" w:color="auto"/>
              <w:left w:val="single" w:sz="4" w:space="0" w:color="auto"/>
              <w:bottom w:val="single" w:sz="4" w:space="0" w:color="auto"/>
              <w:right w:val="single" w:sz="4" w:space="0" w:color="auto"/>
            </w:tcBorders>
          </w:tcPr>
          <w:p w14:paraId="53B9608E"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5</w:t>
            </w:r>
          </w:p>
        </w:tc>
      </w:tr>
      <w:tr w:rsidR="001662E9" w:rsidRPr="00B70860" w14:paraId="0771AEB6" w14:textId="77777777" w:rsidTr="001E526B">
        <w:tc>
          <w:tcPr>
            <w:tcW w:w="1702" w:type="dxa"/>
            <w:vMerge/>
            <w:tcBorders>
              <w:top w:val="single" w:sz="4" w:space="0" w:color="auto"/>
              <w:left w:val="single" w:sz="4" w:space="0" w:color="auto"/>
              <w:bottom w:val="single" w:sz="4" w:space="0" w:color="auto"/>
              <w:right w:val="single" w:sz="4" w:space="0" w:color="auto"/>
            </w:tcBorders>
          </w:tcPr>
          <w:p w14:paraId="438739B9"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val="restart"/>
            <w:tcBorders>
              <w:top w:val="single" w:sz="4" w:space="0" w:color="auto"/>
              <w:left w:val="single" w:sz="4" w:space="0" w:color="auto"/>
              <w:bottom w:val="single" w:sz="4" w:space="0" w:color="auto"/>
              <w:right w:val="single" w:sz="4" w:space="0" w:color="auto"/>
            </w:tcBorders>
          </w:tcPr>
          <w:p w14:paraId="35BE3A7C"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Выполнение заданий в условиях, отличных от нормальных, проведение уличных мероприятий в летнее (с 1 июня по 31 августа)/зимнее время</w:t>
            </w:r>
          </w:p>
        </w:tc>
        <w:tc>
          <w:tcPr>
            <w:tcW w:w="2693" w:type="dxa"/>
            <w:vMerge w:val="restart"/>
            <w:tcBorders>
              <w:top w:val="single" w:sz="4" w:space="0" w:color="auto"/>
              <w:left w:val="single" w:sz="4" w:space="0" w:color="auto"/>
              <w:bottom w:val="single" w:sz="4" w:space="0" w:color="auto"/>
              <w:right w:val="single" w:sz="4" w:space="0" w:color="auto"/>
            </w:tcBorders>
          </w:tcPr>
          <w:p w14:paraId="5DD67D70"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количество уличных мероприятий (наличие приказа директора, описательный отчет по мероприятию, фотоотчет)</w:t>
            </w:r>
          </w:p>
        </w:tc>
        <w:tc>
          <w:tcPr>
            <w:tcW w:w="1843" w:type="dxa"/>
            <w:gridSpan w:val="2"/>
            <w:tcBorders>
              <w:top w:val="single" w:sz="4" w:space="0" w:color="auto"/>
              <w:left w:val="single" w:sz="4" w:space="0" w:color="auto"/>
              <w:bottom w:val="single" w:sz="4" w:space="0" w:color="auto"/>
              <w:right w:val="single" w:sz="4" w:space="0" w:color="auto"/>
            </w:tcBorders>
          </w:tcPr>
          <w:p w14:paraId="08971C17"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за 1 мероприятие в летнее время</w:t>
            </w:r>
          </w:p>
        </w:tc>
        <w:tc>
          <w:tcPr>
            <w:tcW w:w="1134" w:type="dxa"/>
            <w:tcBorders>
              <w:top w:val="single" w:sz="4" w:space="0" w:color="auto"/>
              <w:left w:val="single" w:sz="4" w:space="0" w:color="auto"/>
              <w:bottom w:val="single" w:sz="4" w:space="0" w:color="auto"/>
              <w:right w:val="single" w:sz="4" w:space="0" w:color="auto"/>
            </w:tcBorders>
          </w:tcPr>
          <w:p w14:paraId="281D4F23"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1</w:t>
            </w:r>
          </w:p>
        </w:tc>
      </w:tr>
      <w:tr w:rsidR="001662E9" w:rsidRPr="00B70860" w14:paraId="182AB78A" w14:textId="77777777" w:rsidTr="001E526B">
        <w:tc>
          <w:tcPr>
            <w:tcW w:w="1702" w:type="dxa"/>
            <w:vMerge/>
            <w:tcBorders>
              <w:top w:val="single" w:sz="4" w:space="0" w:color="auto"/>
              <w:left w:val="single" w:sz="4" w:space="0" w:color="auto"/>
              <w:bottom w:val="single" w:sz="4" w:space="0" w:color="auto"/>
              <w:right w:val="single" w:sz="4" w:space="0" w:color="auto"/>
            </w:tcBorders>
          </w:tcPr>
          <w:p w14:paraId="2F482A0D"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tcPr>
          <w:p w14:paraId="7E81F575"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tcPr>
          <w:p w14:paraId="5AB2874F"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1843" w:type="dxa"/>
            <w:gridSpan w:val="2"/>
            <w:tcBorders>
              <w:top w:val="single" w:sz="4" w:space="0" w:color="auto"/>
              <w:left w:val="single" w:sz="4" w:space="0" w:color="auto"/>
              <w:bottom w:val="single" w:sz="4" w:space="0" w:color="auto"/>
              <w:right w:val="single" w:sz="4" w:space="0" w:color="auto"/>
            </w:tcBorders>
          </w:tcPr>
          <w:p w14:paraId="0DFDBAA4"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за 1 мероприятие в зимнее время</w:t>
            </w:r>
          </w:p>
        </w:tc>
        <w:tc>
          <w:tcPr>
            <w:tcW w:w="1134" w:type="dxa"/>
            <w:tcBorders>
              <w:top w:val="single" w:sz="4" w:space="0" w:color="auto"/>
              <w:left w:val="single" w:sz="4" w:space="0" w:color="auto"/>
              <w:bottom w:val="single" w:sz="4" w:space="0" w:color="auto"/>
              <w:right w:val="single" w:sz="4" w:space="0" w:color="auto"/>
            </w:tcBorders>
          </w:tcPr>
          <w:p w14:paraId="59EDF05B"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4</w:t>
            </w:r>
          </w:p>
        </w:tc>
      </w:tr>
      <w:tr w:rsidR="001662E9" w:rsidRPr="00B70860" w14:paraId="7206346B" w14:textId="77777777" w:rsidTr="001E526B">
        <w:tc>
          <w:tcPr>
            <w:tcW w:w="1702" w:type="dxa"/>
            <w:vMerge/>
            <w:tcBorders>
              <w:top w:val="single" w:sz="4" w:space="0" w:color="auto"/>
              <w:left w:val="single" w:sz="4" w:space="0" w:color="auto"/>
              <w:bottom w:val="single" w:sz="4" w:space="0" w:color="auto"/>
              <w:right w:val="single" w:sz="4" w:space="0" w:color="auto"/>
            </w:tcBorders>
          </w:tcPr>
          <w:p w14:paraId="39CFF2DD"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val="restart"/>
            <w:tcBorders>
              <w:top w:val="single" w:sz="4" w:space="0" w:color="auto"/>
              <w:left w:val="single" w:sz="4" w:space="0" w:color="auto"/>
              <w:bottom w:val="single" w:sz="4" w:space="0" w:color="auto"/>
              <w:right w:val="single" w:sz="4" w:space="0" w:color="auto"/>
            </w:tcBorders>
          </w:tcPr>
          <w:p w14:paraId="79A4D7EE"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Организация деятельности, связанная с привлечением волонтеров к участию в реализации мероприятий</w:t>
            </w:r>
          </w:p>
        </w:tc>
        <w:tc>
          <w:tcPr>
            <w:tcW w:w="2693" w:type="dxa"/>
            <w:vMerge w:val="restart"/>
            <w:tcBorders>
              <w:top w:val="single" w:sz="4" w:space="0" w:color="auto"/>
              <w:left w:val="single" w:sz="4" w:space="0" w:color="auto"/>
              <w:bottom w:val="single" w:sz="4" w:space="0" w:color="auto"/>
              <w:right w:val="single" w:sz="4" w:space="0" w:color="auto"/>
            </w:tcBorders>
          </w:tcPr>
          <w:p w14:paraId="43FCC8E3"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количество волонтеров (на основании данных аналитической записки)</w:t>
            </w:r>
          </w:p>
        </w:tc>
        <w:tc>
          <w:tcPr>
            <w:tcW w:w="1843" w:type="dxa"/>
            <w:gridSpan w:val="2"/>
            <w:tcBorders>
              <w:top w:val="single" w:sz="4" w:space="0" w:color="auto"/>
              <w:left w:val="single" w:sz="4" w:space="0" w:color="auto"/>
              <w:bottom w:val="single" w:sz="4" w:space="0" w:color="auto"/>
              <w:right w:val="single" w:sz="4" w:space="0" w:color="auto"/>
            </w:tcBorders>
          </w:tcPr>
          <w:p w14:paraId="53B37705"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16 и более</w:t>
            </w:r>
          </w:p>
        </w:tc>
        <w:tc>
          <w:tcPr>
            <w:tcW w:w="1134" w:type="dxa"/>
            <w:tcBorders>
              <w:top w:val="single" w:sz="4" w:space="0" w:color="auto"/>
              <w:left w:val="single" w:sz="4" w:space="0" w:color="auto"/>
              <w:bottom w:val="single" w:sz="4" w:space="0" w:color="auto"/>
              <w:right w:val="single" w:sz="4" w:space="0" w:color="auto"/>
            </w:tcBorders>
          </w:tcPr>
          <w:p w14:paraId="26E9CA64"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5</w:t>
            </w:r>
          </w:p>
        </w:tc>
      </w:tr>
      <w:tr w:rsidR="001662E9" w:rsidRPr="00B70860" w14:paraId="47A73CED" w14:textId="77777777" w:rsidTr="001E526B">
        <w:tc>
          <w:tcPr>
            <w:tcW w:w="1702" w:type="dxa"/>
            <w:vMerge/>
            <w:tcBorders>
              <w:top w:val="single" w:sz="4" w:space="0" w:color="auto"/>
              <w:left w:val="single" w:sz="4" w:space="0" w:color="auto"/>
              <w:bottom w:val="single" w:sz="4" w:space="0" w:color="auto"/>
              <w:right w:val="single" w:sz="4" w:space="0" w:color="auto"/>
            </w:tcBorders>
          </w:tcPr>
          <w:p w14:paraId="7315E1C2"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tcPr>
          <w:p w14:paraId="2982B71B"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tcPr>
          <w:p w14:paraId="16B74261"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1843" w:type="dxa"/>
            <w:gridSpan w:val="2"/>
            <w:tcBorders>
              <w:top w:val="single" w:sz="4" w:space="0" w:color="auto"/>
              <w:left w:val="single" w:sz="4" w:space="0" w:color="auto"/>
              <w:bottom w:val="single" w:sz="4" w:space="0" w:color="auto"/>
              <w:right w:val="single" w:sz="4" w:space="0" w:color="auto"/>
            </w:tcBorders>
          </w:tcPr>
          <w:p w14:paraId="0F7A463A"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10 - 15</w:t>
            </w:r>
          </w:p>
        </w:tc>
        <w:tc>
          <w:tcPr>
            <w:tcW w:w="1134" w:type="dxa"/>
            <w:tcBorders>
              <w:top w:val="single" w:sz="4" w:space="0" w:color="auto"/>
              <w:left w:val="single" w:sz="4" w:space="0" w:color="auto"/>
              <w:bottom w:val="single" w:sz="4" w:space="0" w:color="auto"/>
              <w:right w:val="single" w:sz="4" w:space="0" w:color="auto"/>
            </w:tcBorders>
          </w:tcPr>
          <w:p w14:paraId="60E4E161"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3</w:t>
            </w:r>
          </w:p>
        </w:tc>
      </w:tr>
      <w:tr w:rsidR="001662E9" w:rsidRPr="00B70860" w14:paraId="30670612" w14:textId="77777777" w:rsidTr="001E526B">
        <w:tc>
          <w:tcPr>
            <w:tcW w:w="1702" w:type="dxa"/>
            <w:vMerge/>
            <w:tcBorders>
              <w:top w:val="single" w:sz="4" w:space="0" w:color="auto"/>
              <w:left w:val="single" w:sz="4" w:space="0" w:color="auto"/>
              <w:bottom w:val="single" w:sz="4" w:space="0" w:color="auto"/>
              <w:right w:val="single" w:sz="4" w:space="0" w:color="auto"/>
            </w:tcBorders>
          </w:tcPr>
          <w:p w14:paraId="75D91F25"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tcPr>
          <w:p w14:paraId="258CC07C"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tcPr>
          <w:p w14:paraId="23C11A35"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1843" w:type="dxa"/>
            <w:gridSpan w:val="2"/>
            <w:tcBorders>
              <w:top w:val="single" w:sz="4" w:space="0" w:color="auto"/>
              <w:left w:val="single" w:sz="4" w:space="0" w:color="auto"/>
              <w:bottom w:val="single" w:sz="4" w:space="0" w:color="auto"/>
              <w:right w:val="single" w:sz="4" w:space="0" w:color="auto"/>
            </w:tcBorders>
          </w:tcPr>
          <w:p w14:paraId="42172FD5"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6 - 10</w:t>
            </w:r>
          </w:p>
        </w:tc>
        <w:tc>
          <w:tcPr>
            <w:tcW w:w="1134" w:type="dxa"/>
            <w:tcBorders>
              <w:top w:val="single" w:sz="4" w:space="0" w:color="auto"/>
              <w:left w:val="single" w:sz="4" w:space="0" w:color="auto"/>
              <w:bottom w:val="single" w:sz="4" w:space="0" w:color="auto"/>
              <w:right w:val="single" w:sz="4" w:space="0" w:color="auto"/>
            </w:tcBorders>
          </w:tcPr>
          <w:p w14:paraId="0E92CA49"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2</w:t>
            </w:r>
          </w:p>
        </w:tc>
      </w:tr>
      <w:tr w:rsidR="001662E9" w:rsidRPr="00B70860" w14:paraId="6DEA2EB5" w14:textId="77777777" w:rsidTr="001E526B">
        <w:tc>
          <w:tcPr>
            <w:tcW w:w="1702" w:type="dxa"/>
            <w:vMerge/>
            <w:tcBorders>
              <w:top w:val="single" w:sz="4" w:space="0" w:color="auto"/>
              <w:left w:val="single" w:sz="4" w:space="0" w:color="auto"/>
              <w:bottom w:val="single" w:sz="4" w:space="0" w:color="auto"/>
              <w:right w:val="single" w:sz="4" w:space="0" w:color="auto"/>
            </w:tcBorders>
          </w:tcPr>
          <w:p w14:paraId="7B60B92D"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tcPr>
          <w:p w14:paraId="48ACEEFB"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tcPr>
          <w:p w14:paraId="2D58E1EF"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1843" w:type="dxa"/>
            <w:gridSpan w:val="2"/>
            <w:tcBorders>
              <w:top w:val="single" w:sz="4" w:space="0" w:color="auto"/>
              <w:left w:val="single" w:sz="4" w:space="0" w:color="auto"/>
              <w:bottom w:val="single" w:sz="4" w:space="0" w:color="auto"/>
              <w:right w:val="single" w:sz="4" w:space="0" w:color="auto"/>
            </w:tcBorders>
          </w:tcPr>
          <w:p w14:paraId="45E063FE"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до 5</w:t>
            </w:r>
          </w:p>
        </w:tc>
        <w:tc>
          <w:tcPr>
            <w:tcW w:w="1134" w:type="dxa"/>
            <w:tcBorders>
              <w:top w:val="single" w:sz="4" w:space="0" w:color="auto"/>
              <w:left w:val="single" w:sz="4" w:space="0" w:color="auto"/>
              <w:bottom w:val="single" w:sz="4" w:space="0" w:color="auto"/>
              <w:right w:val="single" w:sz="4" w:space="0" w:color="auto"/>
            </w:tcBorders>
          </w:tcPr>
          <w:p w14:paraId="4C68DCC4"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1</w:t>
            </w:r>
          </w:p>
        </w:tc>
      </w:tr>
      <w:tr w:rsidR="001662E9" w:rsidRPr="00B70860" w14:paraId="11231566" w14:textId="77777777" w:rsidTr="001E526B">
        <w:tc>
          <w:tcPr>
            <w:tcW w:w="1702" w:type="dxa"/>
            <w:vMerge w:val="restart"/>
            <w:tcBorders>
              <w:top w:val="single" w:sz="4" w:space="0" w:color="auto"/>
              <w:left w:val="single" w:sz="4" w:space="0" w:color="auto"/>
              <w:right w:val="single" w:sz="4" w:space="0" w:color="auto"/>
            </w:tcBorders>
          </w:tcPr>
          <w:p w14:paraId="4C0EB7FC"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Уборщик служебных помещений</w:t>
            </w:r>
          </w:p>
        </w:tc>
        <w:tc>
          <w:tcPr>
            <w:tcW w:w="2268" w:type="dxa"/>
            <w:tcBorders>
              <w:top w:val="single" w:sz="4" w:space="0" w:color="auto"/>
              <w:left w:val="single" w:sz="4" w:space="0" w:color="auto"/>
              <w:bottom w:val="single" w:sz="4" w:space="0" w:color="auto"/>
              <w:right w:val="single" w:sz="4" w:space="0" w:color="auto"/>
            </w:tcBorders>
          </w:tcPr>
          <w:p w14:paraId="6BB51D7B"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 xml:space="preserve">Отсутствие обоснованных зафиксированных замечаний к </w:t>
            </w:r>
            <w:r w:rsidRPr="00B70860">
              <w:rPr>
                <w:rFonts w:ascii="Times New Roman" w:hAnsi="Times New Roman"/>
                <w:sz w:val="24"/>
                <w:szCs w:val="24"/>
              </w:rPr>
              <w:lastRenderedPageBreak/>
              <w:t>деятельности сотрудника</w:t>
            </w:r>
          </w:p>
        </w:tc>
        <w:tc>
          <w:tcPr>
            <w:tcW w:w="2693" w:type="dxa"/>
            <w:tcBorders>
              <w:top w:val="single" w:sz="4" w:space="0" w:color="auto"/>
              <w:left w:val="single" w:sz="4" w:space="0" w:color="auto"/>
              <w:bottom w:val="single" w:sz="4" w:space="0" w:color="auto"/>
              <w:right w:val="single" w:sz="4" w:space="0" w:color="auto"/>
            </w:tcBorders>
          </w:tcPr>
          <w:p w14:paraId="1E38D6D8" w14:textId="77777777" w:rsidR="001662E9" w:rsidRPr="00B70860" w:rsidRDefault="001662E9" w:rsidP="001E526B">
            <w:pPr>
              <w:spacing w:after="0" w:line="240" w:lineRule="auto"/>
              <w:rPr>
                <w:rFonts w:ascii="Times New Roman" w:eastAsia="Times New Roman" w:hAnsi="Times New Roman"/>
                <w:sz w:val="24"/>
                <w:szCs w:val="24"/>
                <w:lang w:eastAsia="ru-RU"/>
              </w:rPr>
            </w:pPr>
            <w:r w:rsidRPr="00B70860">
              <w:rPr>
                <w:rFonts w:ascii="Times New Roman" w:eastAsia="Times New Roman" w:hAnsi="Times New Roman"/>
                <w:sz w:val="24"/>
                <w:szCs w:val="24"/>
                <w:lang w:eastAsia="ru-RU"/>
              </w:rPr>
              <w:lastRenderedPageBreak/>
              <w:t>ежемесячно; оценивается по факту отсутствия зафиксированных</w:t>
            </w:r>
            <w:r w:rsidRPr="00B70860">
              <w:rPr>
                <w:rFonts w:ascii="Times New Roman" w:hAnsi="Times New Roman"/>
                <w:sz w:val="24"/>
                <w:szCs w:val="24"/>
              </w:rPr>
              <w:t xml:space="preserve"> в </w:t>
            </w:r>
            <w:r w:rsidRPr="00B70860">
              <w:rPr>
                <w:rFonts w:ascii="Times New Roman" w:hAnsi="Times New Roman"/>
                <w:sz w:val="24"/>
                <w:szCs w:val="24"/>
              </w:rPr>
              <w:lastRenderedPageBreak/>
              <w:t>журнале учета работ обоснованных замечаний и жалоб</w:t>
            </w:r>
          </w:p>
        </w:tc>
        <w:tc>
          <w:tcPr>
            <w:tcW w:w="1843" w:type="dxa"/>
            <w:gridSpan w:val="2"/>
            <w:tcBorders>
              <w:top w:val="single" w:sz="4" w:space="0" w:color="auto"/>
              <w:left w:val="single" w:sz="4" w:space="0" w:color="auto"/>
              <w:bottom w:val="single" w:sz="4" w:space="0" w:color="auto"/>
              <w:right w:val="single" w:sz="4" w:space="0" w:color="auto"/>
            </w:tcBorders>
          </w:tcPr>
          <w:p w14:paraId="0596EA53"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9A81B11"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10</w:t>
            </w:r>
          </w:p>
        </w:tc>
      </w:tr>
      <w:tr w:rsidR="001662E9" w:rsidRPr="00B70860" w14:paraId="4A35B474" w14:textId="77777777" w:rsidTr="001E526B">
        <w:tc>
          <w:tcPr>
            <w:tcW w:w="1702" w:type="dxa"/>
            <w:vMerge/>
            <w:tcBorders>
              <w:left w:val="single" w:sz="4" w:space="0" w:color="auto"/>
              <w:bottom w:val="single" w:sz="4" w:space="0" w:color="auto"/>
              <w:right w:val="single" w:sz="4" w:space="0" w:color="auto"/>
            </w:tcBorders>
          </w:tcPr>
          <w:p w14:paraId="09F8A2B4"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2869328"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Соблюдение требований техники безопасности, пожарной безопасности и охраны труда</w:t>
            </w:r>
          </w:p>
        </w:tc>
        <w:tc>
          <w:tcPr>
            <w:tcW w:w="2693" w:type="dxa"/>
            <w:tcBorders>
              <w:top w:val="single" w:sz="4" w:space="0" w:color="auto"/>
              <w:left w:val="single" w:sz="4" w:space="0" w:color="auto"/>
              <w:bottom w:val="single" w:sz="4" w:space="0" w:color="auto"/>
              <w:right w:val="single" w:sz="4" w:space="0" w:color="auto"/>
            </w:tcBorders>
          </w:tcPr>
          <w:p w14:paraId="1FC82F1D" w14:textId="77777777" w:rsidR="001662E9" w:rsidRPr="00B70860" w:rsidRDefault="001662E9" w:rsidP="001E526B">
            <w:pPr>
              <w:spacing w:after="0" w:line="240" w:lineRule="auto"/>
              <w:rPr>
                <w:rFonts w:ascii="Times New Roman" w:eastAsia="Times New Roman" w:hAnsi="Times New Roman"/>
                <w:sz w:val="24"/>
                <w:szCs w:val="24"/>
                <w:lang w:eastAsia="ru-RU"/>
              </w:rPr>
            </w:pPr>
            <w:r w:rsidRPr="00B70860">
              <w:rPr>
                <w:rFonts w:ascii="Times New Roman" w:eastAsia="Times New Roman" w:hAnsi="Times New Roman"/>
                <w:sz w:val="24"/>
                <w:szCs w:val="24"/>
                <w:lang w:eastAsia="ru-RU"/>
              </w:rPr>
              <w:t>ежемесячно; оценивается по отсутствию зафиксированных нарушений</w:t>
            </w:r>
          </w:p>
        </w:tc>
        <w:tc>
          <w:tcPr>
            <w:tcW w:w="1843" w:type="dxa"/>
            <w:gridSpan w:val="2"/>
            <w:tcBorders>
              <w:top w:val="single" w:sz="4" w:space="0" w:color="auto"/>
              <w:left w:val="single" w:sz="4" w:space="0" w:color="auto"/>
              <w:bottom w:val="single" w:sz="4" w:space="0" w:color="auto"/>
              <w:right w:val="single" w:sz="4" w:space="0" w:color="auto"/>
            </w:tcBorders>
          </w:tcPr>
          <w:p w14:paraId="5DC42D3F"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A08AF31"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5</w:t>
            </w:r>
          </w:p>
        </w:tc>
      </w:tr>
      <w:tr w:rsidR="001662E9" w:rsidRPr="00B70860" w14:paraId="2B2BAD42" w14:textId="77777777" w:rsidTr="001E526B">
        <w:tc>
          <w:tcPr>
            <w:tcW w:w="9640" w:type="dxa"/>
            <w:gridSpan w:val="6"/>
            <w:tcBorders>
              <w:top w:val="single" w:sz="4" w:space="0" w:color="auto"/>
              <w:left w:val="single" w:sz="4" w:space="0" w:color="auto"/>
              <w:bottom w:val="single" w:sz="4" w:space="0" w:color="auto"/>
              <w:right w:val="single" w:sz="4" w:space="0" w:color="auto"/>
            </w:tcBorders>
          </w:tcPr>
          <w:p w14:paraId="0958B530"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 xml:space="preserve"> Выплаты за качество выполняемых работ</w:t>
            </w:r>
          </w:p>
        </w:tc>
      </w:tr>
      <w:tr w:rsidR="001662E9" w:rsidRPr="00B70860" w14:paraId="2267EB3C" w14:textId="77777777" w:rsidTr="001E526B">
        <w:tc>
          <w:tcPr>
            <w:tcW w:w="1702" w:type="dxa"/>
            <w:vMerge w:val="restart"/>
            <w:tcBorders>
              <w:top w:val="single" w:sz="4" w:space="0" w:color="auto"/>
              <w:left w:val="single" w:sz="4" w:space="0" w:color="auto"/>
              <w:right w:val="single" w:sz="4" w:space="0" w:color="auto"/>
            </w:tcBorders>
          </w:tcPr>
          <w:p w14:paraId="45A28701"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Специалист по работе с молодежью</w:t>
            </w:r>
          </w:p>
        </w:tc>
        <w:tc>
          <w:tcPr>
            <w:tcW w:w="2268" w:type="dxa"/>
            <w:vMerge w:val="restart"/>
            <w:tcBorders>
              <w:top w:val="single" w:sz="4" w:space="0" w:color="auto"/>
              <w:left w:val="single" w:sz="4" w:space="0" w:color="auto"/>
              <w:right w:val="single" w:sz="4" w:space="0" w:color="auto"/>
            </w:tcBorders>
          </w:tcPr>
          <w:p w14:paraId="07221CE4"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Профессиональное исполнение должностных обязанностей</w:t>
            </w:r>
          </w:p>
        </w:tc>
        <w:tc>
          <w:tcPr>
            <w:tcW w:w="2693" w:type="dxa"/>
            <w:vMerge w:val="restart"/>
            <w:tcBorders>
              <w:top w:val="single" w:sz="4" w:space="0" w:color="auto"/>
              <w:left w:val="single" w:sz="4" w:space="0" w:color="auto"/>
              <w:right w:val="single" w:sz="4" w:space="0" w:color="auto"/>
            </w:tcBorders>
          </w:tcPr>
          <w:p w14:paraId="42BAFD0B"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 xml:space="preserve">обоснованные замечания </w:t>
            </w:r>
          </w:p>
        </w:tc>
        <w:tc>
          <w:tcPr>
            <w:tcW w:w="1701" w:type="dxa"/>
            <w:tcBorders>
              <w:top w:val="single" w:sz="4" w:space="0" w:color="auto"/>
              <w:left w:val="single" w:sz="4" w:space="0" w:color="auto"/>
              <w:bottom w:val="single" w:sz="4" w:space="0" w:color="auto"/>
              <w:right w:val="single" w:sz="4" w:space="0" w:color="auto"/>
            </w:tcBorders>
          </w:tcPr>
          <w:p w14:paraId="1A8A5AE7"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отсутствие</w:t>
            </w:r>
          </w:p>
        </w:tc>
        <w:tc>
          <w:tcPr>
            <w:tcW w:w="1276" w:type="dxa"/>
            <w:gridSpan w:val="2"/>
            <w:tcBorders>
              <w:top w:val="single" w:sz="4" w:space="0" w:color="auto"/>
              <w:left w:val="single" w:sz="4" w:space="0" w:color="auto"/>
              <w:bottom w:val="single" w:sz="4" w:space="0" w:color="auto"/>
              <w:right w:val="single" w:sz="4" w:space="0" w:color="auto"/>
            </w:tcBorders>
          </w:tcPr>
          <w:p w14:paraId="48CE0378"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7</w:t>
            </w:r>
          </w:p>
        </w:tc>
      </w:tr>
      <w:tr w:rsidR="001662E9" w:rsidRPr="00B70860" w14:paraId="10724C9E" w14:textId="77777777" w:rsidTr="001E526B">
        <w:tc>
          <w:tcPr>
            <w:tcW w:w="1702" w:type="dxa"/>
            <w:vMerge/>
            <w:tcBorders>
              <w:left w:val="single" w:sz="4" w:space="0" w:color="auto"/>
              <w:right w:val="single" w:sz="4" w:space="0" w:color="auto"/>
            </w:tcBorders>
          </w:tcPr>
          <w:p w14:paraId="07B83212"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tcBorders>
              <w:left w:val="single" w:sz="4" w:space="0" w:color="auto"/>
              <w:right w:val="single" w:sz="4" w:space="0" w:color="auto"/>
            </w:tcBorders>
          </w:tcPr>
          <w:p w14:paraId="406584C7"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693" w:type="dxa"/>
            <w:vMerge/>
            <w:tcBorders>
              <w:left w:val="single" w:sz="4" w:space="0" w:color="auto"/>
              <w:right w:val="single" w:sz="4" w:space="0" w:color="auto"/>
            </w:tcBorders>
          </w:tcPr>
          <w:p w14:paraId="11A38E87"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A9F886A"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1 замечание</w:t>
            </w:r>
          </w:p>
        </w:tc>
        <w:tc>
          <w:tcPr>
            <w:tcW w:w="1276" w:type="dxa"/>
            <w:gridSpan w:val="2"/>
            <w:tcBorders>
              <w:top w:val="single" w:sz="4" w:space="0" w:color="auto"/>
              <w:left w:val="single" w:sz="4" w:space="0" w:color="auto"/>
              <w:bottom w:val="single" w:sz="4" w:space="0" w:color="auto"/>
              <w:right w:val="single" w:sz="4" w:space="0" w:color="auto"/>
            </w:tcBorders>
          </w:tcPr>
          <w:p w14:paraId="65412D43"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3</w:t>
            </w:r>
          </w:p>
        </w:tc>
      </w:tr>
      <w:tr w:rsidR="001662E9" w:rsidRPr="00B70860" w14:paraId="1449018F" w14:textId="77777777" w:rsidTr="001E526B">
        <w:tc>
          <w:tcPr>
            <w:tcW w:w="1702" w:type="dxa"/>
            <w:vMerge/>
            <w:tcBorders>
              <w:left w:val="single" w:sz="4" w:space="0" w:color="auto"/>
              <w:right w:val="single" w:sz="4" w:space="0" w:color="auto"/>
            </w:tcBorders>
          </w:tcPr>
          <w:p w14:paraId="0BF204BF"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val="restart"/>
            <w:tcBorders>
              <w:top w:val="single" w:sz="4" w:space="0" w:color="auto"/>
              <w:left w:val="single" w:sz="4" w:space="0" w:color="auto"/>
              <w:right w:val="single" w:sz="4" w:space="0" w:color="auto"/>
            </w:tcBorders>
          </w:tcPr>
          <w:p w14:paraId="5EACC177"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Оперативная и качественная подготовка и предоставление запрашиваемой руководителем информации</w:t>
            </w:r>
          </w:p>
        </w:tc>
        <w:tc>
          <w:tcPr>
            <w:tcW w:w="2693" w:type="dxa"/>
            <w:vMerge w:val="restart"/>
            <w:tcBorders>
              <w:top w:val="single" w:sz="4" w:space="0" w:color="auto"/>
              <w:left w:val="single" w:sz="4" w:space="0" w:color="auto"/>
              <w:right w:val="single" w:sz="4" w:space="0" w:color="auto"/>
            </w:tcBorders>
          </w:tcPr>
          <w:p w14:paraId="2486E745"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 xml:space="preserve">зафиксированные в журнале учета работ обоснованные замечания </w:t>
            </w:r>
          </w:p>
        </w:tc>
        <w:tc>
          <w:tcPr>
            <w:tcW w:w="1701" w:type="dxa"/>
            <w:tcBorders>
              <w:top w:val="single" w:sz="4" w:space="0" w:color="auto"/>
              <w:left w:val="single" w:sz="4" w:space="0" w:color="auto"/>
              <w:bottom w:val="single" w:sz="4" w:space="0" w:color="auto"/>
              <w:right w:val="single" w:sz="4" w:space="0" w:color="auto"/>
            </w:tcBorders>
          </w:tcPr>
          <w:p w14:paraId="66631143"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отсутствие</w:t>
            </w:r>
          </w:p>
        </w:tc>
        <w:tc>
          <w:tcPr>
            <w:tcW w:w="1276" w:type="dxa"/>
            <w:gridSpan w:val="2"/>
            <w:tcBorders>
              <w:top w:val="single" w:sz="4" w:space="0" w:color="auto"/>
              <w:left w:val="single" w:sz="4" w:space="0" w:color="auto"/>
              <w:bottom w:val="single" w:sz="4" w:space="0" w:color="auto"/>
              <w:right w:val="single" w:sz="4" w:space="0" w:color="auto"/>
            </w:tcBorders>
          </w:tcPr>
          <w:p w14:paraId="019A3752"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7</w:t>
            </w:r>
          </w:p>
        </w:tc>
      </w:tr>
      <w:tr w:rsidR="001662E9" w:rsidRPr="00B70860" w14:paraId="7522E56E" w14:textId="77777777" w:rsidTr="001E526B">
        <w:tc>
          <w:tcPr>
            <w:tcW w:w="1702" w:type="dxa"/>
            <w:vMerge/>
            <w:tcBorders>
              <w:left w:val="single" w:sz="4" w:space="0" w:color="auto"/>
              <w:right w:val="single" w:sz="4" w:space="0" w:color="auto"/>
            </w:tcBorders>
          </w:tcPr>
          <w:p w14:paraId="4FCD8A57"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tcBorders>
              <w:left w:val="single" w:sz="4" w:space="0" w:color="auto"/>
              <w:right w:val="single" w:sz="4" w:space="0" w:color="auto"/>
            </w:tcBorders>
          </w:tcPr>
          <w:p w14:paraId="1B410436"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693" w:type="dxa"/>
            <w:vMerge/>
            <w:tcBorders>
              <w:left w:val="single" w:sz="4" w:space="0" w:color="auto"/>
              <w:right w:val="single" w:sz="4" w:space="0" w:color="auto"/>
            </w:tcBorders>
          </w:tcPr>
          <w:p w14:paraId="284B4A42"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6B6C9A1E"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1 замечание</w:t>
            </w:r>
          </w:p>
        </w:tc>
        <w:tc>
          <w:tcPr>
            <w:tcW w:w="1276" w:type="dxa"/>
            <w:gridSpan w:val="2"/>
            <w:tcBorders>
              <w:top w:val="single" w:sz="4" w:space="0" w:color="auto"/>
              <w:left w:val="single" w:sz="4" w:space="0" w:color="auto"/>
              <w:bottom w:val="single" w:sz="4" w:space="0" w:color="auto"/>
              <w:right w:val="single" w:sz="4" w:space="0" w:color="auto"/>
            </w:tcBorders>
          </w:tcPr>
          <w:p w14:paraId="4061706D"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3</w:t>
            </w:r>
          </w:p>
        </w:tc>
      </w:tr>
      <w:tr w:rsidR="001662E9" w:rsidRPr="00B70860" w14:paraId="4AB39547" w14:textId="77777777" w:rsidTr="001E526B">
        <w:tc>
          <w:tcPr>
            <w:tcW w:w="1702" w:type="dxa"/>
            <w:vMerge/>
            <w:tcBorders>
              <w:left w:val="single" w:sz="4" w:space="0" w:color="auto"/>
              <w:right w:val="single" w:sz="4" w:space="0" w:color="auto"/>
            </w:tcBorders>
          </w:tcPr>
          <w:p w14:paraId="56C89303"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val="restart"/>
            <w:tcBorders>
              <w:top w:val="single" w:sz="4" w:space="0" w:color="auto"/>
              <w:left w:val="single" w:sz="4" w:space="0" w:color="auto"/>
              <w:right w:val="single" w:sz="4" w:space="0" w:color="auto"/>
            </w:tcBorders>
          </w:tcPr>
          <w:p w14:paraId="67BCC336"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Включение молодых людей (14 - 18 лет), находящихся в социально опасном положении и трудной жизненной ситуации в молодежные объединения</w:t>
            </w:r>
          </w:p>
        </w:tc>
        <w:tc>
          <w:tcPr>
            <w:tcW w:w="2693" w:type="dxa"/>
            <w:vMerge w:val="restart"/>
            <w:tcBorders>
              <w:top w:val="single" w:sz="4" w:space="0" w:color="auto"/>
              <w:left w:val="single" w:sz="4" w:space="0" w:color="auto"/>
              <w:right w:val="single" w:sz="4" w:space="0" w:color="auto"/>
            </w:tcBorders>
          </w:tcPr>
          <w:p w14:paraId="4F99E8C0"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количество молодых людей (согласно данным аналитических записок)</w:t>
            </w:r>
          </w:p>
        </w:tc>
        <w:tc>
          <w:tcPr>
            <w:tcW w:w="1701" w:type="dxa"/>
            <w:tcBorders>
              <w:top w:val="single" w:sz="4" w:space="0" w:color="auto"/>
              <w:left w:val="single" w:sz="4" w:space="0" w:color="auto"/>
              <w:bottom w:val="single" w:sz="4" w:space="0" w:color="auto"/>
              <w:right w:val="single" w:sz="4" w:space="0" w:color="auto"/>
            </w:tcBorders>
          </w:tcPr>
          <w:p w14:paraId="5E82EA6F"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свыше 20</w:t>
            </w:r>
          </w:p>
        </w:tc>
        <w:tc>
          <w:tcPr>
            <w:tcW w:w="1276" w:type="dxa"/>
            <w:gridSpan w:val="2"/>
            <w:tcBorders>
              <w:top w:val="single" w:sz="4" w:space="0" w:color="auto"/>
              <w:left w:val="single" w:sz="4" w:space="0" w:color="auto"/>
              <w:bottom w:val="single" w:sz="4" w:space="0" w:color="auto"/>
              <w:right w:val="single" w:sz="4" w:space="0" w:color="auto"/>
            </w:tcBorders>
          </w:tcPr>
          <w:p w14:paraId="5F68989D"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15</w:t>
            </w:r>
          </w:p>
        </w:tc>
      </w:tr>
      <w:tr w:rsidR="001662E9" w:rsidRPr="00B70860" w14:paraId="3C11CE94" w14:textId="77777777" w:rsidTr="001E526B">
        <w:tc>
          <w:tcPr>
            <w:tcW w:w="1702" w:type="dxa"/>
            <w:vMerge/>
            <w:tcBorders>
              <w:left w:val="single" w:sz="4" w:space="0" w:color="auto"/>
              <w:right w:val="single" w:sz="4" w:space="0" w:color="auto"/>
            </w:tcBorders>
          </w:tcPr>
          <w:p w14:paraId="6672A141"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tcBorders>
              <w:left w:val="single" w:sz="4" w:space="0" w:color="auto"/>
              <w:right w:val="single" w:sz="4" w:space="0" w:color="auto"/>
            </w:tcBorders>
          </w:tcPr>
          <w:p w14:paraId="56A119FF"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693" w:type="dxa"/>
            <w:vMerge/>
            <w:tcBorders>
              <w:left w:val="single" w:sz="4" w:space="0" w:color="auto"/>
              <w:right w:val="single" w:sz="4" w:space="0" w:color="auto"/>
            </w:tcBorders>
          </w:tcPr>
          <w:p w14:paraId="7D6F2E3D"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2D4DDBDD"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от 11 до 20</w:t>
            </w:r>
          </w:p>
        </w:tc>
        <w:tc>
          <w:tcPr>
            <w:tcW w:w="1276" w:type="dxa"/>
            <w:gridSpan w:val="2"/>
            <w:tcBorders>
              <w:top w:val="single" w:sz="4" w:space="0" w:color="auto"/>
              <w:left w:val="single" w:sz="4" w:space="0" w:color="auto"/>
              <w:bottom w:val="single" w:sz="4" w:space="0" w:color="auto"/>
              <w:right w:val="single" w:sz="4" w:space="0" w:color="auto"/>
            </w:tcBorders>
          </w:tcPr>
          <w:p w14:paraId="1EF870F3"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10</w:t>
            </w:r>
          </w:p>
        </w:tc>
      </w:tr>
      <w:tr w:rsidR="001662E9" w:rsidRPr="00B70860" w14:paraId="7BE631CA" w14:textId="77777777" w:rsidTr="001E526B">
        <w:tc>
          <w:tcPr>
            <w:tcW w:w="1702" w:type="dxa"/>
            <w:vMerge/>
            <w:tcBorders>
              <w:left w:val="single" w:sz="4" w:space="0" w:color="auto"/>
              <w:right w:val="single" w:sz="4" w:space="0" w:color="auto"/>
            </w:tcBorders>
          </w:tcPr>
          <w:p w14:paraId="122ED55E"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tcBorders>
              <w:left w:val="single" w:sz="4" w:space="0" w:color="auto"/>
              <w:right w:val="single" w:sz="4" w:space="0" w:color="auto"/>
            </w:tcBorders>
          </w:tcPr>
          <w:p w14:paraId="29BC2335"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693" w:type="dxa"/>
            <w:vMerge/>
            <w:tcBorders>
              <w:left w:val="single" w:sz="4" w:space="0" w:color="auto"/>
              <w:right w:val="single" w:sz="4" w:space="0" w:color="auto"/>
            </w:tcBorders>
          </w:tcPr>
          <w:p w14:paraId="319F7A9A"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E2F3153"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от 8 до 10</w:t>
            </w:r>
          </w:p>
        </w:tc>
        <w:tc>
          <w:tcPr>
            <w:tcW w:w="1276" w:type="dxa"/>
            <w:gridSpan w:val="2"/>
            <w:tcBorders>
              <w:top w:val="single" w:sz="4" w:space="0" w:color="auto"/>
              <w:left w:val="single" w:sz="4" w:space="0" w:color="auto"/>
              <w:bottom w:val="single" w:sz="4" w:space="0" w:color="auto"/>
              <w:right w:val="single" w:sz="4" w:space="0" w:color="auto"/>
            </w:tcBorders>
          </w:tcPr>
          <w:p w14:paraId="03840CA8"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5</w:t>
            </w:r>
          </w:p>
        </w:tc>
      </w:tr>
      <w:tr w:rsidR="001662E9" w:rsidRPr="00B70860" w14:paraId="240C1239" w14:textId="77777777" w:rsidTr="001E526B">
        <w:tc>
          <w:tcPr>
            <w:tcW w:w="1702" w:type="dxa"/>
            <w:vMerge/>
            <w:tcBorders>
              <w:left w:val="single" w:sz="4" w:space="0" w:color="auto"/>
              <w:right w:val="single" w:sz="4" w:space="0" w:color="auto"/>
            </w:tcBorders>
          </w:tcPr>
          <w:p w14:paraId="49110B64"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tcBorders>
              <w:left w:val="single" w:sz="4" w:space="0" w:color="auto"/>
              <w:right w:val="single" w:sz="4" w:space="0" w:color="auto"/>
            </w:tcBorders>
          </w:tcPr>
          <w:p w14:paraId="2DEEE2A8"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693" w:type="dxa"/>
            <w:vMerge/>
            <w:tcBorders>
              <w:left w:val="single" w:sz="4" w:space="0" w:color="auto"/>
              <w:right w:val="single" w:sz="4" w:space="0" w:color="auto"/>
            </w:tcBorders>
          </w:tcPr>
          <w:p w14:paraId="407A0D04"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25521EF5"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от 4 до 7</w:t>
            </w:r>
          </w:p>
        </w:tc>
        <w:tc>
          <w:tcPr>
            <w:tcW w:w="1276" w:type="dxa"/>
            <w:gridSpan w:val="2"/>
            <w:tcBorders>
              <w:top w:val="single" w:sz="4" w:space="0" w:color="auto"/>
              <w:left w:val="single" w:sz="4" w:space="0" w:color="auto"/>
              <w:bottom w:val="single" w:sz="4" w:space="0" w:color="auto"/>
              <w:right w:val="single" w:sz="4" w:space="0" w:color="auto"/>
            </w:tcBorders>
          </w:tcPr>
          <w:p w14:paraId="5A7A61F0"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3</w:t>
            </w:r>
          </w:p>
        </w:tc>
      </w:tr>
      <w:tr w:rsidR="001662E9" w:rsidRPr="00B70860" w14:paraId="49DF6FC8" w14:textId="77777777" w:rsidTr="001E526B">
        <w:tc>
          <w:tcPr>
            <w:tcW w:w="1702" w:type="dxa"/>
            <w:vMerge/>
            <w:tcBorders>
              <w:left w:val="single" w:sz="4" w:space="0" w:color="auto"/>
              <w:right w:val="single" w:sz="4" w:space="0" w:color="auto"/>
            </w:tcBorders>
          </w:tcPr>
          <w:p w14:paraId="7E23ECF8"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tcBorders>
              <w:left w:val="single" w:sz="4" w:space="0" w:color="auto"/>
              <w:bottom w:val="single" w:sz="4" w:space="0" w:color="auto"/>
              <w:right w:val="single" w:sz="4" w:space="0" w:color="auto"/>
            </w:tcBorders>
          </w:tcPr>
          <w:p w14:paraId="4346E53F"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693" w:type="dxa"/>
            <w:vMerge/>
            <w:tcBorders>
              <w:left w:val="single" w:sz="4" w:space="0" w:color="auto"/>
              <w:bottom w:val="single" w:sz="4" w:space="0" w:color="auto"/>
              <w:right w:val="single" w:sz="4" w:space="0" w:color="auto"/>
            </w:tcBorders>
          </w:tcPr>
          <w:p w14:paraId="11D5852B"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7628FF2"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менее 4</w:t>
            </w:r>
          </w:p>
        </w:tc>
        <w:tc>
          <w:tcPr>
            <w:tcW w:w="1276" w:type="dxa"/>
            <w:gridSpan w:val="2"/>
            <w:tcBorders>
              <w:top w:val="single" w:sz="4" w:space="0" w:color="auto"/>
              <w:left w:val="single" w:sz="4" w:space="0" w:color="auto"/>
              <w:bottom w:val="single" w:sz="4" w:space="0" w:color="auto"/>
              <w:right w:val="single" w:sz="4" w:space="0" w:color="auto"/>
            </w:tcBorders>
          </w:tcPr>
          <w:p w14:paraId="2B392223"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1</w:t>
            </w:r>
          </w:p>
        </w:tc>
      </w:tr>
      <w:tr w:rsidR="001662E9" w:rsidRPr="00B70860" w14:paraId="51849223" w14:textId="77777777" w:rsidTr="001E526B">
        <w:tc>
          <w:tcPr>
            <w:tcW w:w="1702" w:type="dxa"/>
            <w:vMerge/>
            <w:tcBorders>
              <w:left w:val="single" w:sz="4" w:space="0" w:color="auto"/>
              <w:right w:val="single" w:sz="4" w:space="0" w:color="auto"/>
            </w:tcBorders>
          </w:tcPr>
          <w:p w14:paraId="1BD0280C"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val="restart"/>
            <w:tcBorders>
              <w:top w:val="single" w:sz="4" w:space="0" w:color="auto"/>
              <w:left w:val="single" w:sz="4" w:space="0" w:color="auto"/>
              <w:right w:val="single" w:sz="4" w:space="0" w:color="auto"/>
            </w:tcBorders>
          </w:tcPr>
          <w:p w14:paraId="1B9D066A"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Привлечение граждан в качестве получателей услуг</w:t>
            </w:r>
          </w:p>
        </w:tc>
        <w:tc>
          <w:tcPr>
            <w:tcW w:w="2693" w:type="dxa"/>
            <w:vMerge w:val="restart"/>
            <w:tcBorders>
              <w:top w:val="single" w:sz="4" w:space="0" w:color="auto"/>
              <w:left w:val="single" w:sz="4" w:space="0" w:color="auto"/>
              <w:right w:val="single" w:sz="4" w:space="0" w:color="auto"/>
            </w:tcBorders>
          </w:tcPr>
          <w:p w14:paraId="720BD0DE"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количество привлеченных граждан (согласно данным аналитических записок, отчета о численности, фотографий)</w:t>
            </w:r>
          </w:p>
        </w:tc>
        <w:tc>
          <w:tcPr>
            <w:tcW w:w="1701" w:type="dxa"/>
            <w:tcBorders>
              <w:top w:val="single" w:sz="4" w:space="0" w:color="auto"/>
              <w:left w:val="single" w:sz="4" w:space="0" w:color="auto"/>
              <w:bottom w:val="single" w:sz="4" w:space="0" w:color="auto"/>
              <w:right w:val="single" w:sz="4" w:space="0" w:color="auto"/>
            </w:tcBorders>
          </w:tcPr>
          <w:p w14:paraId="4A58D5F9"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свыше 80</w:t>
            </w:r>
          </w:p>
        </w:tc>
        <w:tc>
          <w:tcPr>
            <w:tcW w:w="1276" w:type="dxa"/>
            <w:gridSpan w:val="2"/>
            <w:tcBorders>
              <w:top w:val="single" w:sz="4" w:space="0" w:color="auto"/>
              <w:left w:val="single" w:sz="4" w:space="0" w:color="auto"/>
              <w:bottom w:val="single" w:sz="4" w:space="0" w:color="auto"/>
              <w:right w:val="single" w:sz="4" w:space="0" w:color="auto"/>
            </w:tcBorders>
          </w:tcPr>
          <w:p w14:paraId="4D159F14"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13</w:t>
            </w:r>
          </w:p>
        </w:tc>
      </w:tr>
      <w:tr w:rsidR="001662E9" w:rsidRPr="00B70860" w14:paraId="7B21CC3A" w14:textId="77777777" w:rsidTr="001E526B">
        <w:tc>
          <w:tcPr>
            <w:tcW w:w="1702" w:type="dxa"/>
            <w:vMerge/>
            <w:tcBorders>
              <w:left w:val="single" w:sz="4" w:space="0" w:color="auto"/>
              <w:right w:val="single" w:sz="4" w:space="0" w:color="auto"/>
            </w:tcBorders>
          </w:tcPr>
          <w:p w14:paraId="65E73AAE"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tcBorders>
              <w:left w:val="single" w:sz="4" w:space="0" w:color="auto"/>
              <w:right w:val="single" w:sz="4" w:space="0" w:color="auto"/>
            </w:tcBorders>
          </w:tcPr>
          <w:p w14:paraId="72C3099D"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693" w:type="dxa"/>
            <w:vMerge/>
            <w:tcBorders>
              <w:left w:val="single" w:sz="4" w:space="0" w:color="auto"/>
              <w:right w:val="single" w:sz="4" w:space="0" w:color="auto"/>
            </w:tcBorders>
          </w:tcPr>
          <w:p w14:paraId="3F54B529"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2FB6B9BE"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от 71 до 80</w:t>
            </w:r>
          </w:p>
        </w:tc>
        <w:tc>
          <w:tcPr>
            <w:tcW w:w="1276" w:type="dxa"/>
            <w:gridSpan w:val="2"/>
            <w:tcBorders>
              <w:top w:val="single" w:sz="4" w:space="0" w:color="auto"/>
              <w:left w:val="single" w:sz="4" w:space="0" w:color="auto"/>
              <w:bottom w:val="single" w:sz="4" w:space="0" w:color="auto"/>
              <w:right w:val="single" w:sz="4" w:space="0" w:color="auto"/>
            </w:tcBorders>
          </w:tcPr>
          <w:p w14:paraId="10006B51"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10</w:t>
            </w:r>
          </w:p>
        </w:tc>
      </w:tr>
      <w:tr w:rsidR="001662E9" w:rsidRPr="00B70860" w14:paraId="4DA0FD9D" w14:textId="77777777" w:rsidTr="001E526B">
        <w:tc>
          <w:tcPr>
            <w:tcW w:w="1702" w:type="dxa"/>
            <w:vMerge/>
            <w:tcBorders>
              <w:left w:val="single" w:sz="4" w:space="0" w:color="auto"/>
              <w:right w:val="single" w:sz="4" w:space="0" w:color="auto"/>
            </w:tcBorders>
          </w:tcPr>
          <w:p w14:paraId="5AA4CA0D"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tcBorders>
              <w:left w:val="single" w:sz="4" w:space="0" w:color="auto"/>
              <w:right w:val="single" w:sz="4" w:space="0" w:color="auto"/>
            </w:tcBorders>
          </w:tcPr>
          <w:p w14:paraId="7EE82DA9"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693" w:type="dxa"/>
            <w:vMerge/>
            <w:tcBorders>
              <w:left w:val="single" w:sz="4" w:space="0" w:color="auto"/>
              <w:right w:val="single" w:sz="4" w:space="0" w:color="auto"/>
            </w:tcBorders>
          </w:tcPr>
          <w:p w14:paraId="2C2C9D8A"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6A47566"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от 61 до 70</w:t>
            </w:r>
          </w:p>
        </w:tc>
        <w:tc>
          <w:tcPr>
            <w:tcW w:w="1276" w:type="dxa"/>
            <w:gridSpan w:val="2"/>
            <w:tcBorders>
              <w:top w:val="single" w:sz="4" w:space="0" w:color="auto"/>
              <w:left w:val="single" w:sz="4" w:space="0" w:color="auto"/>
              <w:bottom w:val="single" w:sz="4" w:space="0" w:color="auto"/>
              <w:right w:val="single" w:sz="4" w:space="0" w:color="auto"/>
            </w:tcBorders>
          </w:tcPr>
          <w:p w14:paraId="2E38A1B9"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8</w:t>
            </w:r>
          </w:p>
        </w:tc>
      </w:tr>
      <w:tr w:rsidR="001662E9" w:rsidRPr="00B70860" w14:paraId="1A6F8734" w14:textId="77777777" w:rsidTr="001E526B">
        <w:tc>
          <w:tcPr>
            <w:tcW w:w="1702" w:type="dxa"/>
            <w:vMerge/>
            <w:tcBorders>
              <w:left w:val="single" w:sz="4" w:space="0" w:color="auto"/>
              <w:right w:val="single" w:sz="4" w:space="0" w:color="auto"/>
            </w:tcBorders>
          </w:tcPr>
          <w:p w14:paraId="342E4DD9"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tcBorders>
              <w:left w:val="single" w:sz="4" w:space="0" w:color="auto"/>
              <w:right w:val="single" w:sz="4" w:space="0" w:color="auto"/>
            </w:tcBorders>
          </w:tcPr>
          <w:p w14:paraId="6F6D4131"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693" w:type="dxa"/>
            <w:vMerge/>
            <w:tcBorders>
              <w:left w:val="single" w:sz="4" w:space="0" w:color="auto"/>
              <w:right w:val="single" w:sz="4" w:space="0" w:color="auto"/>
            </w:tcBorders>
          </w:tcPr>
          <w:p w14:paraId="4D6AD9F4"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73847E0"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от 51 до 60</w:t>
            </w:r>
          </w:p>
        </w:tc>
        <w:tc>
          <w:tcPr>
            <w:tcW w:w="1276" w:type="dxa"/>
            <w:gridSpan w:val="2"/>
            <w:tcBorders>
              <w:top w:val="single" w:sz="4" w:space="0" w:color="auto"/>
              <w:left w:val="single" w:sz="4" w:space="0" w:color="auto"/>
              <w:bottom w:val="single" w:sz="4" w:space="0" w:color="auto"/>
              <w:right w:val="single" w:sz="4" w:space="0" w:color="auto"/>
            </w:tcBorders>
          </w:tcPr>
          <w:p w14:paraId="652A14DE"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5</w:t>
            </w:r>
          </w:p>
        </w:tc>
      </w:tr>
      <w:tr w:rsidR="001662E9" w:rsidRPr="00B70860" w14:paraId="1D620224" w14:textId="77777777" w:rsidTr="001E526B">
        <w:tc>
          <w:tcPr>
            <w:tcW w:w="1702" w:type="dxa"/>
            <w:vMerge/>
            <w:tcBorders>
              <w:left w:val="single" w:sz="4" w:space="0" w:color="auto"/>
              <w:bottom w:val="single" w:sz="4" w:space="0" w:color="auto"/>
              <w:right w:val="single" w:sz="4" w:space="0" w:color="auto"/>
            </w:tcBorders>
          </w:tcPr>
          <w:p w14:paraId="43A2A7B6"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vMerge/>
            <w:tcBorders>
              <w:left w:val="single" w:sz="4" w:space="0" w:color="auto"/>
              <w:bottom w:val="single" w:sz="4" w:space="0" w:color="auto"/>
              <w:right w:val="single" w:sz="4" w:space="0" w:color="auto"/>
            </w:tcBorders>
          </w:tcPr>
          <w:p w14:paraId="5208D871"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693" w:type="dxa"/>
            <w:vMerge/>
            <w:tcBorders>
              <w:left w:val="single" w:sz="4" w:space="0" w:color="auto"/>
              <w:bottom w:val="single" w:sz="4" w:space="0" w:color="auto"/>
              <w:right w:val="single" w:sz="4" w:space="0" w:color="auto"/>
            </w:tcBorders>
          </w:tcPr>
          <w:p w14:paraId="38645366"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BE03C8E"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менее 50</w:t>
            </w:r>
          </w:p>
        </w:tc>
        <w:tc>
          <w:tcPr>
            <w:tcW w:w="1276" w:type="dxa"/>
            <w:gridSpan w:val="2"/>
            <w:tcBorders>
              <w:top w:val="single" w:sz="4" w:space="0" w:color="auto"/>
              <w:left w:val="single" w:sz="4" w:space="0" w:color="auto"/>
              <w:bottom w:val="single" w:sz="4" w:space="0" w:color="auto"/>
              <w:right w:val="single" w:sz="4" w:space="0" w:color="auto"/>
            </w:tcBorders>
          </w:tcPr>
          <w:p w14:paraId="647FFEE2"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3</w:t>
            </w:r>
          </w:p>
        </w:tc>
      </w:tr>
      <w:tr w:rsidR="001662E9" w:rsidRPr="00B70860" w14:paraId="7D4534DE" w14:textId="77777777" w:rsidTr="001E526B">
        <w:tc>
          <w:tcPr>
            <w:tcW w:w="1702" w:type="dxa"/>
            <w:vMerge w:val="restart"/>
            <w:tcBorders>
              <w:top w:val="single" w:sz="4" w:space="0" w:color="auto"/>
              <w:left w:val="single" w:sz="4" w:space="0" w:color="auto"/>
              <w:bottom w:val="single" w:sz="4" w:space="0" w:color="auto"/>
              <w:right w:val="single" w:sz="4" w:space="0" w:color="auto"/>
            </w:tcBorders>
          </w:tcPr>
          <w:p w14:paraId="53F8D0FB"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Уборщик служебных помещений</w:t>
            </w:r>
          </w:p>
        </w:tc>
        <w:tc>
          <w:tcPr>
            <w:tcW w:w="2268" w:type="dxa"/>
            <w:tcBorders>
              <w:top w:val="single" w:sz="4" w:space="0" w:color="auto"/>
              <w:left w:val="single" w:sz="4" w:space="0" w:color="auto"/>
              <w:bottom w:val="single" w:sz="4" w:space="0" w:color="auto"/>
              <w:right w:val="single" w:sz="4" w:space="0" w:color="auto"/>
            </w:tcBorders>
          </w:tcPr>
          <w:p w14:paraId="0B7605FA"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Обеспечение сохранности хозяйственного инвентаря</w:t>
            </w:r>
          </w:p>
        </w:tc>
        <w:tc>
          <w:tcPr>
            <w:tcW w:w="2693" w:type="dxa"/>
            <w:tcBorders>
              <w:top w:val="single" w:sz="4" w:space="0" w:color="auto"/>
              <w:left w:val="single" w:sz="4" w:space="0" w:color="auto"/>
              <w:bottom w:val="single" w:sz="4" w:space="0" w:color="auto"/>
              <w:right w:val="single" w:sz="4" w:space="0" w:color="auto"/>
            </w:tcBorders>
          </w:tcPr>
          <w:p w14:paraId="49D004A9"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 xml:space="preserve">ежемесячно; </w:t>
            </w:r>
          </w:p>
          <w:p w14:paraId="4C4FB41D"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оценивается по отсутствию фактов утраты хозяйственного инвентаря</w:t>
            </w:r>
          </w:p>
        </w:tc>
        <w:tc>
          <w:tcPr>
            <w:tcW w:w="1701" w:type="dxa"/>
            <w:tcBorders>
              <w:top w:val="single" w:sz="4" w:space="0" w:color="auto"/>
              <w:left w:val="single" w:sz="4" w:space="0" w:color="auto"/>
              <w:bottom w:val="single" w:sz="4" w:space="0" w:color="auto"/>
              <w:right w:val="single" w:sz="4" w:space="0" w:color="auto"/>
            </w:tcBorders>
          </w:tcPr>
          <w:p w14:paraId="28BDABE1"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1276" w:type="dxa"/>
            <w:gridSpan w:val="2"/>
            <w:tcBorders>
              <w:top w:val="single" w:sz="4" w:space="0" w:color="auto"/>
              <w:left w:val="single" w:sz="4" w:space="0" w:color="auto"/>
              <w:bottom w:val="single" w:sz="4" w:space="0" w:color="auto"/>
              <w:right w:val="single" w:sz="4" w:space="0" w:color="auto"/>
            </w:tcBorders>
          </w:tcPr>
          <w:p w14:paraId="0F77AD6F"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10</w:t>
            </w:r>
          </w:p>
        </w:tc>
      </w:tr>
      <w:tr w:rsidR="001662E9" w:rsidRPr="00B70860" w14:paraId="3DEA40FA" w14:textId="77777777" w:rsidTr="001E526B">
        <w:tc>
          <w:tcPr>
            <w:tcW w:w="1702" w:type="dxa"/>
            <w:vMerge/>
            <w:tcBorders>
              <w:left w:val="single" w:sz="4" w:space="0" w:color="auto"/>
              <w:bottom w:val="single" w:sz="4" w:space="0" w:color="auto"/>
              <w:right w:val="single" w:sz="4" w:space="0" w:color="auto"/>
            </w:tcBorders>
          </w:tcPr>
          <w:p w14:paraId="630A15AB"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4EE260D"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r w:rsidRPr="00B70860">
              <w:rPr>
                <w:rFonts w:ascii="Times New Roman" w:hAnsi="Times New Roman"/>
                <w:sz w:val="24"/>
                <w:szCs w:val="24"/>
              </w:rPr>
              <w:t xml:space="preserve">Соблюдение качества </w:t>
            </w:r>
            <w:r w:rsidRPr="00B70860">
              <w:rPr>
                <w:rFonts w:ascii="Times New Roman" w:hAnsi="Times New Roman"/>
                <w:sz w:val="24"/>
                <w:szCs w:val="24"/>
              </w:rPr>
              <w:lastRenderedPageBreak/>
              <w:t>выполняемых работ в части выполнения возложенных функциональных обязанностей</w:t>
            </w:r>
          </w:p>
        </w:tc>
        <w:tc>
          <w:tcPr>
            <w:tcW w:w="2693" w:type="dxa"/>
            <w:tcBorders>
              <w:top w:val="single" w:sz="4" w:space="0" w:color="auto"/>
              <w:left w:val="single" w:sz="4" w:space="0" w:color="auto"/>
              <w:bottom w:val="single" w:sz="4" w:space="0" w:color="auto"/>
              <w:right w:val="single" w:sz="4" w:space="0" w:color="auto"/>
            </w:tcBorders>
          </w:tcPr>
          <w:p w14:paraId="0F368DE7" w14:textId="77777777" w:rsidR="001662E9" w:rsidRPr="00B70860" w:rsidRDefault="001662E9" w:rsidP="001E526B">
            <w:pPr>
              <w:spacing w:after="0" w:line="240" w:lineRule="auto"/>
              <w:rPr>
                <w:rFonts w:ascii="Times New Roman" w:eastAsia="Times New Roman" w:hAnsi="Times New Roman"/>
                <w:sz w:val="24"/>
                <w:szCs w:val="24"/>
                <w:lang w:eastAsia="ru-RU"/>
              </w:rPr>
            </w:pPr>
            <w:r w:rsidRPr="00B70860">
              <w:rPr>
                <w:rFonts w:ascii="Times New Roman" w:eastAsia="Times New Roman" w:hAnsi="Times New Roman"/>
                <w:sz w:val="24"/>
                <w:szCs w:val="24"/>
                <w:lang w:eastAsia="ru-RU"/>
              </w:rPr>
              <w:lastRenderedPageBreak/>
              <w:t>ежеквартально;</w:t>
            </w:r>
          </w:p>
          <w:p w14:paraId="3AEE8DD7" w14:textId="77777777" w:rsidR="001662E9" w:rsidRPr="00B70860" w:rsidRDefault="001662E9" w:rsidP="001E526B">
            <w:pPr>
              <w:spacing w:after="0" w:line="240" w:lineRule="auto"/>
              <w:rPr>
                <w:rFonts w:ascii="Times New Roman" w:eastAsia="Times New Roman" w:hAnsi="Times New Roman"/>
                <w:sz w:val="24"/>
                <w:szCs w:val="24"/>
                <w:lang w:eastAsia="ru-RU"/>
              </w:rPr>
            </w:pPr>
            <w:r w:rsidRPr="00B70860">
              <w:rPr>
                <w:rFonts w:ascii="Times New Roman" w:eastAsia="Times New Roman" w:hAnsi="Times New Roman"/>
                <w:sz w:val="24"/>
                <w:szCs w:val="24"/>
                <w:lang w:eastAsia="ru-RU"/>
              </w:rPr>
              <w:t xml:space="preserve">оценивается по факту </w:t>
            </w:r>
            <w:r w:rsidRPr="00B70860">
              <w:rPr>
                <w:rFonts w:ascii="Times New Roman" w:eastAsia="Times New Roman" w:hAnsi="Times New Roman"/>
                <w:sz w:val="24"/>
                <w:szCs w:val="24"/>
                <w:lang w:eastAsia="ru-RU"/>
              </w:rPr>
              <w:lastRenderedPageBreak/>
              <w:t>отсутствия обоснованных зафиксированных замечаний</w:t>
            </w:r>
          </w:p>
        </w:tc>
        <w:tc>
          <w:tcPr>
            <w:tcW w:w="1701" w:type="dxa"/>
            <w:tcBorders>
              <w:top w:val="single" w:sz="4" w:space="0" w:color="auto"/>
              <w:left w:val="single" w:sz="4" w:space="0" w:color="auto"/>
              <w:bottom w:val="single" w:sz="4" w:space="0" w:color="auto"/>
              <w:right w:val="single" w:sz="4" w:space="0" w:color="auto"/>
            </w:tcBorders>
          </w:tcPr>
          <w:p w14:paraId="6CC45069" w14:textId="77777777" w:rsidR="001662E9" w:rsidRPr="00B70860" w:rsidRDefault="001662E9" w:rsidP="001E526B">
            <w:pPr>
              <w:autoSpaceDE w:val="0"/>
              <w:autoSpaceDN w:val="0"/>
              <w:adjustRightInd w:val="0"/>
              <w:spacing w:after="0" w:line="240" w:lineRule="auto"/>
              <w:rPr>
                <w:rFonts w:ascii="Times New Roman" w:hAnsi="Times New Roman"/>
                <w:sz w:val="24"/>
                <w:szCs w:val="24"/>
              </w:rPr>
            </w:pPr>
          </w:p>
        </w:tc>
        <w:tc>
          <w:tcPr>
            <w:tcW w:w="1276" w:type="dxa"/>
            <w:gridSpan w:val="2"/>
            <w:tcBorders>
              <w:top w:val="single" w:sz="4" w:space="0" w:color="auto"/>
              <w:left w:val="single" w:sz="4" w:space="0" w:color="auto"/>
              <w:bottom w:val="single" w:sz="4" w:space="0" w:color="auto"/>
              <w:right w:val="single" w:sz="4" w:space="0" w:color="auto"/>
            </w:tcBorders>
          </w:tcPr>
          <w:p w14:paraId="424DCE25" w14:textId="77777777" w:rsidR="001662E9" w:rsidRPr="00B70860" w:rsidRDefault="001662E9" w:rsidP="001E526B">
            <w:pPr>
              <w:autoSpaceDE w:val="0"/>
              <w:autoSpaceDN w:val="0"/>
              <w:adjustRightInd w:val="0"/>
              <w:spacing w:after="0" w:line="240" w:lineRule="auto"/>
              <w:jc w:val="center"/>
              <w:rPr>
                <w:rFonts w:ascii="Times New Roman" w:hAnsi="Times New Roman"/>
                <w:sz w:val="24"/>
                <w:szCs w:val="24"/>
              </w:rPr>
            </w:pPr>
            <w:r w:rsidRPr="00B70860">
              <w:rPr>
                <w:rFonts w:ascii="Times New Roman" w:hAnsi="Times New Roman"/>
                <w:sz w:val="24"/>
                <w:szCs w:val="24"/>
              </w:rPr>
              <w:t>5</w:t>
            </w:r>
          </w:p>
        </w:tc>
      </w:tr>
    </w:tbl>
    <w:p w14:paraId="5ECB80FF" w14:textId="77777777" w:rsidR="001662E9" w:rsidRDefault="001662E9" w:rsidP="001662E9">
      <w:pPr>
        <w:autoSpaceDE w:val="0"/>
        <w:autoSpaceDN w:val="0"/>
        <w:adjustRightInd w:val="0"/>
        <w:spacing w:after="0" w:line="240" w:lineRule="auto"/>
        <w:ind w:left="5103" w:right="-286"/>
        <w:jc w:val="center"/>
        <w:outlineLvl w:val="1"/>
        <w:rPr>
          <w:rFonts w:ascii="Times New Roman" w:eastAsia="Times New Roman" w:hAnsi="Times New Roman"/>
          <w:sz w:val="20"/>
          <w:szCs w:val="20"/>
          <w:lang w:eastAsia="ru-RU"/>
        </w:rPr>
      </w:pPr>
    </w:p>
    <w:p w14:paraId="4020B019" w14:textId="77777777" w:rsidR="001662E9" w:rsidRDefault="001662E9" w:rsidP="001662E9">
      <w:pPr>
        <w:autoSpaceDE w:val="0"/>
        <w:autoSpaceDN w:val="0"/>
        <w:adjustRightInd w:val="0"/>
        <w:spacing w:after="0" w:line="240" w:lineRule="auto"/>
        <w:ind w:left="5103" w:right="-286"/>
        <w:jc w:val="center"/>
        <w:outlineLvl w:val="1"/>
        <w:rPr>
          <w:rFonts w:ascii="Times New Roman" w:eastAsia="Times New Roman" w:hAnsi="Times New Roman"/>
          <w:sz w:val="20"/>
          <w:szCs w:val="20"/>
          <w:lang w:eastAsia="ru-RU"/>
        </w:rPr>
      </w:pPr>
    </w:p>
    <w:p w14:paraId="4110736B" w14:textId="77777777" w:rsidR="00B65993" w:rsidRDefault="00B65993">
      <w:pPr>
        <w:sectPr w:rsidR="00B65993" w:rsidSect="00697F47">
          <w:pgSz w:w="11906" w:h="16838" w:code="9"/>
          <w:pgMar w:top="1134" w:right="567" w:bottom="1134" w:left="1985" w:header="720" w:footer="720" w:gutter="0"/>
          <w:cols w:space="720"/>
          <w:docGrid w:linePitch="299"/>
        </w:sectPr>
      </w:pPr>
    </w:p>
    <w:p w14:paraId="2F289C86" w14:textId="77777777" w:rsidR="00102954" w:rsidRPr="00102954" w:rsidRDefault="00102954" w:rsidP="00453069">
      <w:pPr>
        <w:spacing w:after="0" w:line="240" w:lineRule="auto"/>
        <w:ind w:left="4536"/>
        <w:rPr>
          <w:rFonts w:ascii="Times New Roman" w:hAnsi="Times New Roman"/>
          <w:sz w:val="28"/>
          <w:szCs w:val="28"/>
        </w:rPr>
      </w:pPr>
      <w:r w:rsidRPr="00102954">
        <w:rPr>
          <w:rFonts w:ascii="Times New Roman" w:hAnsi="Times New Roman"/>
          <w:sz w:val="28"/>
          <w:szCs w:val="28"/>
        </w:rPr>
        <w:lastRenderedPageBreak/>
        <w:t>Приложение № 3</w:t>
      </w:r>
    </w:p>
    <w:p w14:paraId="4409938D" w14:textId="77777777" w:rsidR="00E80E1B" w:rsidRPr="00102954" w:rsidRDefault="00E80E1B" w:rsidP="00453069">
      <w:pPr>
        <w:spacing w:after="0" w:line="240" w:lineRule="auto"/>
        <w:ind w:left="4536"/>
        <w:rPr>
          <w:rFonts w:ascii="Times New Roman" w:hAnsi="Times New Roman"/>
          <w:bCs/>
          <w:sz w:val="28"/>
          <w:szCs w:val="28"/>
        </w:rPr>
      </w:pPr>
      <w:r w:rsidRPr="00102954">
        <w:rPr>
          <w:rFonts w:ascii="Times New Roman" w:hAnsi="Times New Roman"/>
          <w:sz w:val="28"/>
          <w:szCs w:val="28"/>
        </w:rPr>
        <w:t>к Примерному положению</w:t>
      </w:r>
      <w:r w:rsidR="00933FCB">
        <w:rPr>
          <w:rFonts w:ascii="Times New Roman" w:hAnsi="Times New Roman"/>
          <w:sz w:val="28"/>
          <w:szCs w:val="28"/>
        </w:rPr>
        <w:t xml:space="preserve"> </w:t>
      </w:r>
      <w:r>
        <w:rPr>
          <w:rFonts w:ascii="Times New Roman" w:hAnsi="Times New Roman"/>
          <w:bCs/>
          <w:sz w:val="28"/>
          <w:szCs w:val="28"/>
        </w:rPr>
        <w:t xml:space="preserve">об </w:t>
      </w:r>
      <w:r w:rsidRPr="00102954">
        <w:rPr>
          <w:rFonts w:ascii="Times New Roman" w:hAnsi="Times New Roman"/>
          <w:bCs/>
          <w:sz w:val="28"/>
          <w:szCs w:val="28"/>
        </w:rPr>
        <w:t>оплат</w:t>
      </w:r>
      <w:r>
        <w:rPr>
          <w:rFonts w:ascii="Times New Roman" w:hAnsi="Times New Roman"/>
          <w:bCs/>
          <w:sz w:val="28"/>
          <w:szCs w:val="28"/>
        </w:rPr>
        <w:t xml:space="preserve">е </w:t>
      </w:r>
      <w:r w:rsidRPr="00102954">
        <w:rPr>
          <w:rFonts w:ascii="Times New Roman" w:hAnsi="Times New Roman"/>
          <w:bCs/>
          <w:sz w:val="28"/>
          <w:szCs w:val="28"/>
        </w:rPr>
        <w:t xml:space="preserve">труда работников муниципальных </w:t>
      </w:r>
      <w:r w:rsidR="00744F6F">
        <w:rPr>
          <w:rFonts w:ascii="Times New Roman" w:hAnsi="Times New Roman"/>
          <w:sz w:val="28"/>
          <w:szCs w:val="28"/>
        </w:rPr>
        <w:t xml:space="preserve">бюджетных </w:t>
      </w:r>
      <w:r w:rsidRPr="00102954">
        <w:rPr>
          <w:rFonts w:ascii="Times New Roman" w:hAnsi="Times New Roman"/>
          <w:sz w:val="28"/>
          <w:szCs w:val="28"/>
        </w:rPr>
        <w:t>учреждений, осуществляющих свою</w:t>
      </w:r>
      <w:r w:rsidR="00933FCB">
        <w:rPr>
          <w:rFonts w:ascii="Times New Roman" w:hAnsi="Times New Roman"/>
          <w:sz w:val="28"/>
          <w:szCs w:val="28"/>
        </w:rPr>
        <w:t xml:space="preserve"> </w:t>
      </w:r>
      <w:r w:rsidRPr="00102954">
        <w:rPr>
          <w:rFonts w:ascii="Times New Roman" w:hAnsi="Times New Roman"/>
          <w:sz w:val="28"/>
          <w:szCs w:val="28"/>
        </w:rPr>
        <w:t xml:space="preserve">деятельность в области молодежной </w:t>
      </w:r>
      <w:r w:rsidR="00933FCB">
        <w:rPr>
          <w:rFonts w:ascii="Times New Roman" w:hAnsi="Times New Roman"/>
          <w:sz w:val="28"/>
          <w:szCs w:val="28"/>
        </w:rPr>
        <w:t xml:space="preserve">политики, подведомственные </w:t>
      </w:r>
      <w:r w:rsidRPr="00102954">
        <w:rPr>
          <w:rFonts w:ascii="Times New Roman" w:hAnsi="Times New Roman"/>
          <w:bCs/>
          <w:sz w:val="28"/>
          <w:szCs w:val="28"/>
        </w:rPr>
        <w:t>отделу культуры, по делам молодежи</w:t>
      </w:r>
      <w:r w:rsidR="009E2B5D">
        <w:rPr>
          <w:rFonts w:ascii="Times New Roman" w:hAnsi="Times New Roman"/>
          <w:bCs/>
          <w:sz w:val="28"/>
          <w:szCs w:val="28"/>
        </w:rPr>
        <w:t xml:space="preserve"> </w:t>
      </w:r>
      <w:r w:rsidRPr="00102954">
        <w:rPr>
          <w:rFonts w:ascii="Times New Roman" w:hAnsi="Times New Roman"/>
          <w:bCs/>
          <w:sz w:val="28"/>
          <w:szCs w:val="28"/>
        </w:rPr>
        <w:t xml:space="preserve">и спорта администрации </w:t>
      </w:r>
    </w:p>
    <w:p w14:paraId="3E6E5E04" w14:textId="77777777" w:rsidR="00E80E1B" w:rsidRPr="00102954" w:rsidRDefault="00E80E1B" w:rsidP="00453069">
      <w:pPr>
        <w:autoSpaceDE w:val="0"/>
        <w:autoSpaceDN w:val="0"/>
        <w:adjustRightInd w:val="0"/>
        <w:spacing w:after="0" w:line="240" w:lineRule="auto"/>
        <w:ind w:left="4536"/>
        <w:rPr>
          <w:rFonts w:ascii="Times New Roman" w:hAnsi="Times New Roman"/>
          <w:sz w:val="28"/>
          <w:szCs w:val="28"/>
        </w:rPr>
      </w:pPr>
      <w:r w:rsidRPr="00102954">
        <w:rPr>
          <w:rFonts w:ascii="Times New Roman" w:hAnsi="Times New Roman"/>
          <w:sz w:val="28"/>
          <w:szCs w:val="28"/>
        </w:rPr>
        <w:t>Абанского района</w:t>
      </w:r>
    </w:p>
    <w:p w14:paraId="2B199878" w14:textId="77777777" w:rsidR="00102954" w:rsidRPr="00102954" w:rsidRDefault="00102954" w:rsidP="00E80E1B">
      <w:pPr>
        <w:spacing w:after="0"/>
        <w:rPr>
          <w:rFonts w:ascii="Times New Roman" w:hAnsi="Times New Roman"/>
          <w:b/>
          <w:sz w:val="28"/>
          <w:szCs w:val="28"/>
        </w:rPr>
      </w:pPr>
    </w:p>
    <w:p w14:paraId="0FFB0558" w14:textId="77777777" w:rsidR="00102954" w:rsidRPr="00102954" w:rsidRDefault="00102954" w:rsidP="009E2B5D">
      <w:pPr>
        <w:spacing w:after="0" w:line="240" w:lineRule="auto"/>
        <w:jc w:val="center"/>
        <w:rPr>
          <w:rFonts w:ascii="Times New Roman" w:hAnsi="Times New Roman"/>
          <w:b/>
          <w:sz w:val="28"/>
          <w:szCs w:val="28"/>
        </w:rPr>
      </w:pPr>
      <w:r w:rsidRPr="00102954">
        <w:rPr>
          <w:rFonts w:ascii="Times New Roman" w:hAnsi="Times New Roman"/>
          <w:b/>
          <w:sz w:val="28"/>
          <w:szCs w:val="28"/>
        </w:rPr>
        <w:t>Критерии оценки результативности и качества труда для определения размеров выплаты по итогам работы за год</w:t>
      </w:r>
    </w:p>
    <w:p w14:paraId="2C08BAF7" w14:textId="77777777" w:rsidR="00102954" w:rsidRPr="00102954" w:rsidRDefault="00102954" w:rsidP="00102954">
      <w:pPr>
        <w:spacing w:after="0"/>
        <w:jc w:val="center"/>
        <w:rPr>
          <w:rFonts w:ascii="Times New Roman" w:hAnsi="Times New Roman"/>
          <w:b/>
          <w:sz w:val="28"/>
          <w:szCs w:val="28"/>
        </w:rPr>
      </w:pPr>
    </w:p>
    <w:tbl>
      <w:tblPr>
        <w:tblW w:w="10252" w:type="dxa"/>
        <w:tblInd w:w="-459" w:type="dxa"/>
        <w:tblLayout w:type="fixed"/>
        <w:tblLook w:val="04A0" w:firstRow="1" w:lastRow="0" w:firstColumn="1" w:lastColumn="0" w:noHBand="0" w:noVBand="1"/>
      </w:tblPr>
      <w:tblGrid>
        <w:gridCol w:w="1701"/>
        <w:gridCol w:w="3828"/>
        <w:gridCol w:w="2126"/>
        <w:gridCol w:w="2597"/>
      </w:tblGrid>
      <w:tr w:rsidR="00C625D4" w:rsidRPr="00947898" w14:paraId="382B7768" w14:textId="77777777" w:rsidTr="00C625D4">
        <w:trPr>
          <w:trHeight w:val="630"/>
        </w:trPr>
        <w:tc>
          <w:tcPr>
            <w:tcW w:w="1701" w:type="dxa"/>
            <w:tcBorders>
              <w:top w:val="single" w:sz="4" w:space="0" w:color="auto"/>
              <w:left w:val="single" w:sz="4" w:space="0" w:color="auto"/>
              <w:bottom w:val="single" w:sz="4" w:space="0" w:color="auto"/>
              <w:right w:val="single" w:sz="4" w:space="0" w:color="auto"/>
            </w:tcBorders>
            <w:vAlign w:val="center"/>
            <w:hideMark/>
          </w:tcPr>
          <w:p w14:paraId="65F95FD5" w14:textId="77777777" w:rsidR="00102954" w:rsidRPr="00947898" w:rsidRDefault="00102954" w:rsidP="00102954">
            <w:pPr>
              <w:spacing w:after="0" w:line="240" w:lineRule="auto"/>
              <w:jc w:val="center"/>
              <w:rPr>
                <w:rFonts w:ascii="Times New Roman" w:eastAsia="Times New Roman" w:hAnsi="Times New Roman"/>
                <w:color w:val="000000"/>
                <w:sz w:val="28"/>
                <w:szCs w:val="28"/>
                <w:lang w:eastAsia="ru-RU"/>
              </w:rPr>
            </w:pPr>
            <w:r w:rsidRPr="00947898">
              <w:rPr>
                <w:rFonts w:ascii="Times New Roman" w:eastAsia="Times New Roman" w:hAnsi="Times New Roman"/>
                <w:color w:val="000000"/>
                <w:sz w:val="28"/>
                <w:szCs w:val="28"/>
                <w:lang w:eastAsia="ru-RU"/>
              </w:rPr>
              <w:t>Категория работников</w:t>
            </w:r>
          </w:p>
        </w:tc>
        <w:tc>
          <w:tcPr>
            <w:tcW w:w="3828" w:type="dxa"/>
            <w:tcBorders>
              <w:top w:val="single" w:sz="4" w:space="0" w:color="auto"/>
              <w:left w:val="nil"/>
              <w:bottom w:val="single" w:sz="4" w:space="0" w:color="auto"/>
              <w:right w:val="single" w:sz="4" w:space="0" w:color="auto"/>
            </w:tcBorders>
            <w:vAlign w:val="center"/>
            <w:hideMark/>
          </w:tcPr>
          <w:p w14:paraId="2ADE60DF" w14:textId="77777777" w:rsidR="00102954" w:rsidRPr="00947898" w:rsidRDefault="00102954" w:rsidP="00102954">
            <w:pPr>
              <w:spacing w:after="0" w:line="240" w:lineRule="auto"/>
              <w:jc w:val="center"/>
              <w:rPr>
                <w:rFonts w:ascii="Times New Roman" w:eastAsia="Times New Roman" w:hAnsi="Times New Roman"/>
                <w:color w:val="000000"/>
                <w:sz w:val="28"/>
                <w:szCs w:val="28"/>
                <w:lang w:eastAsia="ru-RU"/>
              </w:rPr>
            </w:pPr>
            <w:r w:rsidRPr="00947898">
              <w:rPr>
                <w:rFonts w:ascii="Times New Roman" w:eastAsia="Times New Roman" w:hAnsi="Times New Roman"/>
                <w:color w:val="000000"/>
                <w:sz w:val="28"/>
                <w:szCs w:val="28"/>
                <w:lang w:eastAsia="ru-RU"/>
              </w:rPr>
              <w:t>Критерии оценки</w:t>
            </w:r>
          </w:p>
        </w:tc>
        <w:tc>
          <w:tcPr>
            <w:tcW w:w="2126" w:type="dxa"/>
            <w:tcBorders>
              <w:top w:val="single" w:sz="4" w:space="0" w:color="auto"/>
              <w:left w:val="nil"/>
              <w:bottom w:val="single" w:sz="4" w:space="0" w:color="auto"/>
              <w:right w:val="single" w:sz="4" w:space="0" w:color="auto"/>
            </w:tcBorders>
            <w:vAlign w:val="center"/>
            <w:hideMark/>
          </w:tcPr>
          <w:p w14:paraId="30371378" w14:textId="77777777" w:rsidR="00102954" w:rsidRPr="00947898" w:rsidRDefault="00102954" w:rsidP="00102954">
            <w:pPr>
              <w:spacing w:after="0" w:line="240" w:lineRule="auto"/>
              <w:jc w:val="center"/>
              <w:rPr>
                <w:rFonts w:ascii="Times New Roman" w:eastAsia="Times New Roman" w:hAnsi="Times New Roman"/>
                <w:color w:val="000000"/>
                <w:sz w:val="28"/>
                <w:szCs w:val="28"/>
                <w:lang w:eastAsia="ru-RU"/>
              </w:rPr>
            </w:pPr>
            <w:r w:rsidRPr="00947898">
              <w:rPr>
                <w:rFonts w:ascii="Times New Roman" w:eastAsia="Times New Roman" w:hAnsi="Times New Roman"/>
                <w:color w:val="000000"/>
                <w:sz w:val="28"/>
                <w:szCs w:val="28"/>
                <w:lang w:eastAsia="ru-RU"/>
              </w:rPr>
              <w:t>Условия выплат</w:t>
            </w:r>
          </w:p>
        </w:tc>
        <w:tc>
          <w:tcPr>
            <w:tcW w:w="2597" w:type="dxa"/>
            <w:tcBorders>
              <w:top w:val="single" w:sz="4" w:space="0" w:color="auto"/>
              <w:left w:val="nil"/>
              <w:bottom w:val="single" w:sz="4" w:space="0" w:color="auto"/>
              <w:right w:val="single" w:sz="4" w:space="0" w:color="auto"/>
            </w:tcBorders>
            <w:vAlign w:val="center"/>
            <w:hideMark/>
          </w:tcPr>
          <w:p w14:paraId="4BF2AEDF" w14:textId="77777777" w:rsidR="00102954" w:rsidRPr="00947898" w:rsidRDefault="00102954" w:rsidP="00102954">
            <w:pPr>
              <w:spacing w:after="0" w:line="240" w:lineRule="auto"/>
              <w:jc w:val="center"/>
              <w:rPr>
                <w:rFonts w:ascii="Times New Roman" w:eastAsia="Times New Roman" w:hAnsi="Times New Roman"/>
                <w:color w:val="000000"/>
                <w:sz w:val="28"/>
                <w:szCs w:val="28"/>
                <w:lang w:eastAsia="ru-RU"/>
              </w:rPr>
            </w:pPr>
            <w:r w:rsidRPr="00947898">
              <w:rPr>
                <w:rFonts w:ascii="Times New Roman" w:eastAsia="Times New Roman" w:hAnsi="Times New Roman"/>
                <w:color w:val="000000"/>
                <w:sz w:val="28"/>
                <w:szCs w:val="28"/>
                <w:lang w:eastAsia="ru-RU"/>
              </w:rPr>
              <w:t>Предельное количество баллов</w:t>
            </w:r>
          </w:p>
        </w:tc>
      </w:tr>
      <w:tr w:rsidR="00C625D4" w:rsidRPr="00947898" w14:paraId="11E72D06" w14:textId="77777777" w:rsidTr="00C625D4">
        <w:trPr>
          <w:trHeight w:val="315"/>
        </w:trPr>
        <w:tc>
          <w:tcPr>
            <w:tcW w:w="1701" w:type="dxa"/>
            <w:tcBorders>
              <w:top w:val="nil"/>
              <w:left w:val="single" w:sz="4" w:space="0" w:color="auto"/>
              <w:bottom w:val="single" w:sz="4" w:space="0" w:color="auto"/>
              <w:right w:val="single" w:sz="4" w:space="0" w:color="auto"/>
            </w:tcBorders>
            <w:vAlign w:val="bottom"/>
            <w:hideMark/>
          </w:tcPr>
          <w:p w14:paraId="769094D0" w14:textId="77777777" w:rsidR="00102954" w:rsidRPr="00947898" w:rsidRDefault="00102954" w:rsidP="00102954">
            <w:pPr>
              <w:spacing w:after="0" w:line="240" w:lineRule="auto"/>
              <w:jc w:val="center"/>
              <w:rPr>
                <w:rFonts w:ascii="Times New Roman" w:eastAsia="Times New Roman" w:hAnsi="Times New Roman"/>
                <w:color w:val="000000"/>
                <w:sz w:val="28"/>
                <w:szCs w:val="28"/>
                <w:lang w:eastAsia="ru-RU"/>
              </w:rPr>
            </w:pPr>
            <w:r w:rsidRPr="00947898">
              <w:rPr>
                <w:rFonts w:ascii="Times New Roman" w:eastAsia="Times New Roman" w:hAnsi="Times New Roman"/>
                <w:color w:val="000000"/>
                <w:sz w:val="28"/>
                <w:szCs w:val="28"/>
                <w:lang w:eastAsia="ru-RU"/>
              </w:rPr>
              <w:t>1</w:t>
            </w:r>
          </w:p>
        </w:tc>
        <w:tc>
          <w:tcPr>
            <w:tcW w:w="3828" w:type="dxa"/>
            <w:tcBorders>
              <w:top w:val="nil"/>
              <w:left w:val="nil"/>
              <w:bottom w:val="single" w:sz="4" w:space="0" w:color="auto"/>
              <w:right w:val="single" w:sz="4" w:space="0" w:color="auto"/>
            </w:tcBorders>
            <w:vAlign w:val="bottom"/>
            <w:hideMark/>
          </w:tcPr>
          <w:p w14:paraId="23A9ED12" w14:textId="77777777" w:rsidR="00102954" w:rsidRPr="00947898" w:rsidRDefault="00102954" w:rsidP="00102954">
            <w:pPr>
              <w:spacing w:after="0" w:line="240" w:lineRule="auto"/>
              <w:jc w:val="center"/>
              <w:rPr>
                <w:rFonts w:ascii="Times New Roman" w:eastAsia="Times New Roman" w:hAnsi="Times New Roman"/>
                <w:color w:val="000000"/>
                <w:sz w:val="28"/>
                <w:szCs w:val="28"/>
                <w:lang w:eastAsia="ru-RU"/>
              </w:rPr>
            </w:pPr>
            <w:r w:rsidRPr="00947898">
              <w:rPr>
                <w:rFonts w:ascii="Times New Roman" w:eastAsia="Times New Roman" w:hAnsi="Times New Roman"/>
                <w:color w:val="000000"/>
                <w:sz w:val="28"/>
                <w:szCs w:val="28"/>
                <w:lang w:eastAsia="ru-RU"/>
              </w:rPr>
              <w:t>2</w:t>
            </w:r>
          </w:p>
        </w:tc>
        <w:tc>
          <w:tcPr>
            <w:tcW w:w="2126" w:type="dxa"/>
            <w:tcBorders>
              <w:top w:val="nil"/>
              <w:left w:val="nil"/>
              <w:bottom w:val="single" w:sz="4" w:space="0" w:color="auto"/>
              <w:right w:val="single" w:sz="4" w:space="0" w:color="auto"/>
            </w:tcBorders>
            <w:hideMark/>
          </w:tcPr>
          <w:p w14:paraId="48F8889B" w14:textId="77777777" w:rsidR="00102954" w:rsidRPr="00947898" w:rsidRDefault="00102954" w:rsidP="00102954">
            <w:pPr>
              <w:spacing w:after="0" w:line="240" w:lineRule="auto"/>
              <w:jc w:val="center"/>
              <w:rPr>
                <w:rFonts w:ascii="Times New Roman" w:eastAsia="Times New Roman" w:hAnsi="Times New Roman"/>
                <w:color w:val="000000"/>
                <w:sz w:val="28"/>
                <w:szCs w:val="28"/>
                <w:lang w:eastAsia="ru-RU"/>
              </w:rPr>
            </w:pPr>
            <w:r w:rsidRPr="00947898">
              <w:rPr>
                <w:rFonts w:ascii="Times New Roman" w:eastAsia="Times New Roman" w:hAnsi="Times New Roman"/>
                <w:color w:val="000000"/>
                <w:sz w:val="28"/>
                <w:szCs w:val="28"/>
                <w:lang w:eastAsia="ru-RU"/>
              </w:rPr>
              <w:t>3</w:t>
            </w:r>
          </w:p>
        </w:tc>
        <w:tc>
          <w:tcPr>
            <w:tcW w:w="2597" w:type="dxa"/>
            <w:tcBorders>
              <w:top w:val="nil"/>
              <w:left w:val="nil"/>
              <w:bottom w:val="single" w:sz="4" w:space="0" w:color="auto"/>
              <w:right w:val="single" w:sz="4" w:space="0" w:color="auto"/>
            </w:tcBorders>
            <w:hideMark/>
          </w:tcPr>
          <w:p w14:paraId="019D7D93" w14:textId="77777777" w:rsidR="00102954" w:rsidRPr="00947898" w:rsidRDefault="00102954" w:rsidP="00102954">
            <w:pPr>
              <w:spacing w:after="0" w:line="240" w:lineRule="auto"/>
              <w:jc w:val="center"/>
              <w:rPr>
                <w:rFonts w:ascii="Times New Roman" w:eastAsia="Times New Roman" w:hAnsi="Times New Roman"/>
                <w:color w:val="000000"/>
                <w:sz w:val="28"/>
                <w:szCs w:val="28"/>
                <w:lang w:eastAsia="ru-RU"/>
              </w:rPr>
            </w:pPr>
            <w:r w:rsidRPr="00947898">
              <w:rPr>
                <w:rFonts w:ascii="Times New Roman" w:eastAsia="Times New Roman" w:hAnsi="Times New Roman"/>
                <w:color w:val="000000"/>
                <w:sz w:val="28"/>
                <w:szCs w:val="28"/>
                <w:lang w:eastAsia="ru-RU"/>
              </w:rPr>
              <w:t>4</w:t>
            </w:r>
          </w:p>
        </w:tc>
      </w:tr>
      <w:tr w:rsidR="00947898" w:rsidRPr="00947898" w14:paraId="13070101" w14:textId="77777777" w:rsidTr="00C625D4">
        <w:trPr>
          <w:trHeight w:val="1306"/>
        </w:trPr>
        <w:tc>
          <w:tcPr>
            <w:tcW w:w="1701" w:type="dxa"/>
            <w:vMerge w:val="restart"/>
            <w:tcBorders>
              <w:top w:val="nil"/>
              <w:left w:val="single" w:sz="4" w:space="0" w:color="auto"/>
              <w:bottom w:val="single" w:sz="4" w:space="0" w:color="auto"/>
              <w:right w:val="single" w:sz="4" w:space="0" w:color="auto"/>
            </w:tcBorders>
            <w:hideMark/>
          </w:tcPr>
          <w:p w14:paraId="6CB6F0A2" w14:textId="77777777" w:rsidR="00947898" w:rsidRPr="00947898" w:rsidRDefault="00947898" w:rsidP="00947898">
            <w:pPr>
              <w:spacing w:after="0" w:line="240" w:lineRule="auto"/>
              <w:rPr>
                <w:rFonts w:ascii="Times New Roman" w:eastAsia="Times New Roman" w:hAnsi="Times New Roman"/>
                <w:color w:val="000000"/>
                <w:sz w:val="28"/>
                <w:szCs w:val="28"/>
                <w:lang w:eastAsia="ru-RU"/>
              </w:rPr>
            </w:pPr>
            <w:r w:rsidRPr="00947898">
              <w:rPr>
                <w:rFonts w:ascii="Times New Roman" w:eastAsia="Times New Roman" w:hAnsi="Times New Roman"/>
                <w:color w:val="000000"/>
                <w:sz w:val="28"/>
                <w:szCs w:val="28"/>
                <w:lang w:eastAsia="ru-RU"/>
              </w:rPr>
              <w:t>Специалист по работе с молодежью</w:t>
            </w:r>
          </w:p>
        </w:tc>
        <w:tc>
          <w:tcPr>
            <w:tcW w:w="3828" w:type="dxa"/>
            <w:tcBorders>
              <w:top w:val="nil"/>
              <w:left w:val="nil"/>
              <w:bottom w:val="single" w:sz="4" w:space="0" w:color="auto"/>
              <w:right w:val="single" w:sz="4" w:space="0" w:color="auto"/>
            </w:tcBorders>
            <w:hideMark/>
          </w:tcPr>
          <w:p w14:paraId="413A57B2" w14:textId="77777777" w:rsidR="00947898" w:rsidRPr="00947898" w:rsidRDefault="00947898" w:rsidP="00947898">
            <w:pPr>
              <w:spacing w:after="0" w:line="240" w:lineRule="auto"/>
              <w:rPr>
                <w:rFonts w:ascii="Times New Roman" w:eastAsia="Times New Roman" w:hAnsi="Times New Roman"/>
                <w:color w:val="000000"/>
                <w:sz w:val="28"/>
                <w:szCs w:val="28"/>
                <w:lang w:eastAsia="ru-RU"/>
              </w:rPr>
            </w:pPr>
            <w:r w:rsidRPr="00947898">
              <w:rPr>
                <w:rFonts w:ascii="Times New Roman" w:eastAsia="Times New Roman" w:hAnsi="Times New Roman"/>
                <w:color w:val="000000"/>
                <w:sz w:val="28"/>
                <w:szCs w:val="28"/>
                <w:lang w:eastAsia="ru-RU"/>
              </w:rPr>
              <w:t>успешное и добросовестное исполнение профессиональной деятельности</w:t>
            </w:r>
          </w:p>
        </w:tc>
        <w:tc>
          <w:tcPr>
            <w:tcW w:w="2126" w:type="dxa"/>
            <w:tcBorders>
              <w:top w:val="nil"/>
              <w:left w:val="nil"/>
              <w:bottom w:val="single" w:sz="4" w:space="0" w:color="auto"/>
              <w:right w:val="single" w:sz="4" w:space="0" w:color="auto"/>
            </w:tcBorders>
            <w:hideMark/>
          </w:tcPr>
          <w:p w14:paraId="76432BFD" w14:textId="77777777" w:rsidR="00947898" w:rsidRPr="00947898" w:rsidRDefault="00947898" w:rsidP="00947898">
            <w:pPr>
              <w:spacing w:after="0" w:line="240" w:lineRule="auto"/>
              <w:rPr>
                <w:rFonts w:ascii="Times New Roman" w:eastAsia="Times New Roman" w:hAnsi="Times New Roman"/>
                <w:color w:val="000000"/>
                <w:sz w:val="28"/>
                <w:szCs w:val="28"/>
                <w:lang w:eastAsia="ru-RU"/>
              </w:rPr>
            </w:pPr>
            <w:r w:rsidRPr="00947898">
              <w:rPr>
                <w:rFonts w:ascii="Times New Roman" w:eastAsia="Times New Roman" w:hAnsi="Times New Roman"/>
                <w:color w:val="000000"/>
                <w:sz w:val="28"/>
                <w:szCs w:val="28"/>
                <w:lang w:eastAsia="ru-RU"/>
              </w:rPr>
              <w:t>отсутствие обоснованных зафиксированных замечаний</w:t>
            </w:r>
          </w:p>
        </w:tc>
        <w:tc>
          <w:tcPr>
            <w:tcW w:w="2597" w:type="dxa"/>
            <w:tcBorders>
              <w:top w:val="nil"/>
              <w:left w:val="nil"/>
              <w:bottom w:val="single" w:sz="4" w:space="0" w:color="auto"/>
              <w:right w:val="single" w:sz="4" w:space="0" w:color="auto"/>
            </w:tcBorders>
            <w:hideMark/>
          </w:tcPr>
          <w:p w14:paraId="09FB916F" w14:textId="77777777" w:rsidR="00947898" w:rsidRPr="00947898" w:rsidRDefault="00947898" w:rsidP="00947898">
            <w:pPr>
              <w:spacing w:after="0" w:line="240" w:lineRule="auto"/>
              <w:jc w:val="center"/>
              <w:rPr>
                <w:rFonts w:ascii="Times New Roman" w:eastAsia="Times New Roman" w:hAnsi="Times New Roman"/>
                <w:color w:val="000000"/>
                <w:sz w:val="28"/>
                <w:szCs w:val="28"/>
                <w:lang w:eastAsia="ru-RU"/>
              </w:rPr>
            </w:pPr>
            <w:r w:rsidRPr="00947898">
              <w:rPr>
                <w:rFonts w:ascii="Times New Roman" w:eastAsia="Times New Roman" w:hAnsi="Times New Roman"/>
                <w:color w:val="000000"/>
                <w:sz w:val="28"/>
                <w:szCs w:val="28"/>
                <w:lang w:eastAsia="ru-RU"/>
              </w:rPr>
              <w:t>10</w:t>
            </w:r>
          </w:p>
        </w:tc>
      </w:tr>
      <w:tr w:rsidR="00947898" w:rsidRPr="00947898" w14:paraId="4BA7D309" w14:textId="77777777" w:rsidTr="00C625D4">
        <w:trPr>
          <w:trHeight w:val="1650"/>
        </w:trPr>
        <w:tc>
          <w:tcPr>
            <w:tcW w:w="1701" w:type="dxa"/>
            <w:vMerge/>
            <w:tcBorders>
              <w:top w:val="nil"/>
              <w:left w:val="single" w:sz="4" w:space="0" w:color="auto"/>
              <w:bottom w:val="single" w:sz="4" w:space="0" w:color="auto"/>
              <w:right w:val="single" w:sz="4" w:space="0" w:color="auto"/>
            </w:tcBorders>
            <w:vAlign w:val="center"/>
            <w:hideMark/>
          </w:tcPr>
          <w:p w14:paraId="0EBE4740" w14:textId="77777777" w:rsidR="00947898" w:rsidRPr="00947898" w:rsidRDefault="00947898" w:rsidP="00102954">
            <w:pPr>
              <w:spacing w:after="0" w:line="240" w:lineRule="auto"/>
              <w:rPr>
                <w:rFonts w:ascii="Times New Roman" w:eastAsia="Times New Roman" w:hAnsi="Times New Roman"/>
                <w:color w:val="000000"/>
                <w:sz w:val="28"/>
                <w:szCs w:val="28"/>
                <w:lang w:eastAsia="ru-RU"/>
              </w:rPr>
            </w:pPr>
          </w:p>
        </w:tc>
        <w:tc>
          <w:tcPr>
            <w:tcW w:w="3828" w:type="dxa"/>
            <w:tcBorders>
              <w:top w:val="nil"/>
              <w:left w:val="nil"/>
              <w:bottom w:val="single" w:sz="4" w:space="0" w:color="auto"/>
              <w:right w:val="single" w:sz="4" w:space="0" w:color="auto"/>
            </w:tcBorders>
            <w:hideMark/>
          </w:tcPr>
          <w:p w14:paraId="34C02B75" w14:textId="77777777" w:rsidR="00947898" w:rsidRPr="00947898" w:rsidRDefault="00947898" w:rsidP="00102954">
            <w:pPr>
              <w:spacing w:after="0" w:line="240" w:lineRule="auto"/>
              <w:rPr>
                <w:rFonts w:ascii="Times New Roman" w:eastAsia="Times New Roman" w:hAnsi="Times New Roman"/>
                <w:color w:val="000000"/>
                <w:sz w:val="28"/>
                <w:szCs w:val="28"/>
                <w:lang w:eastAsia="ru-RU"/>
              </w:rPr>
            </w:pPr>
            <w:r w:rsidRPr="00947898">
              <w:rPr>
                <w:rFonts w:ascii="Times New Roman" w:eastAsia="Times New Roman" w:hAnsi="Times New Roman"/>
                <w:color w:val="000000"/>
                <w:sz w:val="28"/>
                <w:szCs w:val="28"/>
                <w:lang w:eastAsia="ru-RU"/>
              </w:rPr>
              <w:t>качественная подготовка и проведение мероприятий, связанных с уставной деятельностью учреждения</w:t>
            </w:r>
          </w:p>
        </w:tc>
        <w:tc>
          <w:tcPr>
            <w:tcW w:w="2126" w:type="dxa"/>
            <w:tcBorders>
              <w:top w:val="nil"/>
              <w:left w:val="nil"/>
              <w:bottom w:val="single" w:sz="4" w:space="0" w:color="auto"/>
              <w:right w:val="single" w:sz="4" w:space="0" w:color="auto"/>
            </w:tcBorders>
            <w:hideMark/>
          </w:tcPr>
          <w:p w14:paraId="4B4FECBD" w14:textId="77777777" w:rsidR="00947898" w:rsidRPr="00947898" w:rsidRDefault="00947898" w:rsidP="00102954">
            <w:pPr>
              <w:spacing w:after="0" w:line="240" w:lineRule="auto"/>
              <w:rPr>
                <w:rFonts w:ascii="Times New Roman" w:eastAsia="Times New Roman" w:hAnsi="Times New Roman"/>
                <w:color w:val="000000"/>
                <w:sz w:val="28"/>
                <w:szCs w:val="28"/>
                <w:lang w:eastAsia="ru-RU"/>
              </w:rPr>
            </w:pPr>
            <w:r w:rsidRPr="00947898">
              <w:rPr>
                <w:rFonts w:ascii="Times New Roman" w:eastAsia="Times New Roman" w:hAnsi="Times New Roman"/>
                <w:color w:val="000000"/>
                <w:sz w:val="28"/>
                <w:szCs w:val="28"/>
                <w:lang w:eastAsia="ru-RU"/>
              </w:rPr>
              <w:t>отсутствие обоснованных зафиксированных замечаний</w:t>
            </w:r>
          </w:p>
        </w:tc>
        <w:tc>
          <w:tcPr>
            <w:tcW w:w="2597" w:type="dxa"/>
            <w:tcBorders>
              <w:top w:val="nil"/>
              <w:left w:val="nil"/>
              <w:bottom w:val="single" w:sz="4" w:space="0" w:color="auto"/>
              <w:right w:val="single" w:sz="4" w:space="0" w:color="auto"/>
            </w:tcBorders>
            <w:hideMark/>
          </w:tcPr>
          <w:p w14:paraId="5439E234" w14:textId="77777777" w:rsidR="00947898" w:rsidRPr="00947898" w:rsidRDefault="00947898" w:rsidP="00102954">
            <w:pPr>
              <w:spacing w:after="0" w:line="240" w:lineRule="auto"/>
              <w:jc w:val="center"/>
              <w:rPr>
                <w:rFonts w:ascii="Times New Roman" w:hAnsi="Times New Roman"/>
                <w:sz w:val="28"/>
                <w:szCs w:val="28"/>
              </w:rPr>
            </w:pPr>
            <w:r w:rsidRPr="00947898">
              <w:rPr>
                <w:rFonts w:ascii="Times New Roman" w:eastAsia="Times New Roman" w:hAnsi="Times New Roman"/>
                <w:color w:val="000000"/>
                <w:sz w:val="28"/>
                <w:szCs w:val="28"/>
                <w:lang w:eastAsia="ru-RU"/>
              </w:rPr>
              <w:t>10</w:t>
            </w:r>
          </w:p>
        </w:tc>
      </w:tr>
      <w:tr w:rsidR="00947898" w:rsidRPr="00947898" w14:paraId="5C3B96F0" w14:textId="77777777" w:rsidTr="00C625D4">
        <w:trPr>
          <w:trHeight w:val="1620"/>
        </w:trPr>
        <w:tc>
          <w:tcPr>
            <w:tcW w:w="1701" w:type="dxa"/>
            <w:vMerge/>
            <w:tcBorders>
              <w:top w:val="nil"/>
              <w:left w:val="single" w:sz="4" w:space="0" w:color="auto"/>
              <w:bottom w:val="single" w:sz="4" w:space="0" w:color="auto"/>
              <w:right w:val="single" w:sz="4" w:space="0" w:color="auto"/>
            </w:tcBorders>
            <w:vAlign w:val="center"/>
            <w:hideMark/>
          </w:tcPr>
          <w:p w14:paraId="0057DA90" w14:textId="77777777" w:rsidR="00947898" w:rsidRPr="00947898" w:rsidRDefault="00947898" w:rsidP="00102954">
            <w:pPr>
              <w:spacing w:after="0" w:line="240" w:lineRule="auto"/>
              <w:rPr>
                <w:rFonts w:ascii="Times New Roman" w:eastAsia="Times New Roman" w:hAnsi="Times New Roman"/>
                <w:color w:val="000000"/>
                <w:sz w:val="28"/>
                <w:szCs w:val="28"/>
                <w:lang w:eastAsia="ru-RU"/>
              </w:rPr>
            </w:pPr>
          </w:p>
        </w:tc>
        <w:tc>
          <w:tcPr>
            <w:tcW w:w="3828" w:type="dxa"/>
            <w:tcBorders>
              <w:top w:val="nil"/>
              <w:left w:val="nil"/>
              <w:bottom w:val="single" w:sz="4" w:space="0" w:color="auto"/>
              <w:right w:val="single" w:sz="4" w:space="0" w:color="auto"/>
            </w:tcBorders>
          </w:tcPr>
          <w:p w14:paraId="45687511" w14:textId="77777777" w:rsidR="00947898" w:rsidRPr="00947898" w:rsidRDefault="00947898" w:rsidP="00102954">
            <w:pPr>
              <w:spacing w:after="0" w:line="240" w:lineRule="auto"/>
              <w:rPr>
                <w:rFonts w:ascii="Times New Roman" w:eastAsia="Times New Roman" w:hAnsi="Times New Roman"/>
                <w:color w:val="000000"/>
                <w:sz w:val="28"/>
                <w:szCs w:val="28"/>
                <w:lang w:eastAsia="ru-RU"/>
              </w:rPr>
            </w:pPr>
            <w:r w:rsidRPr="00947898">
              <w:rPr>
                <w:rFonts w:ascii="Times New Roman" w:eastAsia="Times New Roman" w:hAnsi="Times New Roman"/>
                <w:color w:val="000000"/>
                <w:sz w:val="28"/>
                <w:szCs w:val="28"/>
                <w:lang w:eastAsia="ru-RU"/>
              </w:rPr>
              <w:t>своевременное и качественное исполнение и предоставление запрашиваемой  у учреждения информации</w:t>
            </w:r>
          </w:p>
        </w:tc>
        <w:tc>
          <w:tcPr>
            <w:tcW w:w="2126" w:type="dxa"/>
            <w:tcBorders>
              <w:top w:val="nil"/>
              <w:left w:val="nil"/>
              <w:bottom w:val="single" w:sz="4" w:space="0" w:color="auto"/>
              <w:right w:val="single" w:sz="4" w:space="0" w:color="auto"/>
            </w:tcBorders>
          </w:tcPr>
          <w:p w14:paraId="535FF434" w14:textId="77777777" w:rsidR="00947898" w:rsidRPr="00947898" w:rsidRDefault="00947898" w:rsidP="00102954">
            <w:pPr>
              <w:spacing w:after="0" w:line="240" w:lineRule="auto"/>
              <w:rPr>
                <w:rFonts w:ascii="Times New Roman" w:eastAsia="Times New Roman" w:hAnsi="Times New Roman"/>
                <w:color w:val="000000"/>
                <w:sz w:val="28"/>
                <w:szCs w:val="28"/>
                <w:lang w:eastAsia="ru-RU"/>
              </w:rPr>
            </w:pPr>
            <w:r w:rsidRPr="00947898">
              <w:rPr>
                <w:rFonts w:ascii="Times New Roman" w:eastAsia="Times New Roman" w:hAnsi="Times New Roman"/>
                <w:color w:val="000000"/>
                <w:sz w:val="28"/>
                <w:szCs w:val="28"/>
                <w:lang w:eastAsia="ru-RU"/>
              </w:rPr>
              <w:t>отсутствие обоснованных зафиксированных замечаний</w:t>
            </w:r>
          </w:p>
        </w:tc>
        <w:tc>
          <w:tcPr>
            <w:tcW w:w="2597" w:type="dxa"/>
            <w:tcBorders>
              <w:top w:val="nil"/>
              <w:left w:val="nil"/>
              <w:bottom w:val="single" w:sz="4" w:space="0" w:color="auto"/>
              <w:right w:val="single" w:sz="4" w:space="0" w:color="auto"/>
            </w:tcBorders>
          </w:tcPr>
          <w:p w14:paraId="23284DC0" w14:textId="77777777" w:rsidR="00947898" w:rsidRPr="00947898" w:rsidRDefault="00947898" w:rsidP="00102954">
            <w:pPr>
              <w:spacing w:after="0" w:line="240" w:lineRule="auto"/>
              <w:jc w:val="center"/>
              <w:rPr>
                <w:rFonts w:ascii="Times New Roman" w:hAnsi="Times New Roman"/>
                <w:sz w:val="28"/>
                <w:szCs w:val="28"/>
              </w:rPr>
            </w:pPr>
            <w:r w:rsidRPr="00947898">
              <w:rPr>
                <w:rFonts w:ascii="Times New Roman" w:eastAsia="Times New Roman" w:hAnsi="Times New Roman"/>
                <w:color w:val="000000"/>
                <w:sz w:val="28"/>
                <w:szCs w:val="28"/>
                <w:lang w:eastAsia="ru-RU"/>
              </w:rPr>
              <w:t>10</w:t>
            </w:r>
          </w:p>
        </w:tc>
      </w:tr>
      <w:tr w:rsidR="00947898" w:rsidRPr="00947898" w14:paraId="47B5C6BF" w14:textId="77777777" w:rsidTr="00C625D4">
        <w:trPr>
          <w:trHeight w:val="1235"/>
        </w:trPr>
        <w:tc>
          <w:tcPr>
            <w:tcW w:w="1701" w:type="dxa"/>
            <w:vMerge/>
            <w:tcBorders>
              <w:top w:val="nil"/>
              <w:left w:val="single" w:sz="4" w:space="0" w:color="auto"/>
              <w:bottom w:val="single" w:sz="4" w:space="0" w:color="auto"/>
              <w:right w:val="single" w:sz="4" w:space="0" w:color="auto"/>
            </w:tcBorders>
            <w:vAlign w:val="center"/>
            <w:hideMark/>
          </w:tcPr>
          <w:p w14:paraId="751A6D5F" w14:textId="77777777" w:rsidR="00947898" w:rsidRPr="00947898" w:rsidRDefault="00947898" w:rsidP="00102954">
            <w:pPr>
              <w:spacing w:after="0" w:line="240" w:lineRule="auto"/>
              <w:rPr>
                <w:rFonts w:ascii="Times New Roman" w:eastAsia="Times New Roman" w:hAnsi="Times New Roman"/>
                <w:color w:val="000000"/>
                <w:sz w:val="28"/>
                <w:szCs w:val="28"/>
                <w:lang w:eastAsia="ru-RU"/>
              </w:rPr>
            </w:pPr>
          </w:p>
        </w:tc>
        <w:tc>
          <w:tcPr>
            <w:tcW w:w="3828" w:type="dxa"/>
            <w:tcBorders>
              <w:top w:val="nil"/>
              <w:left w:val="nil"/>
              <w:bottom w:val="single" w:sz="4" w:space="0" w:color="auto"/>
              <w:right w:val="single" w:sz="4" w:space="0" w:color="auto"/>
            </w:tcBorders>
          </w:tcPr>
          <w:p w14:paraId="11E2BCD7" w14:textId="77777777" w:rsidR="00947898" w:rsidRPr="00947898" w:rsidRDefault="00947898" w:rsidP="00102954">
            <w:pPr>
              <w:spacing w:after="0" w:line="240" w:lineRule="auto"/>
              <w:rPr>
                <w:rFonts w:ascii="Times New Roman" w:eastAsia="Times New Roman" w:hAnsi="Times New Roman"/>
                <w:color w:val="000000"/>
                <w:sz w:val="28"/>
                <w:szCs w:val="28"/>
                <w:lang w:eastAsia="ru-RU"/>
              </w:rPr>
            </w:pPr>
            <w:r w:rsidRPr="00947898">
              <w:rPr>
                <w:rFonts w:ascii="Times New Roman" w:eastAsia="Times New Roman" w:hAnsi="Times New Roman"/>
                <w:color w:val="000000"/>
                <w:sz w:val="28"/>
                <w:szCs w:val="28"/>
                <w:lang w:eastAsia="ru-RU"/>
              </w:rPr>
              <w:t>разработка инновационных форм работы</w:t>
            </w:r>
          </w:p>
        </w:tc>
        <w:tc>
          <w:tcPr>
            <w:tcW w:w="2126" w:type="dxa"/>
            <w:tcBorders>
              <w:top w:val="nil"/>
              <w:left w:val="nil"/>
              <w:bottom w:val="single" w:sz="4" w:space="0" w:color="auto"/>
              <w:right w:val="single" w:sz="4" w:space="0" w:color="auto"/>
            </w:tcBorders>
          </w:tcPr>
          <w:p w14:paraId="42734A2A" w14:textId="77777777" w:rsidR="00947898" w:rsidRPr="00947898" w:rsidRDefault="00947898" w:rsidP="00102954">
            <w:pPr>
              <w:spacing w:after="0" w:line="240" w:lineRule="auto"/>
              <w:rPr>
                <w:rFonts w:ascii="Times New Roman" w:eastAsia="Times New Roman" w:hAnsi="Times New Roman"/>
                <w:color w:val="000000"/>
                <w:sz w:val="28"/>
                <w:szCs w:val="28"/>
                <w:lang w:eastAsia="ru-RU"/>
              </w:rPr>
            </w:pPr>
            <w:r w:rsidRPr="00947898">
              <w:rPr>
                <w:rFonts w:ascii="Times New Roman" w:eastAsia="Times New Roman" w:hAnsi="Times New Roman"/>
                <w:color w:val="000000"/>
                <w:sz w:val="28"/>
                <w:szCs w:val="28"/>
                <w:lang w:eastAsia="ru-RU"/>
              </w:rPr>
              <w:t>наличие положительных зафиксированных отзывов</w:t>
            </w:r>
          </w:p>
        </w:tc>
        <w:tc>
          <w:tcPr>
            <w:tcW w:w="2597" w:type="dxa"/>
            <w:tcBorders>
              <w:top w:val="nil"/>
              <w:left w:val="nil"/>
              <w:bottom w:val="single" w:sz="4" w:space="0" w:color="auto"/>
              <w:right w:val="single" w:sz="4" w:space="0" w:color="auto"/>
            </w:tcBorders>
          </w:tcPr>
          <w:p w14:paraId="5BF100BA" w14:textId="77777777" w:rsidR="00947898" w:rsidRPr="00947898" w:rsidRDefault="00947898" w:rsidP="00102954">
            <w:pPr>
              <w:spacing w:after="0" w:line="240" w:lineRule="auto"/>
              <w:jc w:val="center"/>
              <w:rPr>
                <w:rFonts w:ascii="Times New Roman" w:hAnsi="Times New Roman"/>
                <w:sz w:val="28"/>
                <w:szCs w:val="28"/>
              </w:rPr>
            </w:pPr>
            <w:r w:rsidRPr="00947898">
              <w:rPr>
                <w:rFonts w:ascii="Times New Roman" w:eastAsia="Times New Roman" w:hAnsi="Times New Roman"/>
                <w:color w:val="000000"/>
                <w:sz w:val="28"/>
                <w:szCs w:val="28"/>
                <w:lang w:eastAsia="ru-RU"/>
              </w:rPr>
              <w:t>10</w:t>
            </w:r>
          </w:p>
        </w:tc>
      </w:tr>
      <w:tr w:rsidR="00947898" w:rsidRPr="00947898" w14:paraId="3A3A3C8F" w14:textId="77777777" w:rsidTr="00C625D4">
        <w:trPr>
          <w:trHeight w:val="1695"/>
        </w:trPr>
        <w:tc>
          <w:tcPr>
            <w:tcW w:w="1701" w:type="dxa"/>
            <w:vMerge w:val="restart"/>
            <w:tcBorders>
              <w:top w:val="nil"/>
              <w:left w:val="single" w:sz="4" w:space="0" w:color="auto"/>
              <w:bottom w:val="single" w:sz="4" w:space="0" w:color="auto"/>
              <w:right w:val="single" w:sz="4" w:space="0" w:color="auto"/>
            </w:tcBorders>
            <w:hideMark/>
          </w:tcPr>
          <w:p w14:paraId="23966BCC" w14:textId="77777777" w:rsidR="00947898" w:rsidRPr="00947898" w:rsidRDefault="00947898" w:rsidP="00947898">
            <w:pPr>
              <w:spacing w:after="0" w:line="240" w:lineRule="auto"/>
              <w:rPr>
                <w:rFonts w:ascii="Times New Roman" w:eastAsia="Times New Roman" w:hAnsi="Times New Roman"/>
                <w:color w:val="000000"/>
                <w:sz w:val="28"/>
                <w:szCs w:val="28"/>
                <w:lang w:eastAsia="ru-RU"/>
              </w:rPr>
            </w:pPr>
            <w:r w:rsidRPr="00947898">
              <w:rPr>
                <w:rFonts w:ascii="Times New Roman" w:eastAsia="Times New Roman" w:hAnsi="Times New Roman"/>
                <w:color w:val="000000"/>
                <w:sz w:val="28"/>
                <w:szCs w:val="28"/>
                <w:lang w:eastAsia="ru-RU"/>
              </w:rPr>
              <w:t>Уборщик служебных помещений, сторож</w:t>
            </w:r>
          </w:p>
        </w:tc>
        <w:tc>
          <w:tcPr>
            <w:tcW w:w="3828" w:type="dxa"/>
            <w:tcBorders>
              <w:top w:val="nil"/>
              <w:left w:val="nil"/>
              <w:bottom w:val="single" w:sz="4" w:space="0" w:color="auto"/>
              <w:right w:val="single" w:sz="4" w:space="0" w:color="auto"/>
            </w:tcBorders>
            <w:hideMark/>
          </w:tcPr>
          <w:p w14:paraId="5CB245DA" w14:textId="77777777" w:rsidR="00947898" w:rsidRPr="00947898" w:rsidRDefault="00947898" w:rsidP="00947898">
            <w:pPr>
              <w:spacing w:after="0" w:line="240" w:lineRule="auto"/>
              <w:rPr>
                <w:rFonts w:ascii="Times New Roman" w:eastAsia="Times New Roman" w:hAnsi="Times New Roman"/>
                <w:color w:val="000000"/>
                <w:sz w:val="28"/>
                <w:szCs w:val="28"/>
                <w:lang w:eastAsia="ru-RU"/>
              </w:rPr>
            </w:pPr>
            <w:r w:rsidRPr="00947898">
              <w:rPr>
                <w:rFonts w:ascii="Times New Roman" w:eastAsia="Times New Roman" w:hAnsi="Times New Roman"/>
                <w:color w:val="000000"/>
                <w:sz w:val="28"/>
                <w:szCs w:val="28"/>
                <w:lang w:eastAsia="ru-RU"/>
              </w:rPr>
              <w:t>успешное и добросовестное исполнение профессиональной деятельности</w:t>
            </w:r>
          </w:p>
        </w:tc>
        <w:tc>
          <w:tcPr>
            <w:tcW w:w="2126" w:type="dxa"/>
            <w:tcBorders>
              <w:top w:val="nil"/>
              <w:left w:val="nil"/>
              <w:bottom w:val="single" w:sz="4" w:space="0" w:color="auto"/>
              <w:right w:val="single" w:sz="4" w:space="0" w:color="auto"/>
            </w:tcBorders>
            <w:hideMark/>
          </w:tcPr>
          <w:p w14:paraId="3E2EA6BE" w14:textId="77777777" w:rsidR="00947898" w:rsidRPr="00947898" w:rsidRDefault="00947898" w:rsidP="00947898">
            <w:pPr>
              <w:spacing w:after="0" w:line="240" w:lineRule="auto"/>
              <w:rPr>
                <w:rFonts w:ascii="Times New Roman" w:eastAsia="Times New Roman" w:hAnsi="Times New Roman"/>
                <w:color w:val="000000"/>
                <w:sz w:val="28"/>
                <w:szCs w:val="28"/>
                <w:lang w:eastAsia="ru-RU"/>
              </w:rPr>
            </w:pPr>
            <w:r w:rsidRPr="00947898">
              <w:rPr>
                <w:rFonts w:ascii="Times New Roman" w:eastAsia="Times New Roman" w:hAnsi="Times New Roman"/>
                <w:color w:val="000000"/>
                <w:sz w:val="28"/>
                <w:szCs w:val="28"/>
                <w:lang w:eastAsia="ru-RU"/>
              </w:rPr>
              <w:t>отсутствие обоснованных зафиксированных замечаний</w:t>
            </w:r>
          </w:p>
        </w:tc>
        <w:tc>
          <w:tcPr>
            <w:tcW w:w="2597" w:type="dxa"/>
            <w:tcBorders>
              <w:top w:val="nil"/>
              <w:left w:val="nil"/>
              <w:bottom w:val="single" w:sz="4" w:space="0" w:color="auto"/>
              <w:right w:val="single" w:sz="4" w:space="0" w:color="auto"/>
            </w:tcBorders>
            <w:hideMark/>
          </w:tcPr>
          <w:p w14:paraId="1EBFAC1B" w14:textId="77777777" w:rsidR="00947898" w:rsidRPr="00947898" w:rsidRDefault="00947898" w:rsidP="00947898">
            <w:pPr>
              <w:spacing w:after="0" w:line="240" w:lineRule="auto"/>
              <w:jc w:val="center"/>
              <w:rPr>
                <w:rFonts w:ascii="Times New Roman" w:hAnsi="Times New Roman"/>
                <w:sz w:val="28"/>
                <w:szCs w:val="28"/>
              </w:rPr>
            </w:pPr>
            <w:r w:rsidRPr="00947898">
              <w:rPr>
                <w:rFonts w:ascii="Times New Roman" w:eastAsia="Times New Roman" w:hAnsi="Times New Roman"/>
                <w:color w:val="000000"/>
                <w:sz w:val="28"/>
                <w:szCs w:val="28"/>
                <w:lang w:eastAsia="ru-RU"/>
              </w:rPr>
              <w:t>10</w:t>
            </w:r>
          </w:p>
        </w:tc>
      </w:tr>
      <w:tr w:rsidR="00947898" w:rsidRPr="00947898" w14:paraId="2C36E4FF" w14:textId="77777777" w:rsidTr="00C625D4">
        <w:trPr>
          <w:trHeight w:val="1123"/>
        </w:trPr>
        <w:tc>
          <w:tcPr>
            <w:tcW w:w="1701" w:type="dxa"/>
            <w:vMerge/>
            <w:tcBorders>
              <w:top w:val="nil"/>
              <w:left w:val="single" w:sz="4" w:space="0" w:color="auto"/>
              <w:bottom w:val="single" w:sz="4" w:space="0" w:color="auto"/>
              <w:right w:val="single" w:sz="4" w:space="0" w:color="auto"/>
            </w:tcBorders>
            <w:vAlign w:val="center"/>
            <w:hideMark/>
          </w:tcPr>
          <w:p w14:paraId="67320EFE" w14:textId="77777777" w:rsidR="00947898" w:rsidRPr="00947898" w:rsidRDefault="00947898" w:rsidP="00102954">
            <w:pPr>
              <w:spacing w:after="0" w:line="240" w:lineRule="auto"/>
              <w:rPr>
                <w:rFonts w:ascii="Times New Roman" w:eastAsia="Times New Roman" w:hAnsi="Times New Roman"/>
                <w:color w:val="000000"/>
                <w:sz w:val="28"/>
                <w:szCs w:val="28"/>
                <w:lang w:eastAsia="ru-RU"/>
              </w:rPr>
            </w:pPr>
          </w:p>
        </w:tc>
        <w:tc>
          <w:tcPr>
            <w:tcW w:w="3828" w:type="dxa"/>
            <w:tcBorders>
              <w:top w:val="single" w:sz="4" w:space="0" w:color="auto"/>
              <w:left w:val="nil"/>
              <w:bottom w:val="single" w:sz="4" w:space="0" w:color="auto"/>
              <w:right w:val="single" w:sz="4" w:space="0" w:color="auto"/>
            </w:tcBorders>
            <w:hideMark/>
          </w:tcPr>
          <w:p w14:paraId="06760656" w14:textId="77777777" w:rsidR="00E765D1" w:rsidRDefault="00947898">
            <w:pPr>
              <w:spacing w:after="0" w:line="240" w:lineRule="auto"/>
              <w:rPr>
                <w:rFonts w:ascii="Times New Roman" w:eastAsia="Times New Roman" w:hAnsi="Times New Roman"/>
                <w:color w:val="000000"/>
                <w:sz w:val="28"/>
                <w:szCs w:val="28"/>
                <w:lang w:eastAsia="ru-RU"/>
              </w:rPr>
            </w:pPr>
            <w:r w:rsidRPr="00947898">
              <w:rPr>
                <w:rFonts w:ascii="Times New Roman" w:eastAsia="Times New Roman" w:hAnsi="Times New Roman"/>
                <w:color w:val="000000"/>
                <w:sz w:val="28"/>
                <w:szCs w:val="28"/>
                <w:lang w:eastAsia="ru-RU"/>
              </w:rPr>
              <w:t>соблюдение регламентов, стандартов, технологий требований при выполнении работ, оказании услуг</w:t>
            </w:r>
          </w:p>
        </w:tc>
        <w:tc>
          <w:tcPr>
            <w:tcW w:w="2126" w:type="dxa"/>
            <w:tcBorders>
              <w:top w:val="single" w:sz="4" w:space="0" w:color="auto"/>
              <w:left w:val="nil"/>
              <w:bottom w:val="single" w:sz="4" w:space="0" w:color="auto"/>
              <w:right w:val="single" w:sz="4" w:space="0" w:color="auto"/>
            </w:tcBorders>
            <w:hideMark/>
          </w:tcPr>
          <w:p w14:paraId="78DDBF78" w14:textId="77777777" w:rsidR="00E765D1" w:rsidRDefault="00947898">
            <w:pPr>
              <w:spacing w:after="0" w:line="240" w:lineRule="auto"/>
              <w:rPr>
                <w:rFonts w:ascii="Times New Roman" w:eastAsia="Times New Roman" w:hAnsi="Times New Roman"/>
                <w:color w:val="000000"/>
                <w:sz w:val="28"/>
                <w:szCs w:val="28"/>
                <w:lang w:eastAsia="ru-RU"/>
              </w:rPr>
            </w:pPr>
            <w:r w:rsidRPr="00947898">
              <w:rPr>
                <w:rFonts w:ascii="Times New Roman" w:eastAsia="Times New Roman" w:hAnsi="Times New Roman"/>
                <w:color w:val="000000"/>
                <w:sz w:val="28"/>
                <w:szCs w:val="28"/>
                <w:lang w:eastAsia="ru-RU"/>
              </w:rPr>
              <w:t>отсутствие обоснованных зафиксированных замечаний</w:t>
            </w:r>
          </w:p>
        </w:tc>
        <w:tc>
          <w:tcPr>
            <w:tcW w:w="2597" w:type="dxa"/>
            <w:tcBorders>
              <w:top w:val="single" w:sz="4" w:space="0" w:color="auto"/>
              <w:left w:val="nil"/>
              <w:bottom w:val="single" w:sz="4" w:space="0" w:color="auto"/>
              <w:right w:val="single" w:sz="4" w:space="0" w:color="auto"/>
            </w:tcBorders>
            <w:hideMark/>
          </w:tcPr>
          <w:p w14:paraId="6E076191" w14:textId="77777777" w:rsidR="00E765D1" w:rsidRDefault="00947898">
            <w:pPr>
              <w:spacing w:after="0" w:line="240" w:lineRule="auto"/>
              <w:jc w:val="center"/>
              <w:rPr>
                <w:rFonts w:ascii="Times New Roman" w:eastAsia="Times New Roman" w:hAnsi="Times New Roman"/>
                <w:color w:val="000000"/>
                <w:sz w:val="28"/>
                <w:szCs w:val="28"/>
                <w:lang w:eastAsia="ru-RU"/>
              </w:rPr>
            </w:pPr>
            <w:r w:rsidRPr="00947898">
              <w:rPr>
                <w:rFonts w:ascii="Times New Roman" w:eastAsia="Times New Roman" w:hAnsi="Times New Roman"/>
                <w:color w:val="000000"/>
                <w:sz w:val="28"/>
                <w:szCs w:val="28"/>
                <w:lang w:eastAsia="ru-RU"/>
              </w:rPr>
              <w:t>10</w:t>
            </w:r>
          </w:p>
        </w:tc>
      </w:tr>
    </w:tbl>
    <w:p w14:paraId="50FBE513" w14:textId="77777777" w:rsidR="00102954" w:rsidRPr="00102954" w:rsidRDefault="00102954" w:rsidP="00B40DFE">
      <w:pPr>
        <w:spacing w:after="0" w:line="240" w:lineRule="auto"/>
        <w:ind w:left="4536"/>
        <w:rPr>
          <w:rFonts w:ascii="Times New Roman" w:hAnsi="Times New Roman"/>
          <w:sz w:val="28"/>
          <w:szCs w:val="28"/>
        </w:rPr>
      </w:pPr>
      <w:r w:rsidRPr="00102954">
        <w:rPr>
          <w:rFonts w:ascii="Times New Roman" w:hAnsi="Times New Roman"/>
          <w:sz w:val="28"/>
          <w:szCs w:val="28"/>
        </w:rPr>
        <w:lastRenderedPageBreak/>
        <w:t>Приложение № 4</w:t>
      </w:r>
    </w:p>
    <w:p w14:paraId="6A8FECF5" w14:textId="77777777" w:rsidR="00E80E1B" w:rsidRPr="00102954" w:rsidRDefault="00E80E1B" w:rsidP="00B40DFE">
      <w:pPr>
        <w:spacing w:after="0" w:line="240" w:lineRule="auto"/>
        <w:ind w:left="4536"/>
        <w:rPr>
          <w:rFonts w:ascii="Times New Roman" w:hAnsi="Times New Roman"/>
          <w:sz w:val="28"/>
          <w:szCs w:val="28"/>
        </w:rPr>
      </w:pPr>
      <w:r w:rsidRPr="00102954">
        <w:rPr>
          <w:rFonts w:ascii="Times New Roman" w:hAnsi="Times New Roman"/>
          <w:sz w:val="28"/>
          <w:szCs w:val="28"/>
        </w:rPr>
        <w:t>к Примерному положению</w:t>
      </w:r>
      <w:r w:rsidR="009E2B5D">
        <w:rPr>
          <w:rFonts w:ascii="Times New Roman" w:hAnsi="Times New Roman"/>
          <w:sz w:val="28"/>
          <w:szCs w:val="28"/>
        </w:rPr>
        <w:t xml:space="preserve"> </w:t>
      </w:r>
      <w:r>
        <w:rPr>
          <w:rFonts w:ascii="Times New Roman" w:hAnsi="Times New Roman"/>
          <w:bCs/>
          <w:sz w:val="28"/>
          <w:szCs w:val="28"/>
        </w:rPr>
        <w:t xml:space="preserve">об </w:t>
      </w:r>
      <w:r w:rsidRPr="00102954">
        <w:rPr>
          <w:rFonts w:ascii="Times New Roman" w:hAnsi="Times New Roman"/>
          <w:bCs/>
          <w:sz w:val="28"/>
          <w:szCs w:val="28"/>
        </w:rPr>
        <w:t>оплат</w:t>
      </w:r>
      <w:r>
        <w:rPr>
          <w:rFonts w:ascii="Times New Roman" w:hAnsi="Times New Roman"/>
          <w:bCs/>
          <w:sz w:val="28"/>
          <w:szCs w:val="28"/>
        </w:rPr>
        <w:t xml:space="preserve">е </w:t>
      </w:r>
      <w:r w:rsidRPr="00102954">
        <w:rPr>
          <w:rFonts w:ascii="Times New Roman" w:hAnsi="Times New Roman"/>
          <w:bCs/>
          <w:sz w:val="28"/>
          <w:szCs w:val="28"/>
        </w:rPr>
        <w:t xml:space="preserve">труда работников муниципальных </w:t>
      </w:r>
      <w:r w:rsidR="00744F6F">
        <w:rPr>
          <w:rFonts w:ascii="Times New Roman" w:hAnsi="Times New Roman"/>
          <w:sz w:val="28"/>
          <w:szCs w:val="28"/>
        </w:rPr>
        <w:t xml:space="preserve">бюджетных </w:t>
      </w:r>
      <w:r w:rsidR="00744F6F" w:rsidRPr="00102954">
        <w:rPr>
          <w:rFonts w:ascii="Times New Roman" w:hAnsi="Times New Roman"/>
          <w:sz w:val="28"/>
          <w:szCs w:val="28"/>
        </w:rPr>
        <w:t>учреждений</w:t>
      </w:r>
      <w:r w:rsidRPr="00102954">
        <w:rPr>
          <w:rFonts w:ascii="Times New Roman" w:hAnsi="Times New Roman"/>
          <w:sz w:val="28"/>
          <w:szCs w:val="28"/>
        </w:rPr>
        <w:t>, осуществляющих свою</w:t>
      </w:r>
      <w:r w:rsidR="009E2B5D">
        <w:rPr>
          <w:rFonts w:ascii="Times New Roman" w:hAnsi="Times New Roman"/>
          <w:sz w:val="28"/>
          <w:szCs w:val="28"/>
        </w:rPr>
        <w:t xml:space="preserve"> </w:t>
      </w:r>
      <w:r w:rsidRPr="00102954">
        <w:rPr>
          <w:rFonts w:ascii="Times New Roman" w:hAnsi="Times New Roman"/>
          <w:sz w:val="28"/>
          <w:szCs w:val="28"/>
        </w:rPr>
        <w:t xml:space="preserve">деятельность в области молодежной </w:t>
      </w:r>
      <w:r w:rsidR="009E2B5D">
        <w:rPr>
          <w:rFonts w:ascii="Times New Roman" w:hAnsi="Times New Roman"/>
          <w:sz w:val="28"/>
          <w:szCs w:val="28"/>
        </w:rPr>
        <w:t xml:space="preserve">политики, подведомственные </w:t>
      </w:r>
      <w:r w:rsidRPr="00102954">
        <w:rPr>
          <w:rFonts w:ascii="Times New Roman" w:hAnsi="Times New Roman"/>
          <w:bCs/>
          <w:sz w:val="28"/>
          <w:szCs w:val="28"/>
        </w:rPr>
        <w:t>отделу культуры, по делам молодежи</w:t>
      </w:r>
      <w:r w:rsidR="009E2B5D">
        <w:rPr>
          <w:rFonts w:ascii="Times New Roman" w:hAnsi="Times New Roman"/>
          <w:bCs/>
          <w:sz w:val="28"/>
          <w:szCs w:val="28"/>
        </w:rPr>
        <w:t xml:space="preserve"> </w:t>
      </w:r>
      <w:r w:rsidRPr="00102954">
        <w:rPr>
          <w:rFonts w:ascii="Times New Roman" w:hAnsi="Times New Roman"/>
          <w:bCs/>
          <w:sz w:val="28"/>
          <w:szCs w:val="28"/>
        </w:rPr>
        <w:t xml:space="preserve"> и спорта администрации </w:t>
      </w:r>
      <w:r w:rsidRPr="00102954">
        <w:rPr>
          <w:rFonts w:ascii="Times New Roman" w:hAnsi="Times New Roman"/>
          <w:sz w:val="28"/>
          <w:szCs w:val="28"/>
        </w:rPr>
        <w:t>Абанского района</w:t>
      </w:r>
    </w:p>
    <w:p w14:paraId="2E8251CA" w14:textId="77777777" w:rsidR="00102954" w:rsidRPr="00102954" w:rsidRDefault="00102954" w:rsidP="00102954">
      <w:pPr>
        <w:spacing w:after="0" w:line="240" w:lineRule="auto"/>
        <w:jc w:val="center"/>
        <w:rPr>
          <w:rFonts w:ascii="Times New Roman" w:hAnsi="Times New Roman"/>
          <w:sz w:val="28"/>
          <w:szCs w:val="28"/>
        </w:rPr>
      </w:pPr>
    </w:p>
    <w:p w14:paraId="5888839B" w14:textId="77777777" w:rsidR="00102954" w:rsidRPr="00102954" w:rsidRDefault="00102954" w:rsidP="00102954">
      <w:pPr>
        <w:spacing w:after="0" w:line="240" w:lineRule="auto"/>
        <w:jc w:val="center"/>
        <w:rPr>
          <w:rFonts w:ascii="Times New Roman" w:eastAsia="Times New Roman" w:hAnsi="Times New Roman"/>
          <w:b/>
          <w:color w:val="000000"/>
          <w:sz w:val="28"/>
          <w:szCs w:val="28"/>
          <w:lang w:eastAsia="ru-RU"/>
        </w:rPr>
      </w:pPr>
      <w:r w:rsidRPr="00102954">
        <w:rPr>
          <w:rFonts w:ascii="Times New Roman" w:eastAsia="Times New Roman" w:hAnsi="Times New Roman"/>
          <w:b/>
          <w:color w:val="000000"/>
          <w:sz w:val="28"/>
          <w:szCs w:val="28"/>
          <w:lang w:eastAsia="ru-RU"/>
        </w:rPr>
        <w:t>Размеры персональных выплат за опыт работы*</w:t>
      </w:r>
    </w:p>
    <w:p w14:paraId="082DA741" w14:textId="77777777" w:rsidR="00102954" w:rsidRPr="00102954" w:rsidRDefault="00102954" w:rsidP="00102954">
      <w:pPr>
        <w:spacing w:after="0" w:line="240" w:lineRule="auto"/>
        <w:jc w:val="center"/>
        <w:rPr>
          <w:rFonts w:ascii="Times New Roman" w:eastAsia="Times New Roman" w:hAnsi="Times New Roman"/>
          <w:b/>
          <w:color w:val="000000"/>
          <w:sz w:val="28"/>
          <w:szCs w:val="28"/>
          <w:lang w:eastAsia="ru-RU"/>
        </w:rPr>
      </w:pPr>
    </w:p>
    <w:tbl>
      <w:tblPr>
        <w:tblW w:w="9513" w:type="dxa"/>
        <w:tblInd w:w="93" w:type="dxa"/>
        <w:tblLook w:val="04A0" w:firstRow="1" w:lastRow="0" w:firstColumn="1" w:lastColumn="0" w:noHBand="0" w:noVBand="1"/>
      </w:tblPr>
      <w:tblGrid>
        <w:gridCol w:w="900"/>
        <w:gridCol w:w="4740"/>
        <w:gridCol w:w="3873"/>
      </w:tblGrid>
      <w:tr w:rsidR="00102954" w:rsidRPr="00102954" w14:paraId="5C8D9389" w14:textId="77777777" w:rsidTr="00D8140F">
        <w:trPr>
          <w:trHeight w:val="810"/>
        </w:trPr>
        <w:tc>
          <w:tcPr>
            <w:tcW w:w="900" w:type="dxa"/>
            <w:tcBorders>
              <w:top w:val="single" w:sz="4" w:space="0" w:color="auto"/>
              <w:left w:val="single" w:sz="4" w:space="0" w:color="auto"/>
              <w:bottom w:val="single" w:sz="4" w:space="0" w:color="auto"/>
              <w:right w:val="single" w:sz="4" w:space="0" w:color="auto"/>
            </w:tcBorders>
            <w:vAlign w:val="center"/>
            <w:hideMark/>
          </w:tcPr>
          <w:p w14:paraId="5A762933" w14:textId="77777777" w:rsidR="00102954" w:rsidRPr="00102954" w:rsidRDefault="00102954" w:rsidP="00102954">
            <w:pPr>
              <w:spacing w:after="0" w:line="240" w:lineRule="auto"/>
              <w:jc w:val="center"/>
              <w:rPr>
                <w:rFonts w:ascii="Times New Roman" w:eastAsia="Times New Roman" w:hAnsi="Times New Roman"/>
                <w:color w:val="000000"/>
                <w:sz w:val="28"/>
                <w:szCs w:val="28"/>
                <w:lang w:eastAsia="ru-RU"/>
              </w:rPr>
            </w:pPr>
            <w:r w:rsidRPr="00102954">
              <w:rPr>
                <w:rFonts w:ascii="Times New Roman" w:eastAsia="Times New Roman" w:hAnsi="Times New Roman"/>
                <w:color w:val="000000"/>
                <w:sz w:val="28"/>
                <w:szCs w:val="28"/>
                <w:lang w:eastAsia="ru-RU"/>
              </w:rPr>
              <w:t>№ п/п</w:t>
            </w:r>
          </w:p>
        </w:tc>
        <w:tc>
          <w:tcPr>
            <w:tcW w:w="4740" w:type="dxa"/>
            <w:tcBorders>
              <w:top w:val="single" w:sz="4" w:space="0" w:color="auto"/>
              <w:left w:val="nil"/>
              <w:bottom w:val="single" w:sz="4" w:space="0" w:color="auto"/>
              <w:right w:val="single" w:sz="4" w:space="0" w:color="auto"/>
            </w:tcBorders>
            <w:vAlign w:val="center"/>
            <w:hideMark/>
          </w:tcPr>
          <w:p w14:paraId="02177966" w14:textId="77777777" w:rsidR="00102954" w:rsidRPr="00102954" w:rsidRDefault="00102954" w:rsidP="00102954">
            <w:pPr>
              <w:spacing w:after="0" w:line="240" w:lineRule="auto"/>
              <w:jc w:val="center"/>
              <w:rPr>
                <w:rFonts w:ascii="Times New Roman" w:eastAsia="Times New Roman" w:hAnsi="Times New Roman"/>
                <w:color w:val="000000"/>
                <w:sz w:val="28"/>
                <w:szCs w:val="28"/>
                <w:lang w:eastAsia="ru-RU"/>
              </w:rPr>
            </w:pPr>
            <w:r w:rsidRPr="00102954">
              <w:rPr>
                <w:rFonts w:ascii="Times New Roman" w:eastAsia="Times New Roman" w:hAnsi="Times New Roman"/>
                <w:color w:val="000000"/>
                <w:sz w:val="28"/>
                <w:szCs w:val="28"/>
                <w:lang w:eastAsia="ru-RU"/>
              </w:rPr>
              <w:t>Основания представления выплат</w:t>
            </w:r>
          </w:p>
        </w:tc>
        <w:tc>
          <w:tcPr>
            <w:tcW w:w="3873" w:type="dxa"/>
            <w:tcBorders>
              <w:top w:val="single" w:sz="4" w:space="0" w:color="auto"/>
              <w:left w:val="nil"/>
              <w:bottom w:val="single" w:sz="4" w:space="0" w:color="auto"/>
              <w:right w:val="single" w:sz="4" w:space="0" w:color="auto"/>
            </w:tcBorders>
            <w:vAlign w:val="center"/>
            <w:hideMark/>
          </w:tcPr>
          <w:p w14:paraId="5998F8CC" w14:textId="77777777" w:rsidR="00102954" w:rsidRPr="00102954" w:rsidRDefault="00102954" w:rsidP="00102954">
            <w:pPr>
              <w:spacing w:after="0" w:line="240" w:lineRule="auto"/>
              <w:jc w:val="center"/>
              <w:rPr>
                <w:rFonts w:ascii="Times New Roman" w:eastAsia="Times New Roman" w:hAnsi="Times New Roman"/>
                <w:color w:val="000000"/>
                <w:sz w:val="28"/>
                <w:szCs w:val="28"/>
                <w:lang w:eastAsia="ru-RU"/>
              </w:rPr>
            </w:pPr>
            <w:r w:rsidRPr="00102954">
              <w:rPr>
                <w:rFonts w:ascii="Times New Roman" w:eastAsia="Times New Roman" w:hAnsi="Times New Roman"/>
                <w:color w:val="000000"/>
                <w:sz w:val="28"/>
                <w:szCs w:val="28"/>
                <w:lang w:eastAsia="ru-RU"/>
              </w:rPr>
              <w:t>Размер выплат к окладу (должностному окладу), ставке заработной платы, %</w:t>
            </w:r>
          </w:p>
        </w:tc>
      </w:tr>
      <w:tr w:rsidR="00102954" w:rsidRPr="00102954" w14:paraId="3706F816" w14:textId="77777777" w:rsidTr="00D8140F">
        <w:trPr>
          <w:trHeight w:val="450"/>
        </w:trPr>
        <w:tc>
          <w:tcPr>
            <w:tcW w:w="900" w:type="dxa"/>
            <w:tcBorders>
              <w:top w:val="nil"/>
              <w:left w:val="single" w:sz="4" w:space="0" w:color="auto"/>
              <w:bottom w:val="single" w:sz="4" w:space="0" w:color="auto"/>
              <w:right w:val="single" w:sz="4" w:space="0" w:color="auto"/>
            </w:tcBorders>
            <w:vAlign w:val="center"/>
            <w:hideMark/>
          </w:tcPr>
          <w:p w14:paraId="3E61CF0E" w14:textId="77777777" w:rsidR="00102954" w:rsidRPr="00102954" w:rsidRDefault="00102954" w:rsidP="00102954">
            <w:pPr>
              <w:spacing w:after="0" w:line="240" w:lineRule="auto"/>
              <w:jc w:val="center"/>
              <w:rPr>
                <w:rFonts w:ascii="Times New Roman" w:eastAsia="Times New Roman" w:hAnsi="Times New Roman"/>
                <w:color w:val="000000"/>
                <w:sz w:val="28"/>
                <w:szCs w:val="28"/>
                <w:lang w:eastAsia="ru-RU"/>
              </w:rPr>
            </w:pPr>
            <w:r w:rsidRPr="00102954">
              <w:rPr>
                <w:rFonts w:ascii="Times New Roman" w:eastAsia="Times New Roman" w:hAnsi="Times New Roman"/>
                <w:color w:val="000000"/>
                <w:sz w:val="28"/>
                <w:szCs w:val="28"/>
                <w:lang w:eastAsia="ru-RU"/>
              </w:rPr>
              <w:t>1</w:t>
            </w:r>
          </w:p>
        </w:tc>
        <w:tc>
          <w:tcPr>
            <w:tcW w:w="4740" w:type="dxa"/>
            <w:tcBorders>
              <w:top w:val="single" w:sz="4" w:space="0" w:color="auto"/>
              <w:left w:val="nil"/>
              <w:bottom w:val="single" w:sz="4" w:space="0" w:color="auto"/>
              <w:right w:val="single" w:sz="4" w:space="0" w:color="auto"/>
            </w:tcBorders>
            <w:hideMark/>
          </w:tcPr>
          <w:p w14:paraId="49510F39" w14:textId="77777777" w:rsidR="00102954" w:rsidRPr="00102954" w:rsidRDefault="00102954" w:rsidP="00102954">
            <w:pPr>
              <w:spacing w:after="0" w:line="240" w:lineRule="auto"/>
              <w:rPr>
                <w:rFonts w:ascii="Times New Roman" w:eastAsia="Times New Roman" w:hAnsi="Times New Roman"/>
                <w:color w:val="000000"/>
                <w:sz w:val="28"/>
                <w:szCs w:val="28"/>
                <w:lang w:eastAsia="ru-RU"/>
              </w:rPr>
            </w:pPr>
            <w:r w:rsidRPr="00102954">
              <w:rPr>
                <w:rFonts w:ascii="Times New Roman" w:eastAsia="Times New Roman" w:hAnsi="Times New Roman"/>
                <w:color w:val="000000"/>
                <w:sz w:val="28"/>
                <w:szCs w:val="28"/>
                <w:lang w:eastAsia="ru-RU"/>
              </w:rPr>
              <w:t>Ученая степень кандидата наук</w:t>
            </w:r>
          </w:p>
        </w:tc>
        <w:tc>
          <w:tcPr>
            <w:tcW w:w="3873" w:type="dxa"/>
            <w:tcBorders>
              <w:top w:val="single" w:sz="4" w:space="0" w:color="auto"/>
              <w:left w:val="nil"/>
              <w:bottom w:val="single" w:sz="4" w:space="0" w:color="auto"/>
              <w:right w:val="single" w:sz="4" w:space="0" w:color="auto"/>
            </w:tcBorders>
            <w:hideMark/>
          </w:tcPr>
          <w:p w14:paraId="45C1CDF5" w14:textId="77777777" w:rsidR="00102954" w:rsidRPr="00102954" w:rsidRDefault="00102954" w:rsidP="00102954">
            <w:pPr>
              <w:spacing w:after="0" w:line="240" w:lineRule="auto"/>
              <w:jc w:val="center"/>
              <w:rPr>
                <w:rFonts w:ascii="Times New Roman" w:eastAsia="Times New Roman" w:hAnsi="Times New Roman"/>
                <w:color w:val="000000"/>
                <w:sz w:val="28"/>
                <w:szCs w:val="28"/>
                <w:lang w:eastAsia="ru-RU"/>
              </w:rPr>
            </w:pPr>
            <w:r w:rsidRPr="00102954">
              <w:rPr>
                <w:rFonts w:ascii="Times New Roman" w:eastAsia="Times New Roman" w:hAnsi="Times New Roman"/>
                <w:color w:val="000000"/>
                <w:sz w:val="28"/>
                <w:szCs w:val="28"/>
                <w:lang w:eastAsia="ru-RU"/>
              </w:rPr>
              <w:t>5</w:t>
            </w:r>
          </w:p>
        </w:tc>
      </w:tr>
      <w:tr w:rsidR="00102954" w:rsidRPr="00102954" w14:paraId="2621DD97" w14:textId="77777777" w:rsidTr="00D8140F">
        <w:trPr>
          <w:trHeight w:val="450"/>
        </w:trPr>
        <w:tc>
          <w:tcPr>
            <w:tcW w:w="900" w:type="dxa"/>
            <w:tcBorders>
              <w:top w:val="nil"/>
              <w:left w:val="single" w:sz="4" w:space="0" w:color="auto"/>
              <w:bottom w:val="single" w:sz="4" w:space="0" w:color="auto"/>
              <w:right w:val="single" w:sz="4" w:space="0" w:color="auto"/>
            </w:tcBorders>
            <w:vAlign w:val="center"/>
            <w:hideMark/>
          </w:tcPr>
          <w:p w14:paraId="216833CB" w14:textId="77777777" w:rsidR="00102954" w:rsidRPr="00102954" w:rsidRDefault="00102954" w:rsidP="00102954">
            <w:pPr>
              <w:spacing w:after="0" w:line="240" w:lineRule="auto"/>
              <w:jc w:val="center"/>
              <w:rPr>
                <w:rFonts w:ascii="Times New Roman" w:eastAsia="Times New Roman" w:hAnsi="Times New Roman"/>
                <w:color w:val="000000"/>
                <w:sz w:val="28"/>
                <w:szCs w:val="28"/>
                <w:lang w:eastAsia="ru-RU"/>
              </w:rPr>
            </w:pPr>
            <w:r w:rsidRPr="00102954">
              <w:rPr>
                <w:rFonts w:ascii="Times New Roman" w:eastAsia="Times New Roman" w:hAnsi="Times New Roman"/>
                <w:color w:val="000000"/>
                <w:sz w:val="28"/>
                <w:szCs w:val="28"/>
                <w:lang w:eastAsia="ru-RU"/>
              </w:rPr>
              <w:t>2</w:t>
            </w:r>
          </w:p>
        </w:tc>
        <w:tc>
          <w:tcPr>
            <w:tcW w:w="4740" w:type="dxa"/>
            <w:tcBorders>
              <w:top w:val="single" w:sz="4" w:space="0" w:color="auto"/>
              <w:left w:val="nil"/>
              <w:bottom w:val="single" w:sz="4" w:space="0" w:color="auto"/>
              <w:right w:val="single" w:sz="4" w:space="0" w:color="auto"/>
            </w:tcBorders>
            <w:hideMark/>
          </w:tcPr>
          <w:p w14:paraId="3597B762" w14:textId="77777777" w:rsidR="00102954" w:rsidRPr="00102954" w:rsidRDefault="00102954" w:rsidP="00102954">
            <w:pPr>
              <w:spacing w:after="0" w:line="240" w:lineRule="auto"/>
              <w:rPr>
                <w:rFonts w:ascii="Times New Roman" w:eastAsia="Times New Roman" w:hAnsi="Times New Roman"/>
                <w:color w:val="000000"/>
                <w:sz w:val="28"/>
                <w:szCs w:val="28"/>
                <w:lang w:eastAsia="ru-RU"/>
              </w:rPr>
            </w:pPr>
            <w:r w:rsidRPr="00102954">
              <w:rPr>
                <w:rFonts w:ascii="Times New Roman" w:eastAsia="Times New Roman" w:hAnsi="Times New Roman"/>
                <w:color w:val="000000"/>
                <w:sz w:val="28"/>
                <w:szCs w:val="28"/>
                <w:lang w:eastAsia="ru-RU"/>
              </w:rPr>
              <w:t>Ученая степень доктора наук</w:t>
            </w:r>
          </w:p>
        </w:tc>
        <w:tc>
          <w:tcPr>
            <w:tcW w:w="3873" w:type="dxa"/>
            <w:tcBorders>
              <w:top w:val="single" w:sz="4" w:space="0" w:color="auto"/>
              <w:left w:val="nil"/>
              <w:bottom w:val="single" w:sz="4" w:space="0" w:color="auto"/>
              <w:right w:val="single" w:sz="4" w:space="0" w:color="auto"/>
            </w:tcBorders>
            <w:hideMark/>
          </w:tcPr>
          <w:p w14:paraId="1862ECC4" w14:textId="77777777" w:rsidR="00102954" w:rsidRPr="00102954" w:rsidRDefault="00102954" w:rsidP="00102954">
            <w:pPr>
              <w:spacing w:after="0" w:line="240" w:lineRule="auto"/>
              <w:jc w:val="center"/>
              <w:rPr>
                <w:rFonts w:ascii="Times New Roman" w:eastAsia="Times New Roman" w:hAnsi="Times New Roman"/>
                <w:color w:val="000000"/>
                <w:sz w:val="28"/>
                <w:szCs w:val="28"/>
                <w:lang w:eastAsia="ru-RU"/>
              </w:rPr>
            </w:pPr>
            <w:r w:rsidRPr="00102954">
              <w:rPr>
                <w:rFonts w:ascii="Times New Roman" w:eastAsia="Times New Roman" w:hAnsi="Times New Roman"/>
                <w:color w:val="000000"/>
                <w:sz w:val="28"/>
                <w:szCs w:val="28"/>
                <w:lang w:eastAsia="ru-RU"/>
              </w:rPr>
              <w:t>10</w:t>
            </w:r>
          </w:p>
        </w:tc>
      </w:tr>
      <w:tr w:rsidR="00102954" w:rsidRPr="00102954" w14:paraId="7FDD772E" w14:textId="77777777" w:rsidTr="00D8140F">
        <w:trPr>
          <w:trHeight w:val="735"/>
        </w:trPr>
        <w:tc>
          <w:tcPr>
            <w:tcW w:w="900" w:type="dxa"/>
            <w:tcBorders>
              <w:top w:val="nil"/>
              <w:left w:val="single" w:sz="4" w:space="0" w:color="auto"/>
              <w:bottom w:val="single" w:sz="4" w:space="0" w:color="auto"/>
              <w:right w:val="single" w:sz="4" w:space="0" w:color="auto"/>
            </w:tcBorders>
            <w:vAlign w:val="center"/>
            <w:hideMark/>
          </w:tcPr>
          <w:p w14:paraId="7C3EC125" w14:textId="77777777" w:rsidR="00102954" w:rsidRPr="00102954" w:rsidRDefault="00102954" w:rsidP="00102954">
            <w:pPr>
              <w:spacing w:after="0" w:line="240" w:lineRule="auto"/>
              <w:jc w:val="center"/>
              <w:rPr>
                <w:rFonts w:ascii="Times New Roman" w:eastAsia="Times New Roman" w:hAnsi="Times New Roman"/>
                <w:color w:val="000000"/>
                <w:sz w:val="28"/>
                <w:szCs w:val="28"/>
                <w:lang w:eastAsia="ru-RU"/>
              </w:rPr>
            </w:pPr>
            <w:r w:rsidRPr="00102954">
              <w:rPr>
                <w:rFonts w:ascii="Times New Roman" w:eastAsia="Times New Roman" w:hAnsi="Times New Roman"/>
                <w:color w:val="000000"/>
                <w:sz w:val="28"/>
                <w:szCs w:val="28"/>
                <w:lang w:eastAsia="ru-RU"/>
              </w:rPr>
              <w:t>3</w:t>
            </w:r>
          </w:p>
        </w:tc>
        <w:tc>
          <w:tcPr>
            <w:tcW w:w="4740" w:type="dxa"/>
            <w:tcBorders>
              <w:top w:val="single" w:sz="4" w:space="0" w:color="auto"/>
              <w:left w:val="nil"/>
              <w:bottom w:val="single" w:sz="4" w:space="0" w:color="auto"/>
              <w:right w:val="single" w:sz="4" w:space="0" w:color="auto"/>
            </w:tcBorders>
            <w:hideMark/>
          </w:tcPr>
          <w:p w14:paraId="0E8499BC" w14:textId="77777777" w:rsidR="00102954" w:rsidRPr="00102954" w:rsidRDefault="00102954" w:rsidP="00102954">
            <w:pPr>
              <w:spacing w:after="0" w:line="240" w:lineRule="auto"/>
              <w:rPr>
                <w:rFonts w:ascii="Times New Roman" w:eastAsia="Times New Roman" w:hAnsi="Times New Roman"/>
                <w:color w:val="000000"/>
                <w:sz w:val="28"/>
                <w:szCs w:val="28"/>
                <w:lang w:eastAsia="ru-RU"/>
              </w:rPr>
            </w:pPr>
            <w:r w:rsidRPr="00102954">
              <w:rPr>
                <w:rFonts w:ascii="Times New Roman" w:eastAsia="Times New Roman" w:hAnsi="Times New Roman"/>
                <w:color w:val="000000"/>
                <w:sz w:val="28"/>
                <w:szCs w:val="28"/>
                <w:lang w:eastAsia="ru-RU"/>
              </w:rPr>
              <w:t xml:space="preserve">Почетное звание, начинающееся со слова «Заслуженный» </w:t>
            </w:r>
          </w:p>
        </w:tc>
        <w:tc>
          <w:tcPr>
            <w:tcW w:w="3873" w:type="dxa"/>
            <w:tcBorders>
              <w:top w:val="single" w:sz="4" w:space="0" w:color="auto"/>
              <w:left w:val="nil"/>
              <w:bottom w:val="single" w:sz="4" w:space="0" w:color="auto"/>
              <w:right w:val="single" w:sz="4" w:space="0" w:color="auto"/>
            </w:tcBorders>
            <w:hideMark/>
          </w:tcPr>
          <w:p w14:paraId="100A8D5A" w14:textId="77777777" w:rsidR="00102954" w:rsidRPr="00102954" w:rsidRDefault="00102954" w:rsidP="00102954">
            <w:pPr>
              <w:spacing w:after="0" w:line="240" w:lineRule="auto"/>
              <w:jc w:val="center"/>
              <w:rPr>
                <w:rFonts w:ascii="Times New Roman" w:eastAsia="Times New Roman" w:hAnsi="Times New Roman"/>
                <w:color w:val="000000"/>
                <w:sz w:val="28"/>
                <w:szCs w:val="28"/>
                <w:lang w:eastAsia="ru-RU"/>
              </w:rPr>
            </w:pPr>
            <w:r w:rsidRPr="00102954">
              <w:rPr>
                <w:rFonts w:ascii="Times New Roman" w:eastAsia="Times New Roman" w:hAnsi="Times New Roman"/>
                <w:color w:val="000000"/>
                <w:sz w:val="28"/>
                <w:szCs w:val="28"/>
                <w:lang w:eastAsia="ru-RU"/>
              </w:rPr>
              <w:t>5</w:t>
            </w:r>
          </w:p>
        </w:tc>
      </w:tr>
      <w:tr w:rsidR="00102954" w:rsidRPr="00102954" w14:paraId="3AAE7B62" w14:textId="77777777" w:rsidTr="00D8140F">
        <w:trPr>
          <w:trHeight w:val="1500"/>
        </w:trPr>
        <w:tc>
          <w:tcPr>
            <w:tcW w:w="900" w:type="dxa"/>
            <w:tcBorders>
              <w:top w:val="nil"/>
              <w:left w:val="single" w:sz="4" w:space="0" w:color="auto"/>
              <w:bottom w:val="single" w:sz="4" w:space="0" w:color="auto"/>
              <w:right w:val="single" w:sz="4" w:space="0" w:color="auto"/>
            </w:tcBorders>
            <w:vAlign w:val="center"/>
            <w:hideMark/>
          </w:tcPr>
          <w:p w14:paraId="6E321678" w14:textId="77777777" w:rsidR="00102954" w:rsidRPr="00102954" w:rsidRDefault="00102954" w:rsidP="00102954">
            <w:pPr>
              <w:spacing w:after="0" w:line="240" w:lineRule="auto"/>
              <w:jc w:val="center"/>
              <w:rPr>
                <w:rFonts w:ascii="Times New Roman" w:eastAsia="Times New Roman" w:hAnsi="Times New Roman"/>
                <w:color w:val="000000"/>
                <w:sz w:val="28"/>
                <w:szCs w:val="28"/>
                <w:lang w:eastAsia="ru-RU"/>
              </w:rPr>
            </w:pPr>
            <w:r w:rsidRPr="00102954">
              <w:rPr>
                <w:rFonts w:ascii="Times New Roman" w:eastAsia="Times New Roman" w:hAnsi="Times New Roman"/>
                <w:color w:val="000000"/>
                <w:sz w:val="28"/>
                <w:szCs w:val="28"/>
                <w:lang w:eastAsia="ru-RU"/>
              </w:rPr>
              <w:t>4</w:t>
            </w:r>
          </w:p>
        </w:tc>
        <w:tc>
          <w:tcPr>
            <w:tcW w:w="4740" w:type="dxa"/>
            <w:tcBorders>
              <w:top w:val="single" w:sz="4" w:space="0" w:color="auto"/>
              <w:left w:val="nil"/>
              <w:bottom w:val="single" w:sz="4" w:space="0" w:color="auto"/>
              <w:right w:val="single" w:sz="4" w:space="0" w:color="auto"/>
            </w:tcBorders>
            <w:hideMark/>
          </w:tcPr>
          <w:p w14:paraId="1294F60E" w14:textId="77777777" w:rsidR="00102954" w:rsidRPr="00102954" w:rsidRDefault="00102954" w:rsidP="00102954">
            <w:pPr>
              <w:spacing w:after="0" w:line="240" w:lineRule="auto"/>
              <w:rPr>
                <w:rFonts w:ascii="Times New Roman" w:eastAsia="Times New Roman" w:hAnsi="Times New Roman"/>
                <w:color w:val="000000"/>
                <w:sz w:val="28"/>
                <w:szCs w:val="28"/>
                <w:lang w:eastAsia="ru-RU"/>
              </w:rPr>
            </w:pPr>
            <w:r w:rsidRPr="00102954">
              <w:rPr>
                <w:rFonts w:ascii="Times New Roman" w:eastAsia="Times New Roman" w:hAnsi="Times New Roman"/>
                <w:color w:val="000000"/>
                <w:sz w:val="28"/>
                <w:szCs w:val="28"/>
                <w:lang w:eastAsia="ru-RU"/>
              </w:rPr>
              <w:t>Награждение нагрудным знаком «Почетный работник в сфере молодежной политики Российской Федерации»</w:t>
            </w:r>
          </w:p>
        </w:tc>
        <w:tc>
          <w:tcPr>
            <w:tcW w:w="3873" w:type="dxa"/>
            <w:tcBorders>
              <w:top w:val="single" w:sz="4" w:space="0" w:color="auto"/>
              <w:left w:val="nil"/>
              <w:bottom w:val="single" w:sz="4" w:space="0" w:color="auto"/>
              <w:right w:val="single" w:sz="4" w:space="0" w:color="auto"/>
            </w:tcBorders>
            <w:hideMark/>
          </w:tcPr>
          <w:p w14:paraId="77B01F52" w14:textId="77777777" w:rsidR="00102954" w:rsidRPr="00102954" w:rsidRDefault="00102954" w:rsidP="00102954">
            <w:pPr>
              <w:spacing w:after="0" w:line="240" w:lineRule="auto"/>
              <w:jc w:val="center"/>
              <w:rPr>
                <w:rFonts w:ascii="Times New Roman" w:eastAsia="Times New Roman" w:hAnsi="Times New Roman"/>
                <w:color w:val="000000"/>
                <w:sz w:val="28"/>
                <w:szCs w:val="28"/>
                <w:lang w:eastAsia="ru-RU"/>
              </w:rPr>
            </w:pPr>
            <w:r w:rsidRPr="00102954">
              <w:rPr>
                <w:rFonts w:ascii="Times New Roman" w:eastAsia="Times New Roman" w:hAnsi="Times New Roman"/>
                <w:color w:val="000000"/>
                <w:sz w:val="28"/>
                <w:szCs w:val="28"/>
                <w:lang w:eastAsia="ru-RU"/>
              </w:rPr>
              <w:t>20</w:t>
            </w:r>
          </w:p>
        </w:tc>
      </w:tr>
    </w:tbl>
    <w:p w14:paraId="52C03C56" w14:textId="77777777" w:rsidR="00102954" w:rsidRPr="00102954" w:rsidRDefault="00102954" w:rsidP="00102954">
      <w:pPr>
        <w:spacing w:after="0" w:line="240" w:lineRule="auto"/>
        <w:jc w:val="center"/>
        <w:rPr>
          <w:rFonts w:ascii="Times New Roman" w:eastAsia="Times New Roman" w:hAnsi="Times New Roman"/>
          <w:b/>
          <w:color w:val="000000"/>
          <w:sz w:val="28"/>
          <w:szCs w:val="28"/>
          <w:lang w:eastAsia="ru-RU"/>
        </w:rPr>
      </w:pPr>
    </w:p>
    <w:p w14:paraId="33D79200" w14:textId="77777777" w:rsidR="00102954" w:rsidRPr="00102954" w:rsidRDefault="00102954" w:rsidP="00102954">
      <w:pPr>
        <w:spacing w:after="0" w:line="240" w:lineRule="auto"/>
        <w:ind w:firstLine="709"/>
        <w:jc w:val="both"/>
        <w:rPr>
          <w:rFonts w:ascii="Times New Roman" w:eastAsia="Times New Roman" w:hAnsi="Times New Roman"/>
          <w:color w:val="000000"/>
          <w:sz w:val="28"/>
          <w:szCs w:val="28"/>
          <w:lang w:eastAsia="ru-RU"/>
        </w:rPr>
      </w:pPr>
      <w:r w:rsidRPr="00102954">
        <w:rPr>
          <w:rFonts w:ascii="Times New Roman" w:eastAsia="Times New Roman" w:hAnsi="Times New Roman"/>
          <w:color w:val="000000"/>
          <w:sz w:val="28"/>
          <w:szCs w:val="28"/>
          <w:lang w:eastAsia="ru-RU"/>
        </w:rPr>
        <w:t>* При наличии нескольких оснований для предоставления персональных выплат за опыт работы размер указанных выплат устанавливается по одному из оснований в максимальном размере</w:t>
      </w:r>
    </w:p>
    <w:p w14:paraId="7008CCE9" w14:textId="77777777" w:rsidR="00102954" w:rsidRDefault="00102954"/>
    <w:p w14:paraId="1CA9E85A" w14:textId="77777777" w:rsidR="00102954" w:rsidRDefault="00102954"/>
    <w:p w14:paraId="3D439924" w14:textId="77777777" w:rsidR="00102954" w:rsidRDefault="00102954"/>
    <w:p w14:paraId="6556C8C0" w14:textId="77777777" w:rsidR="00102954" w:rsidRDefault="00102954"/>
    <w:p w14:paraId="4D606350" w14:textId="77777777" w:rsidR="00102954" w:rsidRDefault="00102954"/>
    <w:p w14:paraId="05CECDAE" w14:textId="77777777" w:rsidR="00102954" w:rsidRDefault="00102954"/>
    <w:p w14:paraId="69B548FA" w14:textId="77777777" w:rsidR="00102954" w:rsidRDefault="00102954"/>
    <w:p w14:paraId="6ABD8492" w14:textId="77777777" w:rsidR="00102954" w:rsidRDefault="00102954"/>
    <w:p w14:paraId="0393C882" w14:textId="77777777" w:rsidR="00102954" w:rsidRDefault="00102954"/>
    <w:p w14:paraId="577FD32E" w14:textId="77777777" w:rsidR="00102954" w:rsidRDefault="00102954"/>
    <w:p w14:paraId="5DD56F24" w14:textId="77777777" w:rsidR="00102954" w:rsidRPr="00102954" w:rsidRDefault="00102954" w:rsidP="00B40DFE">
      <w:pPr>
        <w:spacing w:after="0" w:line="240" w:lineRule="auto"/>
        <w:ind w:left="4536"/>
        <w:rPr>
          <w:rFonts w:ascii="Times New Roman" w:hAnsi="Times New Roman"/>
          <w:sz w:val="28"/>
          <w:szCs w:val="28"/>
        </w:rPr>
      </w:pPr>
      <w:r w:rsidRPr="00102954">
        <w:rPr>
          <w:rFonts w:ascii="Times New Roman" w:hAnsi="Times New Roman"/>
          <w:sz w:val="28"/>
          <w:szCs w:val="28"/>
        </w:rPr>
        <w:lastRenderedPageBreak/>
        <w:t>Приложение № 5</w:t>
      </w:r>
    </w:p>
    <w:p w14:paraId="60159357" w14:textId="77777777" w:rsidR="00102954" w:rsidRPr="00102954" w:rsidRDefault="00102954" w:rsidP="00B40DFE">
      <w:pPr>
        <w:spacing w:after="0" w:line="240" w:lineRule="auto"/>
        <w:ind w:left="4536"/>
        <w:rPr>
          <w:rFonts w:ascii="Times New Roman" w:hAnsi="Times New Roman"/>
          <w:sz w:val="28"/>
          <w:szCs w:val="28"/>
        </w:rPr>
      </w:pPr>
      <w:r w:rsidRPr="00102954">
        <w:rPr>
          <w:rFonts w:ascii="Times New Roman" w:hAnsi="Times New Roman"/>
          <w:sz w:val="28"/>
          <w:szCs w:val="28"/>
        </w:rPr>
        <w:t>к Примерному положению</w:t>
      </w:r>
      <w:r w:rsidR="00375AC0">
        <w:rPr>
          <w:rFonts w:ascii="Times New Roman" w:hAnsi="Times New Roman"/>
          <w:sz w:val="28"/>
          <w:szCs w:val="28"/>
        </w:rPr>
        <w:t xml:space="preserve"> </w:t>
      </w:r>
      <w:r w:rsidR="00E80E1B">
        <w:rPr>
          <w:rFonts w:ascii="Times New Roman" w:hAnsi="Times New Roman"/>
          <w:bCs/>
          <w:sz w:val="28"/>
          <w:szCs w:val="28"/>
        </w:rPr>
        <w:t xml:space="preserve">об </w:t>
      </w:r>
      <w:r w:rsidRPr="00102954">
        <w:rPr>
          <w:rFonts w:ascii="Times New Roman" w:hAnsi="Times New Roman"/>
          <w:bCs/>
          <w:sz w:val="28"/>
          <w:szCs w:val="28"/>
        </w:rPr>
        <w:t>оплат</w:t>
      </w:r>
      <w:r w:rsidR="00E80E1B">
        <w:rPr>
          <w:rFonts w:ascii="Times New Roman" w:hAnsi="Times New Roman"/>
          <w:bCs/>
          <w:sz w:val="28"/>
          <w:szCs w:val="28"/>
        </w:rPr>
        <w:t xml:space="preserve">е </w:t>
      </w:r>
      <w:r w:rsidRPr="00102954">
        <w:rPr>
          <w:rFonts w:ascii="Times New Roman" w:hAnsi="Times New Roman"/>
          <w:bCs/>
          <w:sz w:val="28"/>
          <w:szCs w:val="28"/>
        </w:rPr>
        <w:t xml:space="preserve">труда работников муниципальных </w:t>
      </w:r>
      <w:r w:rsidR="00650ED2">
        <w:rPr>
          <w:rFonts w:ascii="Times New Roman" w:hAnsi="Times New Roman"/>
          <w:sz w:val="28"/>
          <w:szCs w:val="28"/>
        </w:rPr>
        <w:t>бюджетных</w:t>
      </w:r>
      <w:r w:rsidR="00650ED2" w:rsidRPr="00102954">
        <w:rPr>
          <w:rFonts w:ascii="Times New Roman" w:hAnsi="Times New Roman"/>
          <w:sz w:val="28"/>
          <w:szCs w:val="28"/>
        </w:rPr>
        <w:t>учреждений</w:t>
      </w:r>
      <w:r w:rsidRPr="00102954">
        <w:rPr>
          <w:rFonts w:ascii="Times New Roman" w:hAnsi="Times New Roman"/>
          <w:sz w:val="28"/>
          <w:szCs w:val="28"/>
        </w:rPr>
        <w:t>, осуществляющих свою</w:t>
      </w:r>
      <w:r w:rsidR="00375AC0">
        <w:rPr>
          <w:rFonts w:ascii="Times New Roman" w:hAnsi="Times New Roman"/>
          <w:sz w:val="28"/>
          <w:szCs w:val="28"/>
        </w:rPr>
        <w:t xml:space="preserve"> </w:t>
      </w:r>
      <w:r w:rsidRPr="00102954">
        <w:rPr>
          <w:rFonts w:ascii="Times New Roman" w:hAnsi="Times New Roman"/>
          <w:sz w:val="28"/>
          <w:szCs w:val="28"/>
        </w:rPr>
        <w:t>деятельность в области молодежной политики, подведом</w:t>
      </w:r>
      <w:r w:rsidR="00375AC0">
        <w:rPr>
          <w:rFonts w:ascii="Times New Roman" w:hAnsi="Times New Roman"/>
          <w:sz w:val="28"/>
          <w:szCs w:val="28"/>
        </w:rPr>
        <w:t xml:space="preserve">ственные </w:t>
      </w:r>
      <w:r w:rsidRPr="00102954">
        <w:rPr>
          <w:rFonts w:ascii="Times New Roman" w:hAnsi="Times New Roman"/>
          <w:bCs/>
          <w:sz w:val="28"/>
          <w:szCs w:val="28"/>
        </w:rPr>
        <w:t>отделу культуры, по делам молодежи</w:t>
      </w:r>
      <w:r w:rsidR="00375AC0">
        <w:rPr>
          <w:rFonts w:ascii="Times New Roman" w:hAnsi="Times New Roman"/>
          <w:bCs/>
          <w:sz w:val="28"/>
          <w:szCs w:val="28"/>
        </w:rPr>
        <w:t xml:space="preserve"> </w:t>
      </w:r>
      <w:r w:rsidRPr="00102954">
        <w:rPr>
          <w:rFonts w:ascii="Times New Roman" w:hAnsi="Times New Roman"/>
          <w:bCs/>
          <w:sz w:val="28"/>
          <w:szCs w:val="28"/>
        </w:rPr>
        <w:t xml:space="preserve">и спорта администрации </w:t>
      </w:r>
      <w:r w:rsidRPr="00102954">
        <w:rPr>
          <w:rFonts w:ascii="Times New Roman" w:hAnsi="Times New Roman"/>
          <w:sz w:val="28"/>
          <w:szCs w:val="28"/>
        </w:rPr>
        <w:t>Абанского района</w:t>
      </w:r>
    </w:p>
    <w:p w14:paraId="36C25396" w14:textId="77777777" w:rsidR="00102954" w:rsidRPr="00102954" w:rsidRDefault="00102954" w:rsidP="00102954">
      <w:pPr>
        <w:autoSpaceDE w:val="0"/>
        <w:autoSpaceDN w:val="0"/>
        <w:adjustRightInd w:val="0"/>
        <w:spacing w:after="0" w:line="240" w:lineRule="auto"/>
        <w:ind w:firstLine="540"/>
        <w:jc w:val="both"/>
        <w:rPr>
          <w:rFonts w:ascii="Times New Roman" w:hAnsi="Times New Roman"/>
          <w:sz w:val="28"/>
          <w:szCs w:val="28"/>
        </w:rPr>
      </w:pPr>
    </w:p>
    <w:p w14:paraId="580D794F" w14:textId="77777777" w:rsidR="00102954" w:rsidRPr="00E80E1B" w:rsidRDefault="00E80E1B" w:rsidP="00102954">
      <w:pPr>
        <w:autoSpaceDE w:val="0"/>
        <w:autoSpaceDN w:val="0"/>
        <w:adjustRightInd w:val="0"/>
        <w:spacing w:after="0" w:line="240" w:lineRule="auto"/>
        <w:jc w:val="center"/>
        <w:rPr>
          <w:rFonts w:ascii="Times New Roman" w:hAnsi="Times New Roman"/>
          <w:b/>
          <w:sz w:val="28"/>
          <w:szCs w:val="28"/>
        </w:rPr>
      </w:pPr>
      <w:r w:rsidRPr="00E80E1B">
        <w:rPr>
          <w:rFonts w:ascii="Times New Roman" w:hAnsi="Times New Roman"/>
          <w:b/>
          <w:sz w:val="28"/>
          <w:szCs w:val="28"/>
        </w:rPr>
        <w:t>Условия и размеры</w:t>
      </w:r>
    </w:p>
    <w:p w14:paraId="17F3A10C" w14:textId="77777777" w:rsidR="00102954" w:rsidRPr="00E80E1B" w:rsidRDefault="00E80E1B" w:rsidP="00102954">
      <w:pPr>
        <w:autoSpaceDE w:val="0"/>
        <w:autoSpaceDN w:val="0"/>
        <w:adjustRightInd w:val="0"/>
        <w:spacing w:after="0" w:line="240" w:lineRule="auto"/>
        <w:jc w:val="center"/>
        <w:rPr>
          <w:rFonts w:ascii="Times New Roman" w:hAnsi="Times New Roman"/>
          <w:b/>
          <w:sz w:val="28"/>
          <w:szCs w:val="28"/>
        </w:rPr>
      </w:pPr>
      <w:r w:rsidRPr="00E80E1B">
        <w:rPr>
          <w:rFonts w:ascii="Times New Roman" w:hAnsi="Times New Roman"/>
          <w:b/>
          <w:sz w:val="28"/>
          <w:szCs w:val="28"/>
        </w:rPr>
        <w:t>выплаты за качество выполняемых работ, критерии оценки</w:t>
      </w:r>
      <w:r w:rsidR="00102954" w:rsidRPr="00E80E1B">
        <w:rPr>
          <w:rFonts w:ascii="Times New Roman" w:hAnsi="Times New Roman"/>
          <w:b/>
          <w:sz w:val="28"/>
          <w:szCs w:val="28"/>
        </w:rPr>
        <w:t xml:space="preserve"> </w:t>
      </w:r>
      <w:r w:rsidRPr="00E80E1B">
        <w:rPr>
          <w:rFonts w:ascii="Times New Roman" w:hAnsi="Times New Roman"/>
          <w:b/>
          <w:sz w:val="28"/>
          <w:szCs w:val="28"/>
        </w:rPr>
        <w:t>результативности и качества деятельности муниципальных бюджетных учреждений, осуществляющих</w:t>
      </w:r>
      <w:r w:rsidR="00102954" w:rsidRPr="00E80E1B">
        <w:rPr>
          <w:rFonts w:ascii="Times New Roman" w:hAnsi="Times New Roman"/>
          <w:b/>
          <w:sz w:val="28"/>
          <w:szCs w:val="28"/>
        </w:rPr>
        <w:t xml:space="preserve"> </w:t>
      </w:r>
      <w:r w:rsidRPr="00E80E1B">
        <w:rPr>
          <w:rFonts w:ascii="Times New Roman" w:hAnsi="Times New Roman"/>
          <w:b/>
          <w:sz w:val="28"/>
          <w:szCs w:val="28"/>
        </w:rPr>
        <w:t>деятельность в области молодежной политики,</w:t>
      </w:r>
      <w:r w:rsidR="00102954" w:rsidRPr="00E80E1B">
        <w:rPr>
          <w:rFonts w:ascii="Times New Roman" w:hAnsi="Times New Roman"/>
          <w:b/>
          <w:sz w:val="28"/>
          <w:szCs w:val="28"/>
        </w:rPr>
        <w:t xml:space="preserve"> </w:t>
      </w:r>
      <w:r w:rsidRPr="00E80E1B">
        <w:rPr>
          <w:rFonts w:ascii="Times New Roman" w:hAnsi="Times New Roman"/>
          <w:b/>
          <w:sz w:val="28"/>
          <w:szCs w:val="28"/>
        </w:rPr>
        <w:t>для руководителей</w:t>
      </w:r>
    </w:p>
    <w:p w14:paraId="7875F890" w14:textId="77777777" w:rsidR="00102954" w:rsidRPr="00102954" w:rsidRDefault="00102954" w:rsidP="00102954">
      <w:pPr>
        <w:autoSpaceDE w:val="0"/>
        <w:autoSpaceDN w:val="0"/>
        <w:adjustRightInd w:val="0"/>
        <w:spacing w:after="0" w:line="240" w:lineRule="auto"/>
        <w:jc w:val="center"/>
        <w:rPr>
          <w:rFonts w:ascii="Times New Roman" w:hAnsi="Times New Roman"/>
          <w:sz w:val="28"/>
          <w:szCs w:val="28"/>
        </w:rPr>
      </w:pPr>
    </w:p>
    <w:tbl>
      <w:tblPr>
        <w:tblW w:w="10207" w:type="dxa"/>
        <w:tblInd w:w="-781" w:type="dxa"/>
        <w:tblLayout w:type="fixed"/>
        <w:tblCellMar>
          <w:left w:w="70" w:type="dxa"/>
          <w:right w:w="70" w:type="dxa"/>
        </w:tblCellMar>
        <w:tblLook w:val="0000" w:firstRow="0" w:lastRow="0" w:firstColumn="0" w:lastColumn="0" w:noHBand="0" w:noVBand="0"/>
      </w:tblPr>
      <w:tblGrid>
        <w:gridCol w:w="709"/>
        <w:gridCol w:w="1985"/>
        <w:gridCol w:w="2126"/>
        <w:gridCol w:w="1985"/>
        <w:gridCol w:w="1559"/>
        <w:gridCol w:w="1843"/>
      </w:tblGrid>
      <w:tr w:rsidR="00102954" w:rsidRPr="00F870F7" w14:paraId="4EF6A7DC" w14:textId="77777777" w:rsidTr="00550D7E">
        <w:trPr>
          <w:cantSplit/>
          <w:trHeight w:val="240"/>
        </w:trPr>
        <w:tc>
          <w:tcPr>
            <w:tcW w:w="709" w:type="dxa"/>
            <w:vMerge w:val="restart"/>
            <w:tcBorders>
              <w:top w:val="single" w:sz="6" w:space="0" w:color="auto"/>
              <w:left w:val="single" w:sz="6" w:space="0" w:color="auto"/>
              <w:bottom w:val="nil"/>
              <w:right w:val="single" w:sz="6" w:space="0" w:color="auto"/>
            </w:tcBorders>
          </w:tcPr>
          <w:p w14:paraId="60CD96C9" w14:textId="77777777" w:rsidR="00102954" w:rsidRPr="00F870F7" w:rsidRDefault="00102954" w:rsidP="00D8140F">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 </w:t>
            </w:r>
            <w:r w:rsidRPr="00F870F7">
              <w:rPr>
                <w:rFonts w:ascii="Times New Roman" w:hAnsi="Times New Roman" w:cs="Times New Roman"/>
                <w:sz w:val="28"/>
                <w:szCs w:val="28"/>
              </w:rPr>
              <w:br/>
              <w:t>п/п</w:t>
            </w:r>
          </w:p>
        </w:tc>
        <w:tc>
          <w:tcPr>
            <w:tcW w:w="1985" w:type="dxa"/>
            <w:vMerge w:val="restart"/>
            <w:tcBorders>
              <w:top w:val="single" w:sz="6" w:space="0" w:color="auto"/>
              <w:left w:val="single" w:sz="6" w:space="0" w:color="auto"/>
              <w:bottom w:val="nil"/>
              <w:right w:val="single" w:sz="6" w:space="0" w:color="auto"/>
            </w:tcBorders>
          </w:tcPr>
          <w:p w14:paraId="4A1E7B34" w14:textId="77777777" w:rsidR="00102954" w:rsidRPr="00F870F7" w:rsidRDefault="00102954" w:rsidP="00D8140F">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Наименование</w:t>
            </w:r>
            <w:r w:rsidRPr="00F870F7">
              <w:rPr>
                <w:rFonts w:ascii="Times New Roman" w:hAnsi="Times New Roman" w:cs="Times New Roman"/>
                <w:sz w:val="28"/>
                <w:szCs w:val="28"/>
              </w:rPr>
              <w:br/>
              <w:t xml:space="preserve">должности  </w:t>
            </w:r>
          </w:p>
        </w:tc>
        <w:tc>
          <w:tcPr>
            <w:tcW w:w="2126" w:type="dxa"/>
            <w:vMerge w:val="restart"/>
            <w:tcBorders>
              <w:top w:val="single" w:sz="6" w:space="0" w:color="auto"/>
              <w:left w:val="single" w:sz="6" w:space="0" w:color="auto"/>
              <w:bottom w:val="nil"/>
              <w:right w:val="single" w:sz="6" w:space="0" w:color="auto"/>
            </w:tcBorders>
          </w:tcPr>
          <w:p w14:paraId="0E696019" w14:textId="77777777" w:rsidR="00102954" w:rsidRPr="00F870F7" w:rsidRDefault="007D266D" w:rsidP="007D266D">
            <w:pPr>
              <w:pStyle w:val="ConsPlusCell"/>
              <w:widowControl/>
              <w:rPr>
                <w:rFonts w:ascii="Times New Roman" w:hAnsi="Times New Roman" w:cs="Times New Roman"/>
                <w:sz w:val="28"/>
                <w:szCs w:val="28"/>
              </w:rPr>
            </w:pPr>
            <w:r>
              <w:rPr>
                <w:rFonts w:ascii="Times New Roman" w:hAnsi="Times New Roman" w:cs="Times New Roman"/>
                <w:sz w:val="28"/>
                <w:szCs w:val="28"/>
              </w:rPr>
              <w:t xml:space="preserve">Критерии оценки </w:t>
            </w:r>
            <w:r w:rsidR="00102954" w:rsidRPr="00F870F7">
              <w:rPr>
                <w:rFonts w:ascii="Times New Roman" w:hAnsi="Times New Roman" w:cs="Times New Roman"/>
                <w:sz w:val="28"/>
                <w:szCs w:val="28"/>
              </w:rPr>
              <w:t>результативности и</w:t>
            </w:r>
            <w:r>
              <w:rPr>
                <w:rFonts w:ascii="Times New Roman" w:hAnsi="Times New Roman" w:cs="Times New Roman"/>
                <w:sz w:val="28"/>
                <w:szCs w:val="28"/>
              </w:rPr>
              <w:t xml:space="preserve"> </w:t>
            </w:r>
            <w:r w:rsidR="00102954" w:rsidRPr="00F870F7">
              <w:rPr>
                <w:rFonts w:ascii="Times New Roman" w:hAnsi="Times New Roman" w:cs="Times New Roman"/>
                <w:sz w:val="28"/>
                <w:szCs w:val="28"/>
              </w:rPr>
              <w:t>качества</w:t>
            </w:r>
            <w:r>
              <w:rPr>
                <w:rFonts w:ascii="Times New Roman" w:hAnsi="Times New Roman" w:cs="Times New Roman"/>
                <w:sz w:val="28"/>
                <w:szCs w:val="28"/>
              </w:rPr>
              <w:t xml:space="preserve"> </w:t>
            </w:r>
            <w:r w:rsidR="00102954" w:rsidRPr="00F870F7">
              <w:rPr>
                <w:rFonts w:ascii="Times New Roman" w:hAnsi="Times New Roman" w:cs="Times New Roman"/>
                <w:sz w:val="28"/>
                <w:szCs w:val="28"/>
              </w:rPr>
              <w:t xml:space="preserve">деятельности учреждений    </w:t>
            </w:r>
          </w:p>
        </w:tc>
        <w:tc>
          <w:tcPr>
            <w:tcW w:w="3544" w:type="dxa"/>
            <w:gridSpan w:val="2"/>
            <w:tcBorders>
              <w:top w:val="single" w:sz="6" w:space="0" w:color="auto"/>
              <w:left w:val="single" w:sz="6" w:space="0" w:color="auto"/>
              <w:bottom w:val="single" w:sz="6" w:space="0" w:color="auto"/>
              <w:right w:val="single" w:sz="6" w:space="0" w:color="auto"/>
            </w:tcBorders>
          </w:tcPr>
          <w:p w14:paraId="7B984943" w14:textId="77777777" w:rsidR="00102954" w:rsidRPr="00F870F7" w:rsidRDefault="00102954" w:rsidP="00D8140F">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Условия               </w:t>
            </w:r>
          </w:p>
        </w:tc>
        <w:tc>
          <w:tcPr>
            <w:tcW w:w="1843" w:type="dxa"/>
            <w:vMerge w:val="restart"/>
            <w:tcBorders>
              <w:top w:val="single" w:sz="6" w:space="0" w:color="auto"/>
              <w:left w:val="single" w:sz="6" w:space="0" w:color="auto"/>
              <w:bottom w:val="nil"/>
              <w:right w:val="single" w:sz="6" w:space="0" w:color="auto"/>
            </w:tcBorders>
          </w:tcPr>
          <w:p w14:paraId="1C3F99A9" w14:textId="77777777" w:rsidR="00102954" w:rsidRPr="00F870F7" w:rsidRDefault="00102954" w:rsidP="007D266D">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Предельный размер к окладу (должностному</w:t>
            </w:r>
            <w:r w:rsidR="007D266D">
              <w:rPr>
                <w:rFonts w:ascii="Times New Roman" w:hAnsi="Times New Roman" w:cs="Times New Roman"/>
                <w:sz w:val="28"/>
                <w:szCs w:val="28"/>
              </w:rPr>
              <w:t xml:space="preserve"> </w:t>
            </w:r>
            <w:r w:rsidRPr="00F870F7">
              <w:rPr>
                <w:rFonts w:ascii="Times New Roman" w:hAnsi="Times New Roman" w:cs="Times New Roman"/>
                <w:sz w:val="28"/>
                <w:szCs w:val="28"/>
              </w:rPr>
              <w:t xml:space="preserve">окладу), ставке заработной платы   </w:t>
            </w:r>
          </w:p>
        </w:tc>
      </w:tr>
      <w:tr w:rsidR="00102954" w:rsidRPr="00F870F7" w14:paraId="7E90DB64" w14:textId="77777777" w:rsidTr="00550D7E">
        <w:trPr>
          <w:cantSplit/>
          <w:trHeight w:val="840"/>
        </w:trPr>
        <w:tc>
          <w:tcPr>
            <w:tcW w:w="709" w:type="dxa"/>
            <w:vMerge/>
            <w:tcBorders>
              <w:top w:val="nil"/>
              <w:left w:val="single" w:sz="6" w:space="0" w:color="auto"/>
              <w:bottom w:val="single" w:sz="6" w:space="0" w:color="auto"/>
              <w:right w:val="single" w:sz="6" w:space="0" w:color="auto"/>
            </w:tcBorders>
          </w:tcPr>
          <w:p w14:paraId="679276FD" w14:textId="77777777" w:rsidR="00102954" w:rsidRPr="00F870F7" w:rsidRDefault="00102954" w:rsidP="00D8140F">
            <w:pPr>
              <w:pStyle w:val="ConsPlusCell"/>
              <w:widowControl/>
              <w:rPr>
                <w:rFonts w:ascii="Times New Roman" w:hAnsi="Times New Roman" w:cs="Times New Roman"/>
                <w:sz w:val="28"/>
                <w:szCs w:val="28"/>
              </w:rPr>
            </w:pPr>
          </w:p>
        </w:tc>
        <w:tc>
          <w:tcPr>
            <w:tcW w:w="1985" w:type="dxa"/>
            <w:vMerge/>
            <w:tcBorders>
              <w:top w:val="nil"/>
              <w:left w:val="single" w:sz="6" w:space="0" w:color="auto"/>
              <w:bottom w:val="single" w:sz="6" w:space="0" w:color="auto"/>
              <w:right w:val="single" w:sz="6" w:space="0" w:color="auto"/>
            </w:tcBorders>
          </w:tcPr>
          <w:p w14:paraId="78EBC077" w14:textId="77777777" w:rsidR="00102954" w:rsidRPr="00F870F7" w:rsidRDefault="00102954" w:rsidP="00D8140F">
            <w:pPr>
              <w:pStyle w:val="ConsPlusCell"/>
              <w:widowControl/>
              <w:rPr>
                <w:rFonts w:ascii="Times New Roman" w:hAnsi="Times New Roman" w:cs="Times New Roman"/>
                <w:sz w:val="28"/>
                <w:szCs w:val="28"/>
              </w:rPr>
            </w:pPr>
          </w:p>
        </w:tc>
        <w:tc>
          <w:tcPr>
            <w:tcW w:w="2126" w:type="dxa"/>
            <w:vMerge/>
            <w:tcBorders>
              <w:top w:val="nil"/>
              <w:left w:val="single" w:sz="6" w:space="0" w:color="auto"/>
              <w:bottom w:val="single" w:sz="6" w:space="0" w:color="auto"/>
              <w:right w:val="single" w:sz="6" w:space="0" w:color="auto"/>
            </w:tcBorders>
          </w:tcPr>
          <w:p w14:paraId="07439F67" w14:textId="77777777" w:rsidR="00102954" w:rsidRPr="00F870F7" w:rsidRDefault="00102954" w:rsidP="00D8140F">
            <w:pPr>
              <w:pStyle w:val="ConsPlusCell"/>
              <w:widowControl/>
              <w:rPr>
                <w:rFonts w:ascii="Times New Roman" w:hAnsi="Times New Roman" w:cs="Times New Roman"/>
                <w:sz w:val="28"/>
                <w:szCs w:val="28"/>
              </w:rPr>
            </w:pPr>
          </w:p>
        </w:tc>
        <w:tc>
          <w:tcPr>
            <w:tcW w:w="1985" w:type="dxa"/>
            <w:tcBorders>
              <w:top w:val="single" w:sz="6" w:space="0" w:color="auto"/>
              <w:left w:val="single" w:sz="6" w:space="0" w:color="auto"/>
              <w:bottom w:val="single" w:sz="6" w:space="0" w:color="auto"/>
              <w:right w:val="single" w:sz="6" w:space="0" w:color="auto"/>
            </w:tcBorders>
          </w:tcPr>
          <w:p w14:paraId="4846E3CC" w14:textId="77777777" w:rsidR="00102954" w:rsidRPr="00F870F7" w:rsidRDefault="00102954" w:rsidP="00D8140F">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наименование     </w:t>
            </w:r>
          </w:p>
        </w:tc>
        <w:tc>
          <w:tcPr>
            <w:tcW w:w="1559" w:type="dxa"/>
            <w:tcBorders>
              <w:top w:val="single" w:sz="6" w:space="0" w:color="auto"/>
              <w:left w:val="single" w:sz="6" w:space="0" w:color="auto"/>
              <w:bottom w:val="single" w:sz="6" w:space="0" w:color="auto"/>
              <w:right w:val="single" w:sz="6" w:space="0" w:color="auto"/>
            </w:tcBorders>
          </w:tcPr>
          <w:p w14:paraId="629DD77C" w14:textId="77777777" w:rsidR="00102954" w:rsidRPr="00F870F7" w:rsidRDefault="00102954" w:rsidP="00D8140F">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индикатор   </w:t>
            </w:r>
          </w:p>
        </w:tc>
        <w:tc>
          <w:tcPr>
            <w:tcW w:w="1843" w:type="dxa"/>
            <w:vMerge/>
            <w:tcBorders>
              <w:top w:val="nil"/>
              <w:left w:val="single" w:sz="6" w:space="0" w:color="auto"/>
              <w:bottom w:val="single" w:sz="6" w:space="0" w:color="auto"/>
              <w:right w:val="single" w:sz="6" w:space="0" w:color="auto"/>
            </w:tcBorders>
          </w:tcPr>
          <w:p w14:paraId="5C6089BC" w14:textId="77777777" w:rsidR="00102954" w:rsidRPr="00F870F7" w:rsidRDefault="00102954" w:rsidP="00D8140F">
            <w:pPr>
              <w:pStyle w:val="ConsPlusCell"/>
              <w:widowControl/>
              <w:rPr>
                <w:rFonts w:ascii="Times New Roman" w:hAnsi="Times New Roman" w:cs="Times New Roman"/>
                <w:sz w:val="28"/>
                <w:szCs w:val="28"/>
              </w:rPr>
            </w:pPr>
          </w:p>
        </w:tc>
      </w:tr>
      <w:tr w:rsidR="00102954" w:rsidRPr="00F870F7" w14:paraId="7FB086FF" w14:textId="77777777" w:rsidTr="00550D7E">
        <w:trPr>
          <w:cantSplit/>
          <w:trHeight w:val="240"/>
        </w:trPr>
        <w:tc>
          <w:tcPr>
            <w:tcW w:w="709" w:type="dxa"/>
            <w:tcBorders>
              <w:top w:val="single" w:sz="6" w:space="0" w:color="auto"/>
              <w:left w:val="single" w:sz="6" w:space="0" w:color="auto"/>
              <w:bottom w:val="single" w:sz="6" w:space="0" w:color="auto"/>
              <w:right w:val="single" w:sz="6" w:space="0" w:color="auto"/>
            </w:tcBorders>
          </w:tcPr>
          <w:p w14:paraId="163D9353" w14:textId="77777777" w:rsidR="00102954" w:rsidRPr="00F870F7" w:rsidRDefault="00102954" w:rsidP="00D8140F">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1 </w:t>
            </w:r>
          </w:p>
        </w:tc>
        <w:tc>
          <w:tcPr>
            <w:tcW w:w="1985" w:type="dxa"/>
            <w:tcBorders>
              <w:top w:val="single" w:sz="6" w:space="0" w:color="auto"/>
              <w:left w:val="single" w:sz="6" w:space="0" w:color="auto"/>
              <w:bottom w:val="single" w:sz="6" w:space="0" w:color="auto"/>
              <w:right w:val="single" w:sz="6" w:space="0" w:color="auto"/>
            </w:tcBorders>
          </w:tcPr>
          <w:p w14:paraId="5349A4B4" w14:textId="77777777" w:rsidR="00102954" w:rsidRPr="00F870F7" w:rsidRDefault="00102954" w:rsidP="00D8140F">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2      </w:t>
            </w:r>
          </w:p>
        </w:tc>
        <w:tc>
          <w:tcPr>
            <w:tcW w:w="2126" w:type="dxa"/>
            <w:tcBorders>
              <w:top w:val="single" w:sz="6" w:space="0" w:color="auto"/>
              <w:left w:val="single" w:sz="6" w:space="0" w:color="auto"/>
              <w:bottom w:val="single" w:sz="6" w:space="0" w:color="auto"/>
              <w:right w:val="single" w:sz="6" w:space="0" w:color="auto"/>
            </w:tcBorders>
          </w:tcPr>
          <w:p w14:paraId="4B406728" w14:textId="77777777" w:rsidR="00102954" w:rsidRPr="00F870F7" w:rsidRDefault="00102954" w:rsidP="00D8140F">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3         </w:t>
            </w:r>
          </w:p>
        </w:tc>
        <w:tc>
          <w:tcPr>
            <w:tcW w:w="1985" w:type="dxa"/>
            <w:tcBorders>
              <w:top w:val="single" w:sz="6" w:space="0" w:color="auto"/>
              <w:left w:val="single" w:sz="6" w:space="0" w:color="auto"/>
              <w:bottom w:val="single" w:sz="6" w:space="0" w:color="auto"/>
              <w:right w:val="single" w:sz="6" w:space="0" w:color="auto"/>
            </w:tcBorders>
          </w:tcPr>
          <w:p w14:paraId="00C2343D" w14:textId="77777777" w:rsidR="00102954" w:rsidRPr="00F870F7" w:rsidRDefault="00102954" w:rsidP="00D8140F">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4          </w:t>
            </w:r>
          </w:p>
        </w:tc>
        <w:tc>
          <w:tcPr>
            <w:tcW w:w="1559" w:type="dxa"/>
            <w:tcBorders>
              <w:top w:val="single" w:sz="6" w:space="0" w:color="auto"/>
              <w:left w:val="single" w:sz="6" w:space="0" w:color="auto"/>
              <w:bottom w:val="single" w:sz="6" w:space="0" w:color="auto"/>
              <w:right w:val="single" w:sz="6" w:space="0" w:color="auto"/>
            </w:tcBorders>
          </w:tcPr>
          <w:p w14:paraId="355ABF4F" w14:textId="77777777" w:rsidR="00102954" w:rsidRPr="00F870F7" w:rsidRDefault="00102954" w:rsidP="00D8140F">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5       </w:t>
            </w:r>
          </w:p>
        </w:tc>
        <w:tc>
          <w:tcPr>
            <w:tcW w:w="1843" w:type="dxa"/>
            <w:tcBorders>
              <w:top w:val="single" w:sz="6" w:space="0" w:color="auto"/>
              <w:left w:val="single" w:sz="6" w:space="0" w:color="auto"/>
              <w:bottom w:val="single" w:sz="6" w:space="0" w:color="auto"/>
              <w:right w:val="single" w:sz="6" w:space="0" w:color="auto"/>
            </w:tcBorders>
          </w:tcPr>
          <w:p w14:paraId="756A078C" w14:textId="77777777" w:rsidR="00102954" w:rsidRPr="00F870F7" w:rsidRDefault="00102954" w:rsidP="00D8140F">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6    </w:t>
            </w:r>
          </w:p>
        </w:tc>
      </w:tr>
      <w:tr w:rsidR="00102954" w:rsidRPr="00F870F7" w14:paraId="54FEB151" w14:textId="77777777" w:rsidTr="00550D7E">
        <w:trPr>
          <w:cantSplit/>
          <w:trHeight w:val="1200"/>
        </w:trPr>
        <w:tc>
          <w:tcPr>
            <w:tcW w:w="709" w:type="dxa"/>
            <w:vMerge w:val="restart"/>
            <w:tcBorders>
              <w:top w:val="single" w:sz="6" w:space="0" w:color="auto"/>
              <w:left w:val="single" w:sz="6" w:space="0" w:color="auto"/>
              <w:bottom w:val="nil"/>
              <w:right w:val="single" w:sz="6" w:space="0" w:color="auto"/>
            </w:tcBorders>
          </w:tcPr>
          <w:p w14:paraId="3237D3E8" w14:textId="77777777" w:rsidR="00102954" w:rsidRPr="00F870F7" w:rsidRDefault="00102954" w:rsidP="00D8140F">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1  </w:t>
            </w:r>
          </w:p>
        </w:tc>
        <w:tc>
          <w:tcPr>
            <w:tcW w:w="1985" w:type="dxa"/>
            <w:vMerge w:val="restart"/>
            <w:tcBorders>
              <w:top w:val="single" w:sz="6" w:space="0" w:color="auto"/>
              <w:left w:val="single" w:sz="6" w:space="0" w:color="auto"/>
              <w:bottom w:val="nil"/>
              <w:right w:val="single" w:sz="6" w:space="0" w:color="auto"/>
            </w:tcBorders>
          </w:tcPr>
          <w:p w14:paraId="22C93B15" w14:textId="77777777" w:rsidR="00102954" w:rsidRPr="00F870F7" w:rsidRDefault="00102954" w:rsidP="00D8140F">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Руководитель</w:t>
            </w:r>
          </w:p>
        </w:tc>
        <w:tc>
          <w:tcPr>
            <w:tcW w:w="2126" w:type="dxa"/>
            <w:tcBorders>
              <w:top w:val="single" w:sz="6" w:space="0" w:color="auto"/>
              <w:left w:val="single" w:sz="6" w:space="0" w:color="auto"/>
              <w:bottom w:val="single" w:sz="6" w:space="0" w:color="auto"/>
              <w:right w:val="single" w:sz="6" w:space="0" w:color="auto"/>
            </w:tcBorders>
          </w:tcPr>
          <w:p w14:paraId="1CEC5944" w14:textId="77777777" w:rsidR="00102954" w:rsidRPr="00F870F7" w:rsidRDefault="00102954" w:rsidP="00D8140F">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ответственное     </w:t>
            </w:r>
            <w:r w:rsidRPr="00F870F7">
              <w:rPr>
                <w:rFonts w:ascii="Times New Roman" w:hAnsi="Times New Roman" w:cs="Times New Roman"/>
                <w:sz w:val="28"/>
                <w:szCs w:val="28"/>
              </w:rPr>
              <w:br/>
              <w:t xml:space="preserve">отношение к своим </w:t>
            </w:r>
            <w:r w:rsidRPr="00F870F7">
              <w:rPr>
                <w:rFonts w:ascii="Times New Roman" w:hAnsi="Times New Roman" w:cs="Times New Roman"/>
                <w:sz w:val="28"/>
                <w:szCs w:val="28"/>
              </w:rPr>
              <w:br/>
              <w:t xml:space="preserve">обязанностям      </w:t>
            </w:r>
          </w:p>
        </w:tc>
        <w:tc>
          <w:tcPr>
            <w:tcW w:w="1985" w:type="dxa"/>
            <w:tcBorders>
              <w:top w:val="single" w:sz="6" w:space="0" w:color="auto"/>
              <w:left w:val="single" w:sz="6" w:space="0" w:color="auto"/>
              <w:bottom w:val="single" w:sz="6" w:space="0" w:color="auto"/>
              <w:right w:val="single" w:sz="6" w:space="0" w:color="auto"/>
            </w:tcBorders>
          </w:tcPr>
          <w:p w14:paraId="322947DE" w14:textId="77777777" w:rsidR="00102954" w:rsidRPr="00F870F7" w:rsidRDefault="00102954" w:rsidP="00375AC0">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отсутствие обоснованных         </w:t>
            </w:r>
            <w:r w:rsidRPr="00F870F7">
              <w:rPr>
                <w:rFonts w:ascii="Times New Roman" w:hAnsi="Times New Roman" w:cs="Times New Roman"/>
                <w:sz w:val="28"/>
                <w:szCs w:val="28"/>
              </w:rPr>
              <w:br/>
              <w:t>зафиксированных</w:t>
            </w:r>
            <w:r w:rsidR="00375AC0">
              <w:rPr>
                <w:rFonts w:ascii="Times New Roman" w:hAnsi="Times New Roman" w:cs="Times New Roman"/>
                <w:sz w:val="28"/>
                <w:szCs w:val="28"/>
              </w:rPr>
              <w:t xml:space="preserve"> </w:t>
            </w:r>
            <w:r w:rsidRPr="00F870F7">
              <w:rPr>
                <w:rFonts w:ascii="Times New Roman" w:hAnsi="Times New Roman" w:cs="Times New Roman"/>
                <w:sz w:val="28"/>
                <w:szCs w:val="28"/>
              </w:rPr>
              <w:t>замечаний к</w:t>
            </w:r>
            <w:r w:rsidR="00375AC0">
              <w:rPr>
                <w:rFonts w:ascii="Times New Roman" w:hAnsi="Times New Roman" w:cs="Times New Roman"/>
                <w:sz w:val="28"/>
                <w:szCs w:val="28"/>
              </w:rPr>
              <w:t xml:space="preserve"> руководителю со </w:t>
            </w:r>
            <w:r w:rsidRPr="00F870F7">
              <w:rPr>
                <w:rFonts w:ascii="Times New Roman" w:hAnsi="Times New Roman" w:cs="Times New Roman"/>
                <w:sz w:val="28"/>
                <w:szCs w:val="28"/>
              </w:rPr>
              <w:t>стороны</w:t>
            </w:r>
            <w:r w:rsidR="00375AC0">
              <w:rPr>
                <w:rFonts w:ascii="Times New Roman" w:hAnsi="Times New Roman" w:cs="Times New Roman"/>
                <w:sz w:val="28"/>
                <w:szCs w:val="28"/>
              </w:rPr>
              <w:t xml:space="preserve"> </w:t>
            </w:r>
            <w:r w:rsidRPr="00F870F7">
              <w:rPr>
                <w:rFonts w:ascii="Times New Roman" w:hAnsi="Times New Roman" w:cs="Times New Roman"/>
                <w:sz w:val="28"/>
                <w:szCs w:val="28"/>
              </w:rPr>
              <w:t xml:space="preserve">контролирующих органов, учредителя, граждан </w:t>
            </w:r>
          </w:p>
        </w:tc>
        <w:tc>
          <w:tcPr>
            <w:tcW w:w="1559" w:type="dxa"/>
            <w:tcBorders>
              <w:top w:val="single" w:sz="6" w:space="0" w:color="auto"/>
              <w:left w:val="single" w:sz="6" w:space="0" w:color="auto"/>
              <w:bottom w:val="single" w:sz="6" w:space="0" w:color="auto"/>
              <w:right w:val="single" w:sz="6" w:space="0" w:color="auto"/>
            </w:tcBorders>
          </w:tcPr>
          <w:p w14:paraId="74B6D208" w14:textId="77777777" w:rsidR="00102954" w:rsidRPr="00F870F7" w:rsidRDefault="00102954" w:rsidP="00D8140F">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отсутствие     </w:t>
            </w:r>
            <w:r w:rsidRPr="00F870F7">
              <w:rPr>
                <w:rFonts w:ascii="Times New Roman" w:hAnsi="Times New Roman" w:cs="Times New Roman"/>
                <w:sz w:val="28"/>
                <w:szCs w:val="28"/>
              </w:rPr>
              <w:br/>
              <w:t xml:space="preserve">случаев        </w:t>
            </w:r>
          </w:p>
        </w:tc>
        <w:tc>
          <w:tcPr>
            <w:tcW w:w="1843" w:type="dxa"/>
            <w:tcBorders>
              <w:top w:val="single" w:sz="6" w:space="0" w:color="auto"/>
              <w:left w:val="single" w:sz="6" w:space="0" w:color="auto"/>
              <w:bottom w:val="single" w:sz="6" w:space="0" w:color="auto"/>
              <w:right w:val="single" w:sz="6" w:space="0" w:color="auto"/>
            </w:tcBorders>
          </w:tcPr>
          <w:p w14:paraId="24A47A90" w14:textId="77777777" w:rsidR="00102954" w:rsidRPr="00F870F7" w:rsidRDefault="00102954" w:rsidP="00D8140F">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10%          </w:t>
            </w:r>
          </w:p>
        </w:tc>
      </w:tr>
      <w:tr w:rsidR="00102954" w:rsidRPr="00F870F7" w14:paraId="3B1ADB3D" w14:textId="77777777" w:rsidTr="00550D7E">
        <w:trPr>
          <w:cantSplit/>
          <w:trHeight w:val="240"/>
        </w:trPr>
        <w:tc>
          <w:tcPr>
            <w:tcW w:w="709" w:type="dxa"/>
            <w:vMerge/>
            <w:tcBorders>
              <w:top w:val="nil"/>
              <w:left w:val="single" w:sz="6" w:space="0" w:color="auto"/>
              <w:bottom w:val="nil"/>
              <w:right w:val="single" w:sz="6" w:space="0" w:color="auto"/>
            </w:tcBorders>
          </w:tcPr>
          <w:p w14:paraId="49E54372" w14:textId="77777777" w:rsidR="00102954" w:rsidRPr="00F870F7" w:rsidRDefault="00102954" w:rsidP="00D8140F">
            <w:pPr>
              <w:pStyle w:val="ConsPlusCell"/>
              <w:widowControl/>
              <w:rPr>
                <w:rFonts w:ascii="Times New Roman" w:hAnsi="Times New Roman" w:cs="Times New Roman"/>
                <w:sz w:val="28"/>
                <w:szCs w:val="28"/>
              </w:rPr>
            </w:pPr>
          </w:p>
        </w:tc>
        <w:tc>
          <w:tcPr>
            <w:tcW w:w="1985" w:type="dxa"/>
            <w:vMerge/>
            <w:tcBorders>
              <w:top w:val="nil"/>
              <w:left w:val="single" w:sz="6" w:space="0" w:color="auto"/>
              <w:bottom w:val="nil"/>
              <w:right w:val="single" w:sz="6" w:space="0" w:color="auto"/>
            </w:tcBorders>
          </w:tcPr>
          <w:p w14:paraId="7B595024" w14:textId="77777777" w:rsidR="00102954" w:rsidRPr="00F870F7" w:rsidRDefault="00102954" w:rsidP="00D8140F">
            <w:pPr>
              <w:pStyle w:val="ConsPlusCell"/>
              <w:widowControl/>
              <w:rPr>
                <w:rFonts w:ascii="Times New Roman" w:hAnsi="Times New Roman" w:cs="Times New Roman"/>
                <w:sz w:val="28"/>
                <w:szCs w:val="28"/>
              </w:rPr>
            </w:pPr>
          </w:p>
        </w:tc>
        <w:tc>
          <w:tcPr>
            <w:tcW w:w="2126" w:type="dxa"/>
            <w:vMerge w:val="restart"/>
            <w:tcBorders>
              <w:top w:val="single" w:sz="6" w:space="0" w:color="auto"/>
              <w:left w:val="single" w:sz="6" w:space="0" w:color="auto"/>
              <w:bottom w:val="nil"/>
              <w:right w:val="single" w:sz="6" w:space="0" w:color="auto"/>
            </w:tcBorders>
          </w:tcPr>
          <w:p w14:paraId="2C646C37" w14:textId="77777777" w:rsidR="00102954" w:rsidRPr="00F870F7" w:rsidRDefault="00102954" w:rsidP="00452F90">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исполнение        </w:t>
            </w:r>
            <w:r w:rsidRPr="00F870F7">
              <w:rPr>
                <w:rFonts w:ascii="Times New Roman" w:hAnsi="Times New Roman" w:cs="Times New Roman"/>
                <w:sz w:val="28"/>
                <w:szCs w:val="28"/>
              </w:rPr>
              <w:br/>
            </w:r>
            <w:r w:rsidR="00452F90">
              <w:rPr>
                <w:rFonts w:ascii="Times New Roman" w:hAnsi="Times New Roman" w:cs="Times New Roman"/>
                <w:sz w:val="28"/>
                <w:szCs w:val="28"/>
              </w:rPr>
              <w:t xml:space="preserve">муниципального </w:t>
            </w:r>
            <w:r w:rsidRPr="00F870F7">
              <w:rPr>
                <w:rFonts w:ascii="Times New Roman" w:hAnsi="Times New Roman" w:cs="Times New Roman"/>
                <w:sz w:val="28"/>
                <w:szCs w:val="28"/>
              </w:rPr>
              <w:t xml:space="preserve">задания           </w:t>
            </w:r>
          </w:p>
        </w:tc>
        <w:tc>
          <w:tcPr>
            <w:tcW w:w="1985" w:type="dxa"/>
            <w:vMerge w:val="restart"/>
            <w:tcBorders>
              <w:top w:val="single" w:sz="6" w:space="0" w:color="auto"/>
              <w:left w:val="single" w:sz="6" w:space="0" w:color="auto"/>
              <w:bottom w:val="nil"/>
              <w:right w:val="single" w:sz="6" w:space="0" w:color="auto"/>
            </w:tcBorders>
          </w:tcPr>
          <w:p w14:paraId="23984CA1" w14:textId="77777777" w:rsidR="00102954" w:rsidRPr="00F870F7" w:rsidRDefault="00102954" w:rsidP="00452F90">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выполнение           </w:t>
            </w:r>
            <w:r w:rsidRPr="00F870F7">
              <w:rPr>
                <w:rFonts w:ascii="Times New Roman" w:hAnsi="Times New Roman" w:cs="Times New Roman"/>
                <w:sz w:val="28"/>
                <w:szCs w:val="28"/>
              </w:rPr>
              <w:br/>
              <w:t xml:space="preserve">показателей,         </w:t>
            </w:r>
            <w:r w:rsidRPr="00F870F7">
              <w:rPr>
                <w:rFonts w:ascii="Times New Roman" w:hAnsi="Times New Roman" w:cs="Times New Roman"/>
                <w:sz w:val="28"/>
                <w:szCs w:val="28"/>
              </w:rPr>
              <w:br/>
              <w:t>установ</w:t>
            </w:r>
            <w:r w:rsidR="008E3A6B">
              <w:rPr>
                <w:rFonts w:ascii="Times New Roman" w:hAnsi="Times New Roman" w:cs="Times New Roman"/>
                <w:sz w:val="28"/>
                <w:szCs w:val="28"/>
              </w:rPr>
              <w:t xml:space="preserve">ленных        </w:t>
            </w:r>
            <w:r w:rsidR="008E3A6B">
              <w:rPr>
                <w:rFonts w:ascii="Times New Roman" w:hAnsi="Times New Roman" w:cs="Times New Roman"/>
                <w:sz w:val="28"/>
                <w:szCs w:val="28"/>
              </w:rPr>
              <w:br/>
            </w:r>
            <w:r w:rsidR="00452F90">
              <w:rPr>
                <w:rFonts w:ascii="Times New Roman" w:hAnsi="Times New Roman" w:cs="Times New Roman"/>
                <w:sz w:val="28"/>
                <w:szCs w:val="28"/>
              </w:rPr>
              <w:t xml:space="preserve">муниципальным </w:t>
            </w:r>
            <w:r w:rsidRPr="00F870F7">
              <w:rPr>
                <w:rFonts w:ascii="Times New Roman" w:hAnsi="Times New Roman" w:cs="Times New Roman"/>
                <w:sz w:val="28"/>
                <w:szCs w:val="28"/>
              </w:rPr>
              <w:t xml:space="preserve">заданием             </w:t>
            </w:r>
          </w:p>
        </w:tc>
        <w:tc>
          <w:tcPr>
            <w:tcW w:w="1559" w:type="dxa"/>
            <w:tcBorders>
              <w:top w:val="single" w:sz="6" w:space="0" w:color="auto"/>
              <w:left w:val="single" w:sz="6" w:space="0" w:color="auto"/>
              <w:bottom w:val="single" w:sz="6" w:space="0" w:color="auto"/>
              <w:right w:val="single" w:sz="6" w:space="0" w:color="auto"/>
            </w:tcBorders>
          </w:tcPr>
          <w:p w14:paraId="24C07D61" w14:textId="77777777" w:rsidR="00102954" w:rsidRPr="00F870F7" w:rsidRDefault="00102954" w:rsidP="00D8140F">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86,7 - 94,9%   </w:t>
            </w:r>
          </w:p>
        </w:tc>
        <w:tc>
          <w:tcPr>
            <w:tcW w:w="1843" w:type="dxa"/>
            <w:tcBorders>
              <w:top w:val="single" w:sz="6" w:space="0" w:color="auto"/>
              <w:left w:val="single" w:sz="6" w:space="0" w:color="auto"/>
              <w:bottom w:val="single" w:sz="6" w:space="0" w:color="auto"/>
              <w:right w:val="single" w:sz="6" w:space="0" w:color="auto"/>
            </w:tcBorders>
          </w:tcPr>
          <w:p w14:paraId="0796B142" w14:textId="77777777" w:rsidR="00102954" w:rsidRPr="00F870F7" w:rsidRDefault="00102954" w:rsidP="00D8140F">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10%          </w:t>
            </w:r>
          </w:p>
        </w:tc>
      </w:tr>
      <w:tr w:rsidR="00102954" w:rsidRPr="00F870F7" w14:paraId="3D1CA161" w14:textId="77777777" w:rsidTr="00550D7E">
        <w:trPr>
          <w:cantSplit/>
          <w:trHeight w:val="480"/>
        </w:trPr>
        <w:tc>
          <w:tcPr>
            <w:tcW w:w="709" w:type="dxa"/>
            <w:vMerge/>
            <w:tcBorders>
              <w:top w:val="nil"/>
              <w:left w:val="single" w:sz="6" w:space="0" w:color="auto"/>
              <w:bottom w:val="nil"/>
              <w:right w:val="single" w:sz="6" w:space="0" w:color="auto"/>
            </w:tcBorders>
          </w:tcPr>
          <w:p w14:paraId="105977B9" w14:textId="77777777" w:rsidR="00102954" w:rsidRPr="00F870F7" w:rsidRDefault="00102954" w:rsidP="00D8140F">
            <w:pPr>
              <w:pStyle w:val="ConsPlusCell"/>
              <w:widowControl/>
              <w:rPr>
                <w:rFonts w:ascii="Times New Roman" w:hAnsi="Times New Roman" w:cs="Times New Roman"/>
                <w:sz w:val="28"/>
                <w:szCs w:val="28"/>
              </w:rPr>
            </w:pPr>
          </w:p>
        </w:tc>
        <w:tc>
          <w:tcPr>
            <w:tcW w:w="1985" w:type="dxa"/>
            <w:vMerge/>
            <w:tcBorders>
              <w:top w:val="nil"/>
              <w:left w:val="single" w:sz="6" w:space="0" w:color="auto"/>
              <w:bottom w:val="nil"/>
              <w:right w:val="single" w:sz="6" w:space="0" w:color="auto"/>
            </w:tcBorders>
          </w:tcPr>
          <w:p w14:paraId="5352AF66" w14:textId="77777777" w:rsidR="00102954" w:rsidRPr="00F870F7" w:rsidRDefault="00102954" w:rsidP="00D8140F">
            <w:pPr>
              <w:pStyle w:val="ConsPlusCell"/>
              <w:widowControl/>
              <w:rPr>
                <w:rFonts w:ascii="Times New Roman" w:hAnsi="Times New Roman" w:cs="Times New Roman"/>
                <w:sz w:val="28"/>
                <w:szCs w:val="28"/>
              </w:rPr>
            </w:pPr>
          </w:p>
        </w:tc>
        <w:tc>
          <w:tcPr>
            <w:tcW w:w="2126" w:type="dxa"/>
            <w:vMerge/>
            <w:tcBorders>
              <w:top w:val="nil"/>
              <w:left w:val="single" w:sz="6" w:space="0" w:color="auto"/>
              <w:bottom w:val="single" w:sz="6" w:space="0" w:color="auto"/>
              <w:right w:val="single" w:sz="6" w:space="0" w:color="auto"/>
            </w:tcBorders>
          </w:tcPr>
          <w:p w14:paraId="261FC8ED" w14:textId="77777777" w:rsidR="00102954" w:rsidRPr="00F870F7" w:rsidRDefault="00102954" w:rsidP="00D8140F">
            <w:pPr>
              <w:pStyle w:val="ConsPlusCell"/>
              <w:widowControl/>
              <w:rPr>
                <w:rFonts w:ascii="Times New Roman" w:hAnsi="Times New Roman" w:cs="Times New Roman"/>
                <w:sz w:val="28"/>
                <w:szCs w:val="28"/>
              </w:rPr>
            </w:pPr>
          </w:p>
        </w:tc>
        <w:tc>
          <w:tcPr>
            <w:tcW w:w="1985" w:type="dxa"/>
            <w:vMerge/>
            <w:tcBorders>
              <w:top w:val="nil"/>
              <w:left w:val="single" w:sz="6" w:space="0" w:color="auto"/>
              <w:bottom w:val="single" w:sz="6" w:space="0" w:color="auto"/>
              <w:right w:val="single" w:sz="6" w:space="0" w:color="auto"/>
            </w:tcBorders>
          </w:tcPr>
          <w:p w14:paraId="2C6C0304" w14:textId="77777777" w:rsidR="00102954" w:rsidRPr="00F870F7" w:rsidRDefault="00102954" w:rsidP="00D8140F">
            <w:pPr>
              <w:pStyle w:val="ConsPlusCell"/>
              <w:widowControl/>
              <w:rPr>
                <w:rFonts w:ascii="Times New Roman" w:hAnsi="Times New Roman" w:cs="Times New Roman"/>
                <w:sz w:val="28"/>
                <w:szCs w:val="28"/>
              </w:rPr>
            </w:pPr>
          </w:p>
        </w:tc>
        <w:tc>
          <w:tcPr>
            <w:tcW w:w="1559" w:type="dxa"/>
            <w:tcBorders>
              <w:top w:val="single" w:sz="6" w:space="0" w:color="auto"/>
              <w:left w:val="single" w:sz="6" w:space="0" w:color="auto"/>
              <w:bottom w:val="single" w:sz="6" w:space="0" w:color="auto"/>
              <w:right w:val="single" w:sz="6" w:space="0" w:color="auto"/>
            </w:tcBorders>
          </w:tcPr>
          <w:p w14:paraId="46BC7EE7" w14:textId="77777777" w:rsidR="00102954" w:rsidRPr="00F870F7" w:rsidRDefault="00102954" w:rsidP="00D8140F">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95 и более %   </w:t>
            </w:r>
          </w:p>
        </w:tc>
        <w:tc>
          <w:tcPr>
            <w:tcW w:w="1843" w:type="dxa"/>
            <w:tcBorders>
              <w:top w:val="single" w:sz="6" w:space="0" w:color="auto"/>
              <w:left w:val="single" w:sz="6" w:space="0" w:color="auto"/>
              <w:bottom w:val="single" w:sz="6" w:space="0" w:color="auto"/>
              <w:right w:val="single" w:sz="6" w:space="0" w:color="auto"/>
            </w:tcBorders>
          </w:tcPr>
          <w:p w14:paraId="485D4493" w14:textId="77777777" w:rsidR="00102954" w:rsidRPr="00F870F7" w:rsidRDefault="00102954" w:rsidP="00D8140F">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20%          </w:t>
            </w:r>
          </w:p>
        </w:tc>
      </w:tr>
      <w:tr w:rsidR="00102954" w:rsidRPr="00F870F7" w14:paraId="3C41FB1C" w14:textId="77777777" w:rsidTr="00550D7E">
        <w:trPr>
          <w:cantSplit/>
          <w:trHeight w:val="600"/>
        </w:trPr>
        <w:tc>
          <w:tcPr>
            <w:tcW w:w="709" w:type="dxa"/>
            <w:vMerge/>
            <w:tcBorders>
              <w:top w:val="nil"/>
              <w:left w:val="single" w:sz="6" w:space="0" w:color="auto"/>
              <w:bottom w:val="nil"/>
              <w:right w:val="single" w:sz="6" w:space="0" w:color="auto"/>
            </w:tcBorders>
          </w:tcPr>
          <w:p w14:paraId="0E67E83F" w14:textId="77777777" w:rsidR="00102954" w:rsidRPr="00F870F7" w:rsidRDefault="00102954" w:rsidP="00D8140F">
            <w:pPr>
              <w:pStyle w:val="ConsPlusCell"/>
              <w:widowControl/>
              <w:rPr>
                <w:rFonts w:ascii="Times New Roman" w:hAnsi="Times New Roman" w:cs="Times New Roman"/>
                <w:sz w:val="28"/>
                <w:szCs w:val="28"/>
              </w:rPr>
            </w:pPr>
          </w:p>
        </w:tc>
        <w:tc>
          <w:tcPr>
            <w:tcW w:w="1985" w:type="dxa"/>
            <w:vMerge/>
            <w:tcBorders>
              <w:top w:val="nil"/>
              <w:left w:val="single" w:sz="6" w:space="0" w:color="auto"/>
              <w:bottom w:val="nil"/>
              <w:right w:val="single" w:sz="6" w:space="0" w:color="auto"/>
            </w:tcBorders>
          </w:tcPr>
          <w:p w14:paraId="434582D7" w14:textId="77777777" w:rsidR="00102954" w:rsidRPr="00F870F7" w:rsidRDefault="00102954" w:rsidP="00D8140F">
            <w:pPr>
              <w:pStyle w:val="ConsPlusCell"/>
              <w:widowControl/>
              <w:rPr>
                <w:rFonts w:ascii="Times New Roman" w:hAnsi="Times New Roman" w:cs="Times New Roman"/>
                <w:sz w:val="28"/>
                <w:szCs w:val="28"/>
              </w:rPr>
            </w:pPr>
          </w:p>
        </w:tc>
        <w:tc>
          <w:tcPr>
            <w:tcW w:w="2126" w:type="dxa"/>
            <w:vMerge w:val="restart"/>
            <w:tcBorders>
              <w:top w:val="single" w:sz="6" w:space="0" w:color="auto"/>
              <w:left w:val="single" w:sz="6" w:space="0" w:color="auto"/>
              <w:bottom w:val="nil"/>
              <w:right w:val="single" w:sz="6" w:space="0" w:color="auto"/>
            </w:tcBorders>
          </w:tcPr>
          <w:p w14:paraId="5CB956A8" w14:textId="77777777" w:rsidR="00102954" w:rsidRPr="00F870F7" w:rsidRDefault="00102954" w:rsidP="00D8140F">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методическая      </w:t>
            </w:r>
            <w:r w:rsidRPr="00F870F7">
              <w:rPr>
                <w:rFonts w:ascii="Times New Roman" w:hAnsi="Times New Roman" w:cs="Times New Roman"/>
                <w:sz w:val="28"/>
                <w:szCs w:val="28"/>
              </w:rPr>
              <w:br/>
              <w:t xml:space="preserve">деятельность      </w:t>
            </w:r>
            <w:r w:rsidRPr="00F870F7">
              <w:rPr>
                <w:rFonts w:ascii="Times New Roman" w:hAnsi="Times New Roman" w:cs="Times New Roman"/>
                <w:sz w:val="28"/>
                <w:szCs w:val="28"/>
              </w:rPr>
              <w:br/>
              <w:t xml:space="preserve">учреждения        </w:t>
            </w:r>
          </w:p>
        </w:tc>
        <w:tc>
          <w:tcPr>
            <w:tcW w:w="1985" w:type="dxa"/>
            <w:vMerge w:val="restart"/>
            <w:tcBorders>
              <w:top w:val="single" w:sz="6" w:space="0" w:color="auto"/>
              <w:left w:val="single" w:sz="6" w:space="0" w:color="auto"/>
              <w:bottom w:val="nil"/>
              <w:right w:val="single" w:sz="6" w:space="0" w:color="auto"/>
            </w:tcBorders>
          </w:tcPr>
          <w:p w14:paraId="4D3E6218" w14:textId="77777777" w:rsidR="00102954" w:rsidRPr="00F870F7" w:rsidRDefault="00102954" w:rsidP="00D8140F">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проведение           </w:t>
            </w:r>
            <w:r w:rsidRPr="00F870F7">
              <w:rPr>
                <w:rFonts w:ascii="Times New Roman" w:hAnsi="Times New Roman" w:cs="Times New Roman"/>
                <w:sz w:val="28"/>
                <w:szCs w:val="28"/>
              </w:rPr>
              <w:br/>
              <w:t xml:space="preserve">методических         </w:t>
            </w:r>
            <w:r w:rsidRPr="00F870F7">
              <w:rPr>
                <w:rFonts w:ascii="Times New Roman" w:hAnsi="Times New Roman" w:cs="Times New Roman"/>
                <w:sz w:val="28"/>
                <w:szCs w:val="28"/>
              </w:rPr>
              <w:br/>
              <w:t xml:space="preserve">совещаний/семинаров  </w:t>
            </w:r>
          </w:p>
        </w:tc>
        <w:tc>
          <w:tcPr>
            <w:tcW w:w="1559" w:type="dxa"/>
            <w:tcBorders>
              <w:top w:val="single" w:sz="6" w:space="0" w:color="auto"/>
              <w:left w:val="single" w:sz="6" w:space="0" w:color="auto"/>
              <w:bottom w:val="single" w:sz="6" w:space="0" w:color="auto"/>
              <w:right w:val="single" w:sz="6" w:space="0" w:color="auto"/>
            </w:tcBorders>
          </w:tcPr>
          <w:p w14:paraId="6D45FE3E" w14:textId="77777777" w:rsidR="00102954" w:rsidRPr="00F870F7" w:rsidRDefault="00102954" w:rsidP="00D8140F">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количество     </w:t>
            </w:r>
            <w:r w:rsidRPr="00F870F7">
              <w:rPr>
                <w:rFonts w:ascii="Times New Roman" w:hAnsi="Times New Roman" w:cs="Times New Roman"/>
                <w:sz w:val="28"/>
                <w:szCs w:val="28"/>
              </w:rPr>
              <w:br/>
              <w:t xml:space="preserve">совещаний/     </w:t>
            </w:r>
            <w:r w:rsidRPr="00F870F7">
              <w:rPr>
                <w:rFonts w:ascii="Times New Roman" w:hAnsi="Times New Roman" w:cs="Times New Roman"/>
                <w:sz w:val="28"/>
                <w:szCs w:val="28"/>
              </w:rPr>
              <w:br/>
              <w:t xml:space="preserve">семинаров - от </w:t>
            </w:r>
            <w:r w:rsidRPr="00F870F7">
              <w:rPr>
                <w:rFonts w:ascii="Times New Roman" w:hAnsi="Times New Roman" w:cs="Times New Roman"/>
                <w:sz w:val="28"/>
                <w:szCs w:val="28"/>
              </w:rPr>
              <w:br/>
              <w:t xml:space="preserve">1 до 3-х       </w:t>
            </w:r>
          </w:p>
        </w:tc>
        <w:tc>
          <w:tcPr>
            <w:tcW w:w="1843" w:type="dxa"/>
            <w:tcBorders>
              <w:top w:val="single" w:sz="6" w:space="0" w:color="auto"/>
              <w:left w:val="single" w:sz="6" w:space="0" w:color="auto"/>
              <w:bottom w:val="single" w:sz="6" w:space="0" w:color="auto"/>
              <w:right w:val="single" w:sz="6" w:space="0" w:color="auto"/>
            </w:tcBorders>
          </w:tcPr>
          <w:p w14:paraId="31379453" w14:textId="77777777" w:rsidR="00102954" w:rsidRPr="00F870F7" w:rsidRDefault="00102954" w:rsidP="00D8140F">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5%           </w:t>
            </w:r>
          </w:p>
        </w:tc>
      </w:tr>
      <w:tr w:rsidR="00102954" w:rsidRPr="00F870F7" w14:paraId="77443C5C" w14:textId="77777777" w:rsidTr="00550D7E">
        <w:trPr>
          <w:cantSplit/>
          <w:trHeight w:val="240"/>
        </w:trPr>
        <w:tc>
          <w:tcPr>
            <w:tcW w:w="709" w:type="dxa"/>
            <w:vMerge/>
            <w:tcBorders>
              <w:top w:val="nil"/>
              <w:left w:val="single" w:sz="6" w:space="0" w:color="auto"/>
              <w:bottom w:val="single" w:sz="6" w:space="0" w:color="auto"/>
              <w:right w:val="single" w:sz="6" w:space="0" w:color="auto"/>
            </w:tcBorders>
          </w:tcPr>
          <w:p w14:paraId="4A4B3B89" w14:textId="77777777" w:rsidR="00102954" w:rsidRPr="00F870F7" w:rsidRDefault="00102954" w:rsidP="00D8140F">
            <w:pPr>
              <w:pStyle w:val="ConsPlusCell"/>
              <w:widowControl/>
              <w:rPr>
                <w:rFonts w:ascii="Times New Roman" w:hAnsi="Times New Roman" w:cs="Times New Roman"/>
                <w:sz w:val="28"/>
                <w:szCs w:val="28"/>
              </w:rPr>
            </w:pPr>
          </w:p>
        </w:tc>
        <w:tc>
          <w:tcPr>
            <w:tcW w:w="1985" w:type="dxa"/>
            <w:vMerge/>
            <w:tcBorders>
              <w:top w:val="nil"/>
              <w:left w:val="single" w:sz="6" w:space="0" w:color="auto"/>
              <w:bottom w:val="single" w:sz="6" w:space="0" w:color="auto"/>
              <w:right w:val="single" w:sz="6" w:space="0" w:color="auto"/>
            </w:tcBorders>
          </w:tcPr>
          <w:p w14:paraId="4337D2DB" w14:textId="77777777" w:rsidR="00102954" w:rsidRPr="00F870F7" w:rsidRDefault="00102954" w:rsidP="00D8140F">
            <w:pPr>
              <w:pStyle w:val="ConsPlusCell"/>
              <w:widowControl/>
              <w:rPr>
                <w:rFonts w:ascii="Times New Roman" w:hAnsi="Times New Roman" w:cs="Times New Roman"/>
                <w:sz w:val="28"/>
                <w:szCs w:val="28"/>
              </w:rPr>
            </w:pPr>
          </w:p>
        </w:tc>
        <w:tc>
          <w:tcPr>
            <w:tcW w:w="2126" w:type="dxa"/>
            <w:vMerge/>
            <w:tcBorders>
              <w:top w:val="nil"/>
              <w:left w:val="single" w:sz="6" w:space="0" w:color="auto"/>
              <w:bottom w:val="single" w:sz="6" w:space="0" w:color="auto"/>
              <w:right w:val="single" w:sz="6" w:space="0" w:color="auto"/>
            </w:tcBorders>
          </w:tcPr>
          <w:p w14:paraId="4FA0FE77" w14:textId="77777777" w:rsidR="00102954" w:rsidRPr="00F870F7" w:rsidRDefault="00102954" w:rsidP="00D8140F">
            <w:pPr>
              <w:pStyle w:val="ConsPlusCell"/>
              <w:widowControl/>
              <w:rPr>
                <w:rFonts w:ascii="Times New Roman" w:hAnsi="Times New Roman" w:cs="Times New Roman"/>
                <w:sz w:val="28"/>
                <w:szCs w:val="28"/>
              </w:rPr>
            </w:pPr>
          </w:p>
        </w:tc>
        <w:tc>
          <w:tcPr>
            <w:tcW w:w="1985" w:type="dxa"/>
            <w:vMerge/>
            <w:tcBorders>
              <w:top w:val="nil"/>
              <w:left w:val="single" w:sz="6" w:space="0" w:color="auto"/>
              <w:bottom w:val="single" w:sz="6" w:space="0" w:color="auto"/>
              <w:right w:val="single" w:sz="6" w:space="0" w:color="auto"/>
            </w:tcBorders>
          </w:tcPr>
          <w:p w14:paraId="6E4EEC13" w14:textId="77777777" w:rsidR="00102954" w:rsidRPr="00F870F7" w:rsidRDefault="00102954" w:rsidP="00D8140F">
            <w:pPr>
              <w:pStyle w:val="ConsPlusCell"/>
              <w:widowControl/>
              <w:rPr>
                <w:rFonts w:ascii="Times New Roman" w:hAnsi="Times New Roman" w:cs="Times New Roman"/>
                <w:sz w:val="28"/>
                <w:szCs w:val="28"/>
              </w:rPr>
            </w:pPr>
          </w:p>
        </w:tc>
        <w:tc>
          <w:tcPr>
            <w:tcW w:w="1559" w:type="dxa"/>
            <w:tcBorders>
              <w:top w:val="single" w:sz="6" w:space="0" w:color="auto"/>
              <w:left w:val="single" w:sz="6" w:space="0" w:color="auto"/>
              <w:bottom w:val="single" w:sz="6" w:space="0" w:color="auto"/>
              <w:right w:val="single" w:sz="6" w:space="0" w:color="auto"/>
            </w:tcBorders>
          </w:tcPr>
          <w:p w14:paraId="64C394BA" w14:textId="77777777" w:rsidR="00102954" w:rsidRPr="00F870F7" w:rsidRDefault="00102954" w:rsidP="00D8140F">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свыше 3-х      </w:t>
            </w:r>
          </w:p>
        </w:tc>
        <w:tc>
          <w:tcPr>
            <w:tcW w:w="1843" w:type="dxa"/>
            <w:tcBorders>
              <w:top w:val="single" w:sz="6" w:space="0" w:color="auto"/>
              <w:left w:val="single" w:sz="6" w:space="0" w:color="auto"/>
              <w:bottom w:val="single" w:sz="6" w:space="0" w:color="auto"/>
              <w:right w:val="single" w:sz="6" w:space="0" w:color="auto"/>
            </w:tcBorders>
          </w:tcPr>
          <w:p w14:paraId="3E2D9F47" w14:textId="77777777" w:rsidR="00102954" w:rsidRPr="00F870F7" w:rsidRDefault="00102954" w:rsidP="00D8140F">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10%          </w:t>
            </w:r>
          </w:p>
        </w:tc>
      </w:tr>
      <w:tr w:rsidR="00102954" w:rsidRPr="00F870F7" w14:paraId="0769FABB" w14:textId="77777777" w:rsidTr="00550D7E">
        <w:trPr>
          <w:cantSplit/>
          <w:trHeight w:val="840"/>
        </w:trPr>
        <w:tc>
          <w:tcPr>
            <w:tcW w:w="709" w:type="dxa"/>
            <w:vMerge w:val="restart"/>
            <w:tcBorders>
              <w:top w:val="single" w:sz="6" w:space="0" w:color="auto"/>
              <w:left w:val="single" w:sz="6" w:space="0" w:color="auto"/>
              <w:bottom w:val="single" w:sz="4" w:space="0" w:color="auto"/>
              <w:right w:val="single" w:sz="6" w:space="0" w:color="auto"/>
            </w:tcBorders>
          </w:tcPr>
          <w:p w14:paraId="0FCC7FE6" w14:textId="77777777" w:rsidR="00102954" w:rsidRPr="00F870F7" w:rsidRDefault="00102954" w:rsidP="00D8140F">
            <w:pPr>
              <w:pStyle w:val="ConsPlusCell"/>
              <w:widowControl/>
              <w:rPr>
                <w:rFonts w:ascii="Times New Roman" w:hAnsi="Times New Roman" w:cs="Times New Roman"/>
                <w:sz w:val="28"/>
                <w:szCs w:val="28"/>
              </w:rPr>
            </w:pPr>
          </w:p>
        </w:tc>
        <w:tc>
          <w:tcPr>
            <w:tcW w:w="1985" w:type="dxa"/>
            <w:vMerge w:val="restart"/>
            <w:tcBorders>
              <w:top w:val="single" w:sz="6" w:space="0" w:color="auto"/>
              <w:left w:val="single" w:sz="6" w:space="0" w:color="auto"/>
              <w:bottom w:val="single" w:sz="4" w:space="0" w:color="auto"/>
              <w:right w:val="single" w:sz="6" w:space="0" w:color="auto"/>
            </w:tcBorders>
          </w:tcPr>
          <w:p w14:paraId="33535261" w14:textId="77777777" w:rsidR="00102954" w:rsidRPr="00F870F7" w:rsidRDefault="00102954" w:rsidP="00D8140F">
            <w:pPr>
              <w:pStyle w:val="ConsPlusCell"/>
              <w:widowControl/>
              <w:rPr>
                <w:rFonts w:ascii="Times New Roman" w:hAnsi="Times New Roman" w:cs="Times New Roman"/>
                <w:sz w:val="28"/>
                <w:szCs w:val="28"/>
              </w:rPr>
            </w:pPr>
          </w:p>
        </w:tc>
        <w:tc>
          <w:tcPr>
            <w:tcW w:w="2126" w:type="dxa"/>
            <w:vMerge w:val="restart"/>
            <w:tcBorders>
              <w:top w:val="single" w:sz="6" w:space="0" w:color="auto"/>
              <w:left w:val="single" w:sz="6" w:space="0" w:color="auto"/>
              <w:bottom w:val="nil"/>
              <w:right w:val="single" w:sz="6" w:space="0" w:color="auto"/>
            </w:tcBorders>
          </w:tcPr>
          <w:p w14:paraId="1E8C1314" w14:textId="77777777" w:rsidR="00102954" w:rsidRPr="00F870F7" w:rsidRDefault="00102954" w:rsidP="00D8140F">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расширение        </w:t>
            </w:r>
            <w:r w:rsidRPr="00F870F7">
              <w:rPr>
                <w:rFonts w:ascii="Times New Roman" w:hAnsi="Times New Roman" w:cs="Times New Roman"/>
                <w:sz w:val="28"/>
                <w:szCs w:val="28"/>
              </w:rPr>
              <w:br/>
              <w:t xml:space="preserve">масштаба          </w:t>
            </w:r>
            <w:r w:rsidRPr="00F870F7">
              <w:rPr>
                <w:rFonts w:ascii="Times New Roman" w:hAnsi="Times New Roman" w:cs="Times New Roman"/>
                <w:sz w:val="28"/>
                <w:szCs w:val="28"/>
              </w:rPr>
              <w:br/>
              <w:t xml:space="preserve">деятельности      </w:t>
            </w:r>
            <w:r w:rsidRPr="00F870F7">
              <w:rPr>
                <w:rFonts w:ascii="Times New Roman" w:hAnsi="Times New Roman" w:cs="Times New Roman"/>
                <w:sz w:val="28"/>
                <w:szCs w:val="28"/>
              </w:rPr>
              <w:br/>
              <w:t xml:space="preserve">учреждения        </w:t>
            </w:r>
          </w:p>
        </w:tc>
        <w:tc>
          <w:tcPr>
            <w:tcW w:w="1985" w:type="dxa"/>
            <w:vMerge w:val="restart"/>
            <w:tcBorders>
              <w:top w:val="single" w:sz="6" w:space="0" w:color="auto"/>
              <w:left w:val="single" w:sz="6" w:space="0" w:color="auto"/>
              <w:bottom w:val="nil"/>
              <w:right w:val="single" w:sz="6" w:space="0" w:color="auto"/>
            </w:tcBorders>
          </w:tcPr>
          <w:p w14:paraId="7EC4B6CF" w14:textId="77777777" w:rsidR="00102954" w:rsidRPr="00F870F7" w:rsidRDefault="00102954" w:rsidP="008E3A6B">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привл</w:t>
            </w:r>
            <w:r w:rsidR="008E3A6B">
              <w:rPr>
                <w:rFonts w:ascii="Times New Roman" w:hAnsi="Times New Roman" w:cs="Times New Roman"/>
                <w:sz w:val="28"/>
                <w:szCs w:val="28"/>
              </w:rPr>
              <w:t xml:space="preserve">ечение          </w:t>
            </w:r>
            <w:r w:rsidR="008E3A6B">
              <w:rPr>
                <w:rFonts w:ascii="Times New Roman" w:hAnsi="Times New Roman" w:cs="Times New Roman"/>
                <w:sz w:val="28"/>
                <w:szCs w:val="28"/>
              </w:rPr>
              <w:br/>
              <w:t xml:space="preserve">муниципальных </w:t>
            </w:r>
            <w:r w:rsidRPr="00F870F7">
              <w:rPr>
                <w:rFonts w:ascii="Times New Roman" w:hAnsi="Times New Roman" w:cs="Times New Roman"/>
                <w:sz w:val="28"/>
                <w:szCs w:val="28"/>
              </w:rPr>
              <w:t>образований края к</w:t>
            </w:r>
            <w:r w:rsidR="008E3A6B">
              <w:rPr>
                <w:rFonts w:ascii="Times New Roman" w:hAnsi="Times New Roman" w:cs="Times New Roman"/>
                <w:sz w:val="28"/>
                <w:szCs w:val="28"/>
              </w:rPr>
              <w:t xml:space="preserve"> </w:t>
            </w:r>
            <w:r w:rsidRPr="00F870F7">
              <w:rPr>
                <w:rFonts w:ascii="Times New Roman" w:hAnsi="Times New Roman" w:cs="Times New Roman"/>
                <w:sz w:val="28"/>
                <w:szCs w:val="28"/>
              </w:rPr>
              <w:t xml:space="preserve">участию в мероприятиях         </w:t>
            </w:r>
            <w:r w:rsidRPr="00F870F7">
              <w:rPr>
                <w:rFonts w:ascii="Times New Roman" w:hAnsi="Times New Roman" w:cs="Times New Roman"/>
                <w:sz w:val="28"/>
                <w:szCs w:val="28"/>
              </w:rPr>
              <w:br/>
              <w:t xml:space="preserve">учреждения  </w:t>
            </w:r>
          </w:p>
        </w:tc>
        <w:tc>
          <w:tcPr>
            <w:tcW w:w="1559" w:type="dxa"/>
            <w:tcBorders>
              <w:top w:val="single" w:sz="6" w:space="0" w:color="auto"/>
              <w:left w:val="single" w:sz="6" w:space="0" w:color="auto"/>
              <w:bottom w:val="single" w:sz="6" w:space="0" w:color="auto"/>
              <w:right w:val="single" w:sz="6" w:space="0" w:color="auto"/>
            </w:tcBorders>
          </w:tcPr>
          <w:p w14:paraId="5BA62D84" w14:textId="77777777" w:rsidR="00102954" w:rsidRPr="00F870F7" w:rsidRDefault="00102954" w:rsidP="008E3A6B">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количество     </w:t>
            </w:r>
            <w:r w:rsidRPr="00F870F7">
              <w:rPr>
                <w:rFonts w:ascii="Times New Roman" w:hAnsi="Times New Roman" w:cs="Times New Roman"/>
                <w:sz w:val="28"/>
                <w:szCs w:val="28"/>
              </w:rPr>
              <w:br/>
              <w:t>муниципальных образований, участвующих в мероприятиях, -</w:t>
            </w:r>
            <w:r w:rsidRPr="00F870F7">
              <w:rPr>
                <w:rFonts w:ascii="Times New Roman" w:hAnsi="Times New Roman" w:cs="Times New Roman"/>
                <w:sz w:val="28"/>
                <w:szCs w:val="28"/>
              </w:rPr>
              <w:br/>
              <w:t xml:space="preserve">от 1 до 10     </w:t>
            </w:r>
          </w:p>
        </w:tc>
        <w:tc>
          <w:tcPr>
            <w:tcW w:w="1843" w:type="dxa"/>
            <w:tcBorders>
              <w:top w:val="single" w:sz="6" w:space="0" w:color="auto"/>
              <w:left w:val="single" w:sz="6" w:space="0" w:color="auto"/>
              <w:bottom w:val="single" w:sz="6" w:space="0" w:color="auto"/>
              <w:right w:val="single" w:sz="6" w:space="0" w:color="auto"/>
            </w:tcBorders>
          </w:tcPr>
          <w:p w14:paraId="112D06C9" w14:textId="77777777" w:rsidR="00102954" w:rsidRPr="00F870F7" w:rsidRDefault="00102954" w:rsidP="00D8140F">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10%          </w:t>
            </w:r>
          </w:p>
        </w:tc>
      </w:tr>
      <w:tr w:rsidR="00102954" w:rsidRPr="00F870F7" w14:paraId="2E9265BF" w14:textId="77777777" w:rsidTr="00550D7E">
        <w:trPr>
          <w:cantSplit/>
          <w:trHeight w:val="240"/>
        </w:trPr>
        <w:tc>
          <w:tcPr>
            <w:tcW w:w="709" w:type="dxa"/>
            <w:vMerge/>
            <w:tcBorders>
              <w:top w:val="single" w:sz="6" w:space="0" w:color="auto"/>
              <w:left w:val="single" w:sz="6" w:space="0" w:color="auto"/>
              <w:bottom w:val="single" w:sz="4" w:space="0" w:color="auto"/>
              <w:right w:val="single" w:sz="6" w:space="0" w:color="auto"/>
            </w:tcBorders>
          </w:tcPr>
          <w:p w14:paraId="07C483C5" w14:textId="77777777" w:rsidR="00102954" w:rsidRPr="00F870F7" w:rsidRDefault="00102954" w:rsidP="00D8140F">
            <w:pPr>
              <w:pStyle w:val="ConsPlusCell"/>
              <w:widowControl/>
              <w:rPr>
                <w:rFonts w:ascii="Times New Roman" w:hAnsi="Times New Roman" w:cs="Times New Roman"/>
                <w:sz w:val="28"/>
                <w:szCs w:val="28"/>
              </w:rPr>
            </w:pPr>
          </w:p>
        </w:tc>
        <w:tc>
          <w:tcPr>
            <w:tcW w:w="1985" w:type="dxa"/>
            <w:vMerge/>
            <w:tcBorders>
              <w:top w:val="single" w:sz="6" w:space="0" w:color="auto"/>
              <w:left w:val="single" w:sz="6" w:space="0" w:color="auto"/>
              <w:bottom w:val="single" w:sz="4" w:space="0" w:color="auto"/>
              <w:right w:val="single" w:sz="6" w:space="0" w:color="auto"/>
            </w:tcBorders>
          </w:tcPr>
          <w:p w14:paraId="18FFDA03" w14:textId="77777777" w:rsidR="00102954" w:rsidRPr="00F870F7" w:rsidRDefault="00102954" w:rsidP="00D8140F">
            <w:pPr>
              <w:pStyle w:val="ConsPlusCell"/>
              <w:widowControl/>
              <w:rPr>
                <w:rFonts w:ascii="Times New Roman" w:hAnsi="Times New Roman" w:cs="Times New Roman"/>
                <w:sz w:val="28"/>
                <w:szCs w:val="28"/>
              </w:rPr>
            </w:pPr>
          </w:p>
        </w:tc>
        <w:tc>
          <w:tcPr>
            <w:tcW w:w="2126" w:type="dxa"/>
            <w:vMerge/>
            <w:tcBorders>
              <w:top w:val="nil"/>
              <w:left w:val="single" w:sz="6" w:space="0" w:color="auto"/>
              <w:bottom w:val="single" w:sz="4" w:space="0" w:color="auto"/>
              <w:right w:val="single" w:sz="6" w:space="0" w:color="auto"/>
            </w:tcBorders>
          </w:tcPr>
          <w:p w14:paraId="2A5B5678" w14:textId="77777777" w:rsidR="00102954" w:rsidRPr="00F870F7" w:rsidRDefault="00102954" w:rsidP="00D8140F">
            <w:pPr>
              <w:pStyle w:val="ConsPlusCell"/>
              <w:widowControl/>
              <w:rPr>
                <w:rFonts w:ascii="Times New Roman" w:hAnsi="Times New Roman" w:cs="Times New Roman"/>
                <w:sz w:val="28"/>
                <w:szCs w:val="28"/>
              </w:rPr>
            </w:pPr>
          </w:p>
        </w:tc>
        <w:tc>
          <w:tcPr>
            <w:tcW w:w="1985" w:type="dxa"/>
            <w:vMerge/>
            <w:tcBorders>
              <w:top w:val="nil"/>
              <w:left w:val="single" w:sz="6" w:space="0" w:color="auto"/>
              <w:bottom w:val="single" w:sz="6" w:space="0" w:color="auto"/>
              <w:right w:val="single" w:sz="6" w:space="0" w:color="auto"/>
            </w:tcBorders>
          </w:tcPr>
          <w:p w14:paraId="0D1107F9" w14:textId="77777777" w:rsidR="00102954" w:rsidRPr="00F870F7" w:rsidRDefault="00102954" w:rsidP="00D8140F">
            <w:pPr>
              <w:pStyle w:val="ConsPlusCell"/>
              <w:widowControl/>
              <w:rPr>
                <w:rFonts w:ascii="Times New Roman" w:hAnsi="Times New Roman" w:cs="Times New Roman"/>
                <w:sz w:val="28"/>
                <w:szCs w:val="28"/>
              </w:rPr>
            </w:pPr>
          </w:p>
        </w:tc>
        <w:tc>
          <w:tcPr>
            <w:tcW w:w="1559" w:type="dxa"/>
            <w:tcBorders>
              <w:top w:val="single" w:sz="6" w:space="0" w:color="auto"/>
              <w:left w:val="single" w:sz="6" w:space="0" w:color="auto"/>
              <w:bottom w:val="single" w:sz="6" w:space="0" w:color="auto"/>
              <w:right w:val="single" w:sz="6" w:space="0" w:color="auto"/>
            </w:tcBorders>
          </w:tcPr>
          <w:p w14:paraId="616B8EC8" w14:textId="77777777" w:rsidR="00102954" w:rsidRPr="00F870F7" w:rsidRDefault="00102954" w:rsidP="00D8140F">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свыше 10       </w:t>
            </w:r>
          </w:p>
        </w:tc>
        <w:tc>
          <w:tcPr>
            <w:tcW w:w="1843" w:type="dxa"/>
            <w:tcBorders>
              <w:top w:val="single" w:sz="6" w:space="0" w:color="auto"/>
              <w:left w:val="single" w:sz="6" w:space="0" w:color="auto"/>
              <w:bottom w:val="single" w:sz="6" w:space="0" w:color="auto"/>
              <w:right w:val="single" w:sz="6" w:space="0" w:color="auto"/>
            </w:tcBorders>
          </w:tcPr>
          <w:p w14:paraId="765178C0" w14:textId="77777777" w:rsidR="00102954" w:rsidRPr="00F870F7" w:rsidRDefault="00102954" w:rsidP="00D8140F">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20%          </w:t>
            </w:r>
          </w:p>
        </w:tc>
      </w:tr>
      <w:tr w:rsidR="00102954" w:rsidRPr="00F870F7" w14:paraId="5E632E94" w14:textId="77777777" w:rsidTr="00550D7E">
        <w:trPr>
          <w:cantSplit/>
          <w:trHeight w:val="1680"/>
        </w:trPr>
        <w:tc>
          <w:tcPr>
            <w:tcW w:w="709" w:type="dxa"/>
            <w:vMerge/>
            <w:tcBorders>
              <w:top w:val="single" w:sz="6" w:space="0" w:color="auto"/>
              <w:left w:val="single" w:sz="6" w:space="0" w:color="auto"/>
              <w:bottom w:val="single" w:sz="4" w:space="0" w:color="auto"/>
              <w:right w:val="single" w:sz="6" w:space="0" w:color="auto"/>
            </w:tcBorders>
          </w:tcPr>
          <w:p w14:paraId="41561DF0" w14:textId="77777777" w:rsidR="00102954" w:rsidRPr="00F870F7" w:rsidRDefault="00102954" w:rsidP="00D8140F">
            <w:pPr>
              <w:pStyle w:val="ConsPlusCell"/>
              <w:widowControl/>
              <w:rPr>
                <w:rFonts w:ascii="Times New Roman" w:hAnsi="Times New Roman" w:cs="Times New Roman"/>
                <w:sz w:val="28"/>
                <w:szCs w:val="28"/>
              </w:rPr>
            </w:pPr>
          </w:p>
        </w:tc>
        <w:tc>
          <w:tcPr>
            <w:tcW w:w="1985" w:type="dxa"/>
            <w:vMerge/>
            <w:tcBorders>
              <w:top w:val="single" w:sz="6" w:space="0" w:color="auto"/>
              <w:left w:val="single" w:sz="6" w:space="0" w:color="auto"/>
              <w:bottom w:val="single" w:sz="4" w:space="0" w:color="auto"/>
              <w:right w:val="single" w:sz="6" w:space="0" w:color="auto"/>
            </w:tcBorders>
          </w:tcPr>
          <w:p w14:paraId="1FC759F4" w14:textId="77777777" w:rsidR="00102954" w:rsidRPr="00F870F7" w:rsidRDefault="00102954" w:rsidP="00D8140F">
            <w:pPr>
              <w:pStyle w:val="ConsPlusCell"/>
              <w:widowControl/>
              <w:rPr>
                <w:rFonts w:ascii="Times New Roman" w:hAnsi="Times New Roman" w:cs="Times New Roman"/>
                <w:sz w:val="28"/>
                <w:szCs w:val="28"/>
              </w:rPr>
            </w:pPr>
          </w:p>
        </w:tc>
        <w:tc>
          <w:tcPr>
            <w:tcW w:w="2126" w:type="dxa"/>
            <w:tcBorders>
              <w:top w:val="single" w:sz="4" w:space="0" w:color="auto"/>
              <w:left w:val="single" w:sz="6" w:space="0" w:color="auto"/>
              <w:bottom w:val="single" w:sz="6" w:space="0" w:color="auto"/>
              <w:right w:val="single" w:sz="6" w:space="0" w:color="auto"/>
            </w:tcBorders>
          </w:tcPr>
          <w:p w14:paraId="3DD2B058" w14:textId="77777777" w:rsidR="00102954" w:rsidRPr="00F870F7" w:rsidRDefault="00102954" w:rsidP="008E3A6B">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выстраивание      </w:t>
            </w:r>
            <w:r w:rsidRPr="00F870F7">
              <w:rPr>
                <w:rFonts w:ascii="Times New Roman" w:hAnsi="Times New Roman" w:cs="Times New Roman"/>
                <w:sz w:val="28"/>
                <w:szCs w:val="28"/>
              </w:rPr>
              <w:br/>
              <w:t xml:space="preserve">эффективного      </w:t>
            </w:r>
            <w:r w:rsidRPr="00F870F7">
              <w:rPr>
                <w:rFonts w:ascii="Times New Roman" w:hAnsi="Times New Roman" w:cs="Times New Roman"/>
                <w:sz w:val="28"/>
                <w:szCs w:val="28"/>
              </w:rPr>
              <w:br/>
              <w:t xml:space="preserve">взаимодействия с муниципальными образованиями     </w:t>
            </w:r>
            <w:r w:rsidRPr="00F870F7">
              <w:rPr>
                <w:rFonts w:ascii="Times New Roman" w:hAnsi="Times New Roman" w:cs="Times New Roman"/>
                <w:sz w:val="28"/>
                <w:szCs w:val="28"/>
              </w:rPr>
              <w:br/>
              <w:t xml:space="preserve">Красноярского     </w:t>
            </w:r>
            <w:r w:rsidRPr="00F870F7">
              <w:rPr>
                <w:rFonts w:ascii="Times New Roman" w:hAnsi="Times New Roman" w:cs="Times New Roman"/>
                <w:sz w:val="28"/>
                <w:szCs w:val="28"/>
              </w:rPr>
              <w:br/>
              <w:t>края, субъектами Российской Федерации, другими</w:t>
            </w:r>
            <w:r w:rsidR="008E3A6B">
              <w:rPr>
                <w:rFonts w:ascii="Times New Roman" w:hAnsi="Times New Roman" w:cs="Times New Roman"/>
                <w:sz w:val="28"/>
                <w:szCs w:val="28"/>
              </w:rPr>
              <w:t xml:space="preserve"> </w:t>
            </w:r>
            <w:r w:rsidRPr="00F870F7">
              <w:rPr>
                <w:rFonts w:ascii="Times New Roman" w:hAnsi="Times New Roman" w:cs="Times New Roman"/>
                <w:sz w:val="28"/>
                <w:szCs w:val="28"/>
              </w:rPr>
              <w:t>учре</w:t>
            </w:r>
            <w:r w:rsidR="008E3A6B">
              <w:rPr>
                <w:rFonts w:ascii="Times New Roman" w:hAnsi="Times New Roman" w:cs="Times New Roman"/>
                <w:sz w:val="28"/>
                <w:szCs w:val="28"/>
              </w:rPr>
              <w:t xml:space="preserve">ждениями и    </w:t>
            </w:r>
            <w:r w:rsidR="008E3A6B">
              <w:rPr>
                <w:rFonts w:ascii="Times New Roman" w:hAnsi="Times New Roman" w:cs="Times New Roman"/>
                <w:sz w:val="28"/>
                <w:szCs w:val="28"/>
              </w:rPr>
              <w:br/>
              <w:t xml:space="preserve">ведомствами для </w:t>
            </w:r>
            <w:r w:rsidRPr="00F870F7">
              <w:rPr>
                <w:rFonts w:ascii="Times New Roman" w:hAnsi="Times New Roman" w:cs="Times New Roman"/>
                <w:sz w:val="28"/>
                <w:szCs w:val="28"/>
              </w:rPr>
              <w:t xml:space="preserve">достижения целей учреждения  </w:t>
            </w:r>
          </w:p>
        </w:tc>
        <w:tc>
          <w:tcPr>
            <w:tcW w:w="1985" w:type="dxa"/>
            <w:tcBorders>
              <w:top w:val="single" w:sz="6" w:space="0" w:color="auto"/>
              <w:left w:val="single" w:sz="6" w:space="0" w:color="auto"/>
              <w:bottom w:val="single" w:sz="6" w:space="0" w:color="auto"/>
              <w:right w:val="single" w:sz="6" w:space="0" w:color="auto"/>
            </w:tcBorders>
          </w:tcPr>
          <w:p w14:paraId="56C3FD7A" w14:textId="77777777" w:rsidR="00102954" w:rsidRPr="00F870F7" w:rsidRDefault="00102954" w:rsidP="00D8140F">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наличие соглашений,  </w:t>
            </w:r>
            <w:r w:rsidRPr="00F870F7">
              <w:rPr>
                <w:rFonts w:ascii="Times New Roman" w:hAnsi="Times New Roman" w:cs="Times New Roman"/>
                <w:sz w:val="28"/>
                <w:szCs w:val="28"/>
              </w:rPr>
              <w:br/>
              <w:t xml:space="preserve">договоров о          </w:t>
            </w:r>
            <w:r w:rsidRPr="00F870F7">
              <w:rPr>
                <w:rFonts w:ascii="Times New Roman" w:hAnsi="Times New Roman" w:cs="Times New Roman"/>
                <w:sz w:val="28"/>
                <w:szCs w:val="28"/>
              </w:rPr>
              <w:br/>
              <w:t xml:space="preserve">совместной           </w:t>
            </w:r>
            <w:r w:rsidRPr="00F870F7">
              <w:rPr>
                <w:rFonts w:ascii="Times New Roman" w:hAnsi="Times New Roman" w:cs="Times New Roman"/>
                <w:sz w:val="28"/>
                <w:szCs w:val="28"/>
              </w:rPr>
              <w:br/>
              <w:t xml:space="preserve">деятельности         </w:t>
            </w:r>
          </w:p>
        </w:tc>
        <w:tc>
          <w:tcPr>
            <w:tcW w:w="1559" w:type="dxa"/>
            <w:tcBorders>
              <w:top w:val="single" w:sz="6" w:space="0" w:color="auto"/>
              <w:left w:val="single" w:sz="6" w:space="0" w:color="auto"/>
              <w:bottom w:val="single" w:sz="6" w:space="0" w:color="auto"/>
              <w:right w:val="single" w:sz="6" w:space="0" w:color="auto"/>
            </w:tcBorders>
          </w:tcPr>
          <w:p w14:paraId="37E02589" w14:textId="77777777" w:rsidR="00102954" w:rsidRPr="00F870F7" w:rsidRDefault="00102954" w:rsidP="00D8140F">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факт наличия   </w:t>
            </w:r>
          </w:p>
        </w:tc>
        <w:tc>
          <w:tcPr>
            <w:tcW w:w="1843" w:type="dxa"/>
            <w:tcBorders>
              <w:top w:val="single" w:sz="6" w:space="0" w:color="auto"/>
              <w:left w:val="single" w:sz="6" w:space="0" w:color="auto"/>
              <w:bottom w:val="single" w:sz="6" w:space="0" w:color="auto"/>
              <w:right w:val="single" w:sz="6" w:space="0" w:color="auto"/>
            </w:tcBorders>
          </w:tcPr>
          <w:p w14:paraId="2D0CC80C" w14:textId="77777777" w:rsidR="00102954" w:rsidRPr="00F870F7" w:rsidRDefault="00102954" w:rsidP="00D8140F">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5%           </w:t>
            </w:r>
          </w:p>
        </w:tc>
      </w:tr>
      <w:tr w:rsidR="00102954" w:rsidRPr="00F870F7" w14:paraId="45E0471D" w14:textId="77777777" w:rsidTr="00550D7E">
        <w:trPr>
          <w:cantSplit/>
          <w:trHeight w:val="840"/>
        </w:trPr>
        <w:tc>
          <w:tcPr>
            <w:tcW w:w="709" w:type="dxa"/>
            <w:vMerge/>
            <w:tcBorders>
              <w:top w:val="single" w:sz="6" w:space="0" w:color="auto"/>
              <w:left w:val="single" w:sz="6" w:space="0" w:color="auto"/>
              <w:bottom w:val="single" w:sz="4" w:space="0" w:color="auto"/>
              <w:right w:val="single" w:sz="6" w:space="0" w:color="auto"/>
            </w:tcBorders>
          </w:tcPr>
          <w:p w14:paraId="1DFEC2C7" w14:textId="77777777" w:rsidR="00102954" w:rsidRPr="00F870F7" w:rsidRDefault="00102954" w:rsidP="00D8140F">
            <w:pPr>
              <w:pStyle w:val="ConsPlusCell"/>
              <w:widowControl/>
              <w:rPr>
                <w:rFonts w:ascii="Times New Roman" w:hAnsi="Times New Roman" w:cs="Times New Roman"/>
                <w:sz w:val="28"/>
                <w:szCs w:val="28"/>
              </w:rPr>
            </w:pPr>
          </w:p>
        </w:tc>
        <w:tc>
          <w:tcPr>
            <w:tcW w:w="1985" w:type="dxa"/>
            <w:vMerge/>
            <w:tcBorders>
              <w:top w:val="single" w:sz="6" w:space="0" w:color="auto"/>
              <w:left w:val="single" w:sz="6" w:space="0" w:color="auto"/>
              <w:bottom w:val="single" w:sz="4" w:space="0" w:color="auto"/>
              <w:right w:val="single" w:sz="6" w:space="0" w:color="auto"/>
            </w:tcBorders>
          </w:tcPr>
          <w:p w14:paraId="51830C0E" w14:textId="77777777" w:rsidR="00102954" w:rsidRPr="00F870F7" w:rsidRDefault="00102954" w:rsidP="00D8140F">
            <w:pPr>
              <w:pStyle w:val="ConsPlusCell"/>
              <w:widowControl/>
              <w:rPr>
                <w:rFonts w:ascii="Times New Roman" w:hAnsi="Times New Roman" w:cs="Times New Roman"/>
                <w:sz w:val="28"/>
                <w:szCs w:val="28"/>
              </w:rPr>
            </w:pPr>
          </w:p>
        </w:tc>
        <w:tc>
          <w:tcPr>
            <w:tcW w:w="2126" w:type="dxa"/>
            <w:vMerge w:val="restart"/>
            <w:tcBorders>
              <w:top w:val="single" w:sz="6" w:space="0" w:color="auto"/>
              <w:left w:val="single" w:sz="6" w:space="0" w:color="auto"/>
              <w:bottom w:val="nil"/>
              <w:right w:val="single" w:sz="6" w:space="0" w:color="auto"/>
            </w:tcBorders>
          </w:tcPr>
          <w:p w14:paraId="2B726508" w14:textId="77777777" w:rsidR="00102954" w:rsidRPr="00F870F7" w:rsidRDefault="00102954" w:rsidP="00550D7E">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результативность  </w:t>
            </w:r>
            <w:r w:rsidRPr="00F870F7">
              <w:rPr>
                <w:rFonts w:ascii="Times New Roman" w:hAnsi="Times New Roman" w:cs="Times New Roman"/>
                <w:sz w:val="28"/>
                <w:szCs w:val="28"/>
              </w:rPr>
              <w:br/>
              <w:t xml:space="preserve">учреждения </w:t>
            </w:r>
          </w:p>
        </w:tc>
        <w:tc>
          <w:tcPr>
            <w:tcW w:w="1985" w:type="dxa"/>
            <w:vMerge w:val="restart"/>
            <w:tcBorders>
              <w:top w:val="single" w:sz="6" w:space="0" w:color="auto"/>
              <w:left w:val="single" w:sz="6" w:space="0" w:color="auto"/>
              <w:bottom w:val="nil"/>
              <w:right w:val="single" w:sz="6" w:space="0" w:color="auto"/>
            </w:tcBorders>
          </w:tcPr>
          <w:p w14:paraId="5E9AA59E" w14:textId="77777777" w:rsidR="00102954" w:rsidRPr="00F870F7" w:rsidRDefault="00102954" w:rsidP="00550D7E">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освещение деятельности учреждения в средствах массовой информации           </w:t>
            </w:r>
          </w:p>
        </w:tc>
        <w:tc>
          <w:tcPr>
            <w:tcW w:w="1559" w:type="dxa"/>
            <w:tcBorders>
              <w:top w:val="single" w:sz="6" w:space="0" w:color="auto"/>
              <w:left w:val="single" w:sz="6" w:space="0" w:color="auto"/>
              <w:bottom w:val="single" w:sz="6" w:space="0" w:color="auto"/>
              <w:right w:val="single" w:sz="6" w:space="0" w:color="auto"/>
            </w:tcBorders>
          </w:tcPr>
          <w:p w14:paraId="6DD083B3" w14:textId="77777777" w:rsidR="00102954" w:rsidRPr="00F870F7" w:rsidRDefault="00102954" w:rsidP="00452F90">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количество     </w:t>
            </w:r>
            <w:r w:rsidRPr="00F870F7">
              <w:rPr>
                <w:rFonts w:ascii="Times New Roman" w:hAnsi="Times New Roman" w:cs="Times New Roman"/>
                <w:sz w:val="28"/>
                <w:szCs w:val="28"/>
              </w:rPr>
              <w:br/>
              <w:t xml:space="preserve">сюжетов/публикаций/ </w:t>
            </w:r>
            <w:r w:rsidR="00550D7E">
              <w:rPr>
                <w:rFonts w:ascii="Times New Roman" w:hAnsi="Times New Roman" w:cs="Times New Roman"/>
                <w:sz w:val="28"/>
                <w:szCs w:val="28"/>
              </w:rPr>
              <w:t>р</w:t>
            </w:r>
            <w:r w:rsidRPr="00F870F7">
              <w:rPr>
                <w:rFonts w:ascii="Times New Roman" w:hAnsi="Times New Roman" w:cs="Times New Roman"/>
                <w:sz w:val="28"/>
                <w:szCs w:val="28"/>
              </w:rPr>
              <w:t>азмещений</w:t>
            </w:r>
            <w:r w:rsidR="00550D7E">
              <w:rPr>
                <w:rFonts w:ascii="Times New Roman" w:hAnsi="Times New Roman" w:cs="Times New Roman"/>
                <w:sz w:val="28"/>
                <w:szCs w:val="28"/>
              </w:rPr>
              <w:t xml:space="preserve"> </w:t>
            </w:r>
            <w:r w:rsidRPr="00F870F7">
              <w:rPr>
                <w:rFonts w:ascii="Times New Roman" w:hAnsi="Times New Roman" w:cs="Times New Roman"/>
                <w:sz w:val="28"/>
                <w:szCs w:val="28"/>
              </w:rPr>
              <w:t xml:space="preserve"> материалов </w:t>
            </w:r>
            <w:r w:rsidR="00550D7E">
              <w:rPr>
                <w:rFonts w:ascii="Times New Roman" w:hAnsi="Times New Roman" w:cs="Times New Roman"/>
                <w:sz w:val="28"/>
                <w:szCs w:val="28"/>
              </w:rPr>
              <w:t>–</w:t>
            </w:r>
            <w:r w:rsidRPr="00F870F7">
              <w:rPr>
                <w:rFonts w:ascii="Times New Roman" w:hAnsi="Times New Roman" w:cs="Times New Roman"/>
                <w:sz w:val="28"/>
                <w:szCs w:val="28"/>
              </w:rPr>
              <w:t xml:space="preserve"> от</w:t>
            </w:r>
            <w:r w:rsidR="00550D7E">
              <w:rPr>
                <w:rFonts w:ascii="Times New Roman" w:hAnsi="Times New Roman" w:cs="Times New Roman"/>
                <w:sz w:val="28"/>
                <w:szCs w:val="28"/>
              </w:rPr>
              <w:t xml:space="preserve"> </w:t>
            </w:r>
            <w:r w:rsidR="00452F90">
              <w:rPr>
                <w:rFonts w:ascii="Times New Roman" w:hAnsi="Times New Roman" w:cs="Times New Roman"/>
                <w:sz w:val="28"/>
                <w:szCs w:val="28"/>
              </w:rPr>
              <w:t>3</w:t>
            </w:r>
            <w:r w:rsidRPr="00F870F7">
              <w:rPr>
                <w:rFonts w:ascii="Times New Roman" w:hAnsi="Times New Roman" w:cs="Times New Roman"/>
                <w:sz w:val="28"/>
                <w:szCs w:val="28"/>
              </w:rPr>
              <w:t xml:space="preserve"> до 6         </w:t>
            </w:r>
          </w:p>
        </w:tc>
        <w:tc>
          <w:tcPr>
            <w:tcW w:w="1843" w:type="dxa"/>
            <w:tcBorders>
              <w:top w:val="single" w:sz="6" w:space="0" w:color="auto"/>
              <w:left w:val="single" w:sz="6" w:space="0" w:color="auto"/>
              <w:bottom w:val="single" w:sz="6" w:space="0" w:color="auto"/>
              <w:right w:val="single" w:sz="6" w:space="0" w:color="auto"/>
            </w:tcBorders>
          </w:tcPr>
          <w:p w14:paraId="73595A0B" w14:textId="77777777" w:rsidR="00102954" w:rsidRPr="00F870F7" w:rsidRDefault="00102954" w:rsidP="00D8140F">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3%           </w:t>
            </w:r>
          </w:p>
        </w:tc>
      </w:tr>
      <w:tr w:rsidR="00102954" w:rsidRPr="00F870F7" w14:paraId="3630C426" w14:textId="77777777" w:rsidTr="00550D7E">
        <w:trPr>
          <w:cantSplit/>
          <w:trHeight w:val="240"/>
        </w:trPr>
        <w:tc>
          <w:tcPr>
            <w:tcW w:w="709" w:type="dxa"/>
            <w:vMerge/>
            <w:tcBorders>
              <w:top w:val="single" w:sz="6" w:space="0" w:color="auto"/>
              <w:left w:val="single" w:sz="6" w:space="0" w:color="auto"/>
              <w:bottom w:val="single" w:sz="4" w:space="0" w:color="auto"/>
              <w:right w:val="single" w:sz="6" w:space="0" w:color="auto"/>
            </w:tcBorders>
          </w:tcPr>
          <w:p w14:paraId="48150BC3" w14:textId="77777777" w:rsidR="00102954" w:rsidRPr="00F870F7" w:rsidRDefault="00102954" w:rsidP="00D8140F">
            <w:pPr>
              <w:pStyle w:val="ConsPlusCell"/>
              <w:widowControl/>
              <w:rPr>
                <w:rFonts w:ascii="Times New Roman" w:hAnsi="Times New Roman" w:cs="Times New Roman"/>
                <w:sz w:val="28"/>
                <w:szCs w:val="28"/>
              </w:rPr>
            </w:pPr>
          </w:p>
        </w:tc>
        <w:tc>
          <w:tcPr>
            <w:tcW w:w="1985" w:type="dxa"/>
            <w:vMerge/>
            <w:tcBorders>
              <w:top w:val="single" w:sz="6" w:space="0" w:color="auto"/>
              <w:left w:val="single" w:sz="6" w:space="0" w:color="auto"/>
              <w:bottom w:val="single" w:sz="4" w:space="0" w:color="auto"/>
              <w:right w:val="single" w:sz="6" w:space="0" w:color="auto"/>
            </w:tcBorders>
          </w:tcPr>
          <w:p w14:paraId="6A7104B7" w14:textId="77777777" w:rsidR="00102954" w:rsidRPr="00F870F7" w:rsidRDefault="00102954" w:rsidP="00D8140F">
            <w:pPr>
              <w:pStyle w:val="ConsPlusCell"/>
              <w:widowControl/>
              <w:rPr>
                <w:rFonts w:ascii="Times New Roman" w:hAnsi="Times New Roman" w:cs="Times New Roman"/>
                <w:sz w:val="28"/>
                <w:szCs w:val="28"/>
              </w:rPr>
            </w:pPr>
          </w:p>
        </w:tc>
        <w:tc>
          <w:tcPr>
            <w:tcW w:w="2126" w:type="dxa"/>
            <w:vMerge/>
            <w:tcBorders>
              <w:top w:val="nil"/>
              <w:left w:val="single" w:sz="6" w:space="0" w:color="auto"/>
              <w:bottom w:val="single" w:sz="6" w:space="0" w:color="auto"/>
              <w:right w:val="single" w:sz="6" w:space="0" w:color="auto"/>
            </w:tcBorders>
          </w:tcPr>
          <w:p w14:paraId="0CCEC842" w14:textId="77777777" w:rsidR="00102954" w:rsidRPr="00F870F7" w:rsidRDefault="00102954" w:rsidP="00D8140F">
            <w:pPr>
              <w:pStyle w:val="ConsPlusCell"/>
              <w:widowControl/>
              <w:rPr>
                <w:rFonts w:ascii="Times New Roman" w:hAnsi="Times New Roman" w:cs="Times New Roman"/>
                <w:sz w:val="28"/>
                <w:szCs w:val="28"/>
              </w:rPr>
            </w:pPr>
          </w:p>
        </w:tc>
        <w:tc>
          <w:tcPr>
            <w:tcW w:w="1985" w:type="dxa"/>
            <w:vMerge/>
            <w:tcBorders>
              <w:top w:val="nil"/>
              <w:left w:val="single" w:sz="6" w:space="0" w:color="auto"/>
              <w:bottom w:val="single" w:sz="6" w:space="0" w:color="auto"/>
              <w:right w:val="single" w:sz="6" w:space="0" w:color="auto"/>
            </w:tcBorders>
          </w:tcPr>
          <w:p w14:paraId="73E55567" w14:textId="77777777" w:rsidR="00102954" w:rsidRPr="00F870F7" w:rsidRDefault="00102954" w:rsidP="00D8140F">
            <w:pPr>
              <w:pStyle w:val="ConsPlusCell"/>
              <w:widowControl/>
              <w:rPr>
                <w:rFonts w:ascii="Times New Roman" w:hAnsi="Times New Roman" w:cs="Times New Roman"/>
                <w:sz w:val="28"/>
                <w:szCs w:val="28"/>
              </w:rPr>
            </w:pPr>
          </w:p>
        </w:tc>
        <w:tc>
          <w:tcPr>
            <w:tcW w:w="1559" w:type="dxa"/>
            <w:tcBorders>
              <w:top w:val="single" w:sz="6" w:space="0" w:color="auto"/>
              <w:left w:val="single" w:sz="6" w:space="0" w:color="auto"/>
              <w:bottom w:val="single" w:sz="6" w:space="0" w:color="auto"/>
              <w:right w:val="single" w:sz="6" w:space="0" w:color="auto"/>
            </w:tcBorders>
          </w:tcPr>
          <w:p w14:paraId="400A50EC" w14:textId="77777777" w:rsidR="00102954" w:rsidRPr="00F870F7" w:rsidRDefault="00102954" w:rsidP="00D8140F">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свыше 6        </w:t>
            </w:r>
          </w:p>
        </w:tc>
        <w:tc>
          <w:tcPr>
            <w:tcW w:w="1843" w:type="dxa"/>
            <w:tcBorders>
              <w:top w:val="single" w:sz="6" w:space="0" w:color="auto"/>
              <w:left w:val="single" w:sz="6" w:space="0" w:color="auto"/>
              <w:bottom w:val="single" w:sz="6" w:space="0" w:color="auto"/>
              <w:right w:val="single" w:sz="6" w:space="0" w:color="auto"/>
            </w:tcBorders>
          </w:tcPr>
          <w:p w14:paraId="66CF34FD" w14:textId="77777777" w:rsidR="00102954" w:rsidRPr="00F870F7" w:rsidRDefault="00102954" w:rsidP="00D8140F">
            <w:pPr>
              <w:pStyle w:val="ConsPlusCell"/>
              <w:widowControl/>
              <w:rPr>
                <w:rFonts w:ascii="Times New Roman" w:hAnsi="Times New Roman" w:cs="Times New Roman"/>
                <w:sz w:val="28"/>
                <w:szCs w:val="28"/>
              </w:rPr>
            </w:pPr>
            <w:r w:rsidRPr="00F870F7">
              <w:rPr>
                <w:rFonts w:ascii="Times New Roman" w:hAnsi="Times New Roman" w:cs="Times New Roman"/>
                <w:sz w:val="28"/>
                <w:szCs w:val="28"/>
              </w:rPr>
              <w:t xml:space="preserve">5%           </w:t>
            </w:r>
          </w:p>
        </w:tc>
      </w:tr>
    </w:tbl>
    <w:p w14:paraId="07E1B169" w14:textId="77777777" w:rsidR="00102954" w:rsidRDefault="00102954"/>
    <w:p w14:paraId="785FC72F" w14:textId="77777777" w:rsidR="00102954" w:rsidRPr="00102954" w:rsidRDefault="00102954" w:rsidP="00C05127">
      <w:pPr>
        <w:spacing w:after="0" w:line="240" w:lineRule="auto"/>
        <w:ind w:left="4536"/>
        <w:rPr>
          <w:rFonts w:ascii="Times New Roman" w:hAnsi="Times New Roman"/>
          <w:sz w:val="28"/>
          <w:szCs w:val="28"/>
        </w:rPr>
      </w:pPr>
      <w:r w:rsidRPr="00102954">
        <w:rPr>
          <w:rFonts w:ascii="Times New Roman" w:hAnsi="Times New Roman"/>
          <w:sz w:val="28"/>
          <w:szCs w:val="28"/>
        </w:rPr>
        <w:lastRenderedPageBreak/>
        <w:t>Приложение № 6</w:t>
      </w:r>
    </w:p>
    <w:p w14:paraId="0D693F34" w14:textId="77777777" w:rsidR="00E80E1B" w:rsidRPr="00102954" w:rsidRDefault="00E80E1B" w:rsidP="00C05127">
      <w:pPr>
        <w:spacing w:after="0" w:line="240" w:lineRule="auto"/>
        <w:ind w:left="4536"/>
        <w:rPr>
          <w:rFonts w:ascii="Times New Roman" w:hAnsi="Times New Roman"/>
          <w:sz w:val="28"/>
          <w:szCs w:val="28"/>
        </w:rPr>
      </w:pPr>
      <w:r w:rsidRPr="00102954">
        <w:rPr>
          <w:rFonts w:ascii="Times New Roman" w:hAnsi="Times New Roman"/>
          <w:sz w:val="28"/>
          <w:szCs w:val="28"/>
        </w:rPr>
        <w:t>к Примерному положению</w:t>
      </w:r>
      <w:r w:rsidR="00C05127">
        <w:rPr>
          <w:rFonts w:ascii="Times New Roman" w:hAnsi="Times New Roman"/>
          <w:sz w:val="28"/>
          <w:szCs w:val="28"/>
        </w:rPr>
        <w:t xml:space="preserve"> </w:t>
      </w:r>
      <w:r>
        <w:rPr>
          <w:rFonts w:ascii="Times New Roman" w:hAnsi="Times New Roman"/>
          <w:bCs/>
          <w:sz w:val="28"/>
          <w:szCs w:val="28"/>
        </w:rPr>
        <w:t xml:space="preserve">об </w:t>
      </w:r>
      <w:r w:rsidRPr="00102954">
        <w:rPr>
          <w:rFonts w:ascii="Times New Roman" w:hAnsi="Times New Roman"/>
          <w:bCs/>
          <w:sz w:val="28"/>
          <w:szCs w:val="28"/>
        </w:rPr>
        <w:t>оплат</w:t>
      </w:r>
      <w:r>
        <w:rPr>
          <w:rFonts w:ascii="Times New Roman" w:hAnsi="Times New Roman"/>
          <w:bCs/>
          <w:sz w:val="28"/>
          <w:szCs w:val="28"/>
        </w:rPr>
        <w:t xml:space="preserve">е </w:t>
      </w:r>
      <w:r w:rsidRPr="00102954">
        <w:rPr>
          <w:rFonts w:ascii="Times New Roman" w:hAnsi="Times New Roman"/>
          <w:bCs/>
          <w:sz w:val="28"/>
          <w:szCs w:val="28"/>
        </w:rPr>
        <w:t xml:space="preserve">труда работников муниципальных </w:t>
      </w:r>
      <w:r w:rsidR="00762821">
        <w:rPr>
          <w:rFonts w:ascii="Times New Roman" w:hAnsi="Times New Roman"/>
          <w:bCs/>
          <w:sz w:val="28"/>
          <w:szCs w:val="28"/>
        </w:rPr>
        <w:t xml:space="preserve">бюджетных </w:t>
      </w:r>
      <w:r w:rsidRPr="00102954">
        <w:rPr>
          <w:rFonts w:ascii="Times New Roman" w:hAnsi="Times New Roman"/>
          <w:sz w:val="28"/>
          <w:szCs w:val="28"/>
        </w:rPr>
        <w:t>учреждений, осуществляющих свою</w:t>
      </w:r>
      <w:r w:rsidR="00C05127">
        <w:rPr>
          <w:rFonts w:ascii="Times New Roman" w:hAnsi="Times New Roman"/>
          <w:sz w:val="28"/>
          <w:szCs w:val="28"/>
        </w:rPr>
        <w:t xml:space="preserve"> </w:t>
      </w:r>
      <w:r w:rsidRPr="00102954">
        <w:rPr>
          <w:rFonts w:ascii="Times New Roman" w:hAnsi="Times New Roman"/>
          <w:sz w:val="28"/>
          <w:szCs w:val="28"/>
        </w:rPr>
        <w:t xml:space="preserve"> деятельность в области молодежной политики, подведомственны</w:t>
      </w:r>
      <w:r w:rsidR="00C05127">
        <w:rPr>
          <w:rFonts w:ascii="Times New Roman" w:hAnsi="Times New Roman"/>
          <w:sz w:val="28"/>
          <w:szCs w:val="28"/>
        </w:rPr>
        <w:t xml:space="preserve">х </w:t>
      </w:r>
      <w:r w:rsidRPr="00102954">
        <w:rPr>
          <w:rFonts w:ascii="Times New Roman" w:hAnsi="Times New Roman"/>
          <w:bCs/>
          <w:sz w:val="28"/>
          <w:szCs w:val="28"/>
        </w:rPr>
        <w:t>отделу культуры, по делам молодежи</w:t>
      </w:r>
      <w:r w:rsidR="00C05127">
        <w:rPr>
          <w:rFonts w:ascii="Times New Roman" w:hAnsi="Times New Roman"/>
          <w:bCs/>
          <w:sz w:val="28"/>
          <w:szCs w:val="28"/>
        </w:rPr>
        <w:t xml:space="preserve"> </w:t>
      </w:r>
      <w:r w:rsidRPr="00102954">
        <w:rPr>
          <w:rFonts w:ascii="Times New Roman" w:hAnsi="Times New Roman"/>
          <w:bCs/>
          <w:sz w:val="28"/>
          <w:szCs w:val="28"/>
        </w:rPr>
        <w:t xml:space="preserve"> и спорта администрации </w:t>
      </w:r>
      <w:r w:rsidRPr="00102954">
        <w:rPr>
          <w:rFonts w:ascii="Times New Roman" w:hAnsi="Times New Roman"/>
          <w:sz w:val="28"/>
          <w:szCs w:val="28"/>
        </w:rPr>
        <w:t>Абанского района</w:t>
      </w:r>
    </w:p>
    <w:p w14:paraId="19AA5B60" w14:textId="77777777" w:rsidR="00102954" w:rsidRPr="00102954" w:rsidRDefault="00102954" w:rsidP="00102954">
      <w:pPr>
        <w:spacing w:after="0" w:line="240" w:lineRule="auto"/>
        <w:jc w:val="right"/>
        <w:rPr>
          <w:rFonts w:ascii="Times New Roman" w:hAnsi="Times New Roman"/>
          <w:b/>
          <w:sz w:val="28"/>
          <w:szCs w:val="28"/>
        </w:rPr>
      </w:pPr>
    </w:p>
    <w:p w14:paraId="37802F2B" w14:textId="77777777" w:rsidR="00102954" w:rsidRPr="00102954" w:rsidRDefault="00102954" w:rsidP="00102954">
      <w:pPr>
        <w:spacing w:after="0" w:line="240" w:lineRule="auto"/>
        <w:jc w:val="center"/>
        <w:rPr>
          <w:rFonts w:ascii="Times New Roman" w:hAnsi="Times New Roman"/>
          <w:b/>
          <w:sz w:val="28"/>
          <w:szCs w:val="28"/>
        </w:rPr>
      </w:pPr>
    </w:p>
    <w:p w14:paraId="4B9E4E6D" w14:textId="77777777" w:rsidR="00102954" w:rsidRPr="00102954" w:rsidRDefault="00102954" w:rsidP="00102954">
      <w:pPr>
        <w:spacing w:after="0" w:line="240" w:lineRule="auto"/>
        <w:jc w:val="center"/>
        <w:rPr>
          <w:rFonts w:ascii="Times New Roman" w:hAnsi="Times New Roman"/>
          <w:b/>
          <w:sz w:val="28"/>
          <w:szCs w:val="28"/>
        </w:rPr>
      </w:pPr>
      <w:r w:rsidRPr="00102954">
        <w:rPr>
          <w:rFonts w:ascii="Times New Roman" w:hAnsi="Times New Roman"/>
          <w:b/>
          <w:sz w:val="28"/>
          <w:szCs w:val="28"/>
        </w:rPr>
        <w:t>Размеры и условия установления выплат по итогам работы для  руководителя &lt;*&gt;</w:t>
      </w:r>
    </w:p>
    <w:p w14:paraId="13338238" w14:textId="77777777" w:rsidR="00102954" w:rsidRPr="00102954" w:rsidRDefault="00102954" w:rsidP="00102954">
      <w:pPr>
        <w:spacing w:after="0" w:line="240" w:lineRule="auto"/>
        <w:jc w:val="center"/>
        <w:rPr>
          <w:rFonts w:ascii="Times New Roman" w:hAnsi="Times New Roman"/>
          <w:b/>
          <w:sz w:val="28"/>
          <w:szCs w:val="28"/>
        </w:rPr>
      </w:pPr>
    </w:p>
    <w:tbl>
      <w:tblPr>
        <w:tblW w:w="9782" w:type="dxa"/>
        <w:tblInd w:w="-318" w:type="dxa"/>
        <w:tblLook w:val="04A0" w:firstRow="1" w:lastRow="0" w:firstColumn="1" w:lastColumn="0" w:noHBand="0" w:noVBand="1"/>
      </w:tblPr>
      <w:tblGrid>
        <w:gridCol w:w="800"/>
        <w:gridCol w:w="2476"/>
        <w:gridCol w:w="4238"/>
        <w:gridCol w:w="2268"/>
      </w:tblGrid>
      <w:tr w:rsidR="00102954" w:rsidRPr="00745495" w14:paraId="72FF80B6" w14:textId="77777777" w:rsidTr="00102954">
        <w:trPr>
          <w:trHeight w:val="473"/>
        </w:trPr>
        <w:tc>
          <w:tcPr>
            <w:tcW w:w="800" w:type="dxa"/>
            <w:tcBorders>
              <w:top w:val="single" w:sz="4" w:space="0" w:color="auto"/>
              <w:left w:val="single" w:sz="4" w:space="0" w:color="auto"/>
              <w:bottom w:val="single" w:sz="4" w:space="0" w:color="auto"/>
              <w:right w:val="single" w:sz="4" w:space="0" w:color="auto"/>
            </w:tcBorders>
            <w:hideMark/>
          </w:tcPr>
          <w:p w14:paraId="3A1750EC" w14:textId="77777777" w:rsidR="00102954" w:rsidRPr="00745495" w:rsidRDefault="00102954" w:rsidP="00102954">
            <w:pPr>
              <w:spacing w:after="0" w:line="240" w:lineRule="auto"/>
              <w:jc w:val="center"/>
              <w:rPr>
                <w:rFonts w:ascii="Times New Roman" w:eastAsia="Times New Roman" w:hAnsi="Times New Roman"/>
                <w:color w:val="000000"/>
                <w:sz w:val="28"/>
                <w:szCs w:val="28"/>
                <w:lang w:eastAsia="ru-RU"/>
              </w:rPr>
            </w:pPr>
            <w:r w:rsidRPr="00745495">
              <w:rPr>
                <w:rFonts w:ascii="Times New Roman" w:eastAsia="Times New Roman" w:hAnsi="Times New Roman"/>
                <w:color w:val="000000"/>
                <w:sz w:val="28"/>
                <w:szCs w:val="28"/>
                <w:lang w:eastAsia="ru-RU"/>
              </w:rPr>
              <w:t>№ п/п</w:t>
            </w:r>
          </w:p>
        </w:tc>
        <w:tc>
          <w:tcPr>
            <w:tcW w:w="2476" w:type="dxa"/>
            <w:tcBorders>
              <w:top w:val="single" w:sz="4" w:space="0" w:color="auto"/>
              <w:left w:val="nil"/>
              <w:bottom w:val="single" w:sz="4" w:space="0" w:color="auto"/>
              <w:right w:val="single" w:sz="4" w:space="0" w:color="auto"/>
            </w:tcBorders>
            <w:hideMark/>
          </w:tcPr>
          <w:p w14:paraId="2B883884" w14:textId="77777777" w:rsidR="00102954" w:rsidRPr="00745495" w:rsidRDefault="00102954" w:rsidP="00102954">
            <w:pPr>
              <w:spacing w:after="0" w:line="240" w:lineRule="auto"/>
              <w:jc w:val="center"/>
              <w:rPr>
                <w:rFonts w:ascii="Times New Roman" w:eastAsia="Times New Roman" w:hAnsi="Times New Roman"/>
                <w:color w:val="000000"/>
                <w:sz w:val="28"/>
                <w:szCs w:val="28"/>
                <w:lang w:eastAsia="ru-RU"/>
              </w:rPr>
            </w:pPr>
            <w:r w:rsidRPr="00745495">
              <w:rPr>
                <w:rFonts w:ascii="Times New Roman" w:eastAsia="Times New Roman" w:hAnsi="Times New Roman"/>
                <w:color w:val="000000"/>
                <w:sz w:val="28"/>
                <w:szCs w:val="28"/>
                <w:lang w:eastAsia="ru-RU"/>
              </w:rPr>
              <w:t>Наименование должности</w:t>
            </w:r>
          </w:p>
        </w:tc>
        <w:tc>
          <w:tcPr>
            <w:tcW w:w="4238" w:type="dxa"/>
            <w:tcBorders>
              <w:top w:val="single" w:sz="4" w:space="0" w:color="auto"/>
              <w:left w:val="nil"/>
              <w:bottom w:val="single" w:sz="4" w:space="0" w:color="auto"/>
              <w:right w:val="single" w:sz="4" w:space="0" w:color="auto"/>
            </w:tcBorders>
            <w:hideMark/>
          </w:tcPr>
          <w:p w14:paraId="23ECDE12" w14:textId="77777777" w:rsidR="00102954" w:rsidRPr="00745495" w:rsidRDefault="00102954" w:rsidP="00102954">
            <w:pPr>
              <w:spacing w:after="0" w:line="240" w:lineRule="auto"/>
              <w:jc w:val="center"/>
              <w:rPr>
                <w:rFonts w:ascii="Times New Roman" w:eastAsia="Times New Roman" w:hAnsi="Times New Roman"/>
                <w:color w:val="000000"/>
                <w:sz w:val="28"/>
                <w:szCs w:val="28"/>
                <w:lang w:eastAsia="ru-RU"/>
              </w:rPr>
            </w:pPr>
            <w:r w:rsidRPr="00745495">
              <w:rPr>
                <w:rFonts w:ascii="Times New Roman" w:eastAsia="Times New Roman" w:hAnsi="Times New Roman"/>
                <w:color w:val="000000"/>
                <w:sz w:val="28"/>
                <w:szCs w:val="28"/>
                <w:lang w:eastAsia="ru-RU"/>
              </w:rPr>
              <w:t>Условия выплат по итогам работы</w:t>
            </w:r>
          </w:p>
        </w:tc>
        <w:tc>
          <w:tcPr>
            <w:tcW w:w="2268" w:type="dxa"/>
            <w:tcBorders>
              <w:top w:val="single" w:sz="4" w:space="0" w:color="auto"/>
              <w:left w:val="nil"/>
              <w:bottom w:val="single" w:sz="4" w:space="0" w:color="auto"/>
              <w:right w:val="single" w:sz="4" w:space="0" w:color="auto"/>
            </w:tcBorders>
            <w:hideMark/>
          </w:tcPr>
          <w:p w14:paraId="51102245" w14:textId="77777777" w:rsidR="00102954" w:rsidRPr="00745495" w:rsidRDefault="00102954" w:rsidP="00102954">
            <w:pPr>
              <w:spacing w:after="0" w:line="240" w:lineRule="auto"/>
              <w:jc w:val="center"/>
              <w:rPr>
                <w:rFonts w:ascii="Times New Roman" w:eastAsia="Times New Roman" w:hAnsi="Times New Roman"/>
                <w:color w:val="000000"/>
                <w:sz w:val="28"/>
                <w:szCs w:val="28"/>
                <w:lang w:eastAsia="ru-RU"/>
              </w:rPr>
            </w:pPr>
            <w:r w:rsidRPr="00745495">
              <w:rPr>
                <w:rFonts w:ascii="Times New Roman" w:eastAsia="Times New Roman" w:hAnsi="Times New Roman"/>
                <w:color w:val="000000"/>
                <w:sz w:val="28"/>
                <w:szCs w:val="28"/>
                <w:lang w:eastAsia="ru-RU"/>
              </w:rPr>
              <w:t xml:space="preserve">Предельный размер выплат к окладу, (должностному окладу), ставке заработной платы </w:t>
            </w:r>
          </w:p>
        </w:tc>
      </w:tr>
      <w:tr w:rsidR="00102954" w:rsidRPr="00745495" w14:paraId="5FE702EA" w14:textId="77777777" w:rsidTr="00102954">
        <w:trPr>
          <w:trHeight w:val="70"/>
        </w:trPr>
        <w:tc>
          <w:tcPr>
            <w:tcW w:w="800" w:type="dxa"/>
            <w:tcBorders>
              <w:top w:val="nil"/>
              <w:left w:val="single" w:sz="4" w:space="0" w:color="auto"/>
              <w:bottom w:val="single" w:sz="4" w:space="0" w:color="auto"/>
              <w:right w:val="single" w:sz="4" w:space="0" w:color="auto"/>
            </w:tcBorders>
            <w:vAlign w:val="center"/>
            <w:hideMark/>
          </w:tcPr>
          <w:p w14:paraId="4EF9C98A" w14:textId="77777777" w:rsidR="00102954" w:rsidRPr="00745495" w:rsidRDefault="00102954" w:rsidP="00102954">
            <w:pPr>
              <w:spacing w:after="0" w:line="240" w:lineRule="auto"/>
              <w:jc w:val="center"/>
              <w:rPr>
                <w:rFonts w:ascii="Times New Roman" w:eastAsia="Times New Roman" w:hAnsi="Times New Roman"/>
                <w:color w:val="000000"/>
                <w:sz w:val="28"/>
                <w:szCs w:val="28"/>
                <w:lang w:eastAsia="ru-RU"/>
              </w:rPr>
            </w:pPr>
            <w:r w:rsidRPr="00745495">
              <w:rPr>
                <w:rFonts w:ascii="Times New Roman" w:eastAsia="Times New Roman" w:hAnsi="Times New Roman"/>
                <w:color w:val="000000"/>
                <w:sz w:val="28"/>
                <w:szCs w:val="28"/>
                <w:lang w:eastAsia="ru-RU"/>
              </w:rPr>
              <w:t>1</w:t>
            </w:r>
          </w:p>
        </w:tc>
        <w:tc>
          <w:tcPr>
            <w:tcW w:w="2476" w:type="dxa"/>
            <w:tcBorders>
              <w:top w:val="nil"/>
              <w:left w:val="nil"/>
              <w:bottom w:val="single" w:sz="4" w:space="0" w:color="auto"/>
              <w:right w:val="single" w:sz="4" w:space="0" w:color="auto"/>
            </w:tcBorders>
            <w:vAlign w:val="center"/>
            <w:hideMark/>
          </w:tcPr>
          <w:p w14:paraId="5FB5A40C" w14:textId="77777777" w:rsidR="00102954" w:rsidRPr="00745495" w:rsidRDefault="00102954" w:rsidP="00102954">
            <w:pPr>
              <w:spacing w:after="0" w:line="240" w:lineRule="auto"/>
              <w:jc w:val="center"/>
              <w:rPr>
                <w:rFonts w:ascii="Times New Roman" w:eastAsia="Times New Roman" w:hAnsi="Times New Roman"/>
                <w:color w:val="000000"/>
                <w:sz w:val="28"/>
                <w:szCs w:val="28"/>
                <w:lang w:eastAsia="ru-RU"/>
              </w:rPr>
            </w:pPr>
            <w:r w:rsidRPr="00745495">
              <w:rPr>
                <w:rFonts w:ascii="Times New Roman" w:eastAsia="Times New Roman" w:hAnsi="Times New Roman"/>
                <w:color w:val="000000"/>
                <w:sz w:val="28"/>
                <w:szCs w:val="28"/>
                <w:lang w:eastAsia="ru-RU"/>
              </w:rPr>
              <w:t>2</w:t>
            </w:r>
          </w:p>
        </w:tc>
        <w:tc>
          <w:tcPr>
            <w:tcW w:w="4238" w:type="dxa"/>
            <w:tcBorders>
              <w:top w:val="nil"/>
              <w:left w:val="nil"/>
              <w:bottom w:val="single" w:sz="4" w:space="0" w:color="auto"/>
              <w:right w:val="single" w:sz="4" w:space="0" w:color="auto"/>
            </w:tcBorders>
            <w:vAlign w:val="center"/>
            <w:hideMark/>
          </w:tcPr>
          <w:p w14:paraId="5663564C" w14:textId="77777777" w:rsidR="00102954" w:rsidRPr="00745495" w:rsidRDefault="00102954" w:rsidP="00102954">
            <w:pPr>
              <w:spacing w:after="0" w:line="240" w:lineRule="auto"/>
              <w:jc w:val="center"/>
              <w:rPr>
                <w:rFonts w:ascii="Times New Roman" w:eastAsia="Times New Roman" w:hAnsi="Times New Roman"/>
                <w:color w:val="000000"/>
                <w:sz w:val="28"/>
                <w:szCs w:val="28"/>
                <w:lang w:eastAsia="ru-RU"/>
              </w:rPr>
            </w:pPr>
            <w:r w:rsidRPr="00745495">
              <w:rPr>
                <w:rFonts w:ascii="Times New Roman" w:eastAsia="Times New Roman" w:hAnsi="Times New Roman"/>
                <w:color w:val="000000"/>
                <w:sz w:val="28"/>
                <w:szCs w:val="28"/>
                <w:lang w:eastAsia="ru-RU"/>
              </w:rPr>
              <w:t>3</w:t>
            </w:r>
          </w:p>
        </w:tc>
        <w:tc>
          <w:tcPr>
            <w:tcW w:w="2268" w:type="dxa"/>
            <w:tcBorders>
              <w:top w:val="nil"/>
              <w:left w:val="nil"/>
              <w:bottom w:val="single" w:sz="4" w:space="0" w:color="auto"/>
              <w:right w:val="single" w:sz="4" w:space="0" w:color="auto"/>
            </w:tcBorders>
            <w:vAlign w:val="center"/>
            <w:hideMark/>
          </w:tcPr>
          <w:p w14:paraId="3BF277B4" w14:textId="77777777" w:rsidR="00102954" w:rsidRPr="00745495" w:rsidRDefault="00102954" w:rsidP="00102954">
            <w:pPr>
              <w:spacing w:after="0" w:line="240" w:lineRule="auto"/>
              <w:jc w:val="center"/>
              <w:rPr>
                <w:rFonts w:ascii="Times New Roman" w:eastAsia="Times New Roman" w:hAnsi="Times New Roman"/>
                <w:color w:val="000000"/>
                <w:sz w:val="28"/>
                <w:szCs w:val="28"/>
                <w:lang w:eastAsia="ru-RU"/>
              </w:rPr>
            </w:pPr>
            <w:r w:rsidRPr="00745495">
              <w:rPr>
                <w:rFonts w:ascii="Times New Roman" w:eastAsia="Times New Roman" w:hAnsi="Times New Roman"/>
                <w:color w:val="000000"/>
                <w:sz w:val="28"/>
                <w:szCs w:val="28"/>
                <w:lang w:eastAsia="ru-RU"/>
              </w:rPr>
              <w:t>4</w:t>
            </w:r>
          </w:p>
        </w:tc>
      </w:tr>
      <w:tr w:rsidR="00745495" w:rsidRPr="00745495" w14:paraId="4782DEA0" w14:textId="77777777" w:rsidTr="00102954">
        <w:trPr>
          <w:trHeight w:val="1056"/>
        </w:trPr>
        <w:tc>
          <w:tcPr>
            <w:tcW w:w="800" w:type="dxa"/>
            <w:vMerge w:val="restart"/>
            <w:tcBorders>
              <w:top w:val="nil"/>
              <w:left w:val="single" w:sz="4" w:space="0" w:color="auto"/>
              <w:bottom w:val="single" w:sz="4" w:space="0" w:color="auto"/>
              <w:right w:val="single" w:sz="4" w:space="0" w:color="auto"/>
            </w:tcBorders>
            <w:hideMark/>
          </w:tcPr>
          <w:p w14:paraId="3C67B2A2" w14:textId="77777777" w:rsidR="00745495" w:rsidRPr="00745495" w:rsidRDefault="00745495" w:rsidP="00102954">
            <w:pPr>
              <w:spacing w:after="0" w:line="240" w:lineRule="auto"/>
              <w:jc w:val="center"/>
              <w:rPr>
                <w:rFonts w:ascii="Times New Roman" w:eastAsia="Times New Roman" w:hAnsi="Times New Roman"/>
                <w:color w:val="000000"/>
                <w:sz w:val="28"/>
                <w:szCs w:val="28"/>
                <w:lang w:eastAsia="ru-RU"/>
              </w:rPr>
            </w:pPr>
            <w:r w:rsidRPr="00745495">
              <w:rPr>
                <w:rFonts w:ascii="Times New Roman" w:eastAsia="Times New Roman" w:hAnsi="Times New Roman"/>
                <w:color w:val="000000"/>
                <w:sz w:val="28"/>
                <w:szCs w:val="28"/>
                <w:lang w:eastAsia="ru-RU"/>
              </w:rPr>
              <w:t>1</w:t>
            </w:r>
          </w:p>
        </w:tc>
        <w:tc>
          <w:tcPr>
            <w:tcW w:w="2476" w:type="dxa"/>
            <w:vMerge w:val="restart"/>
            <w:tcBorders>
              <w:top w:val="nil"/>
              <w:left w:val="single" w:sz="4" w:space="0" w:color="auto"/>
              <w:bottom w:val="single" w:sz="4" w:space="0" w:color="000000"/>
              <w:right w:val="single" w:sz="4" w:space="0" w:color="auto"/>
            </w:tcBorders>
            <w:hideMark/>
          </w:tcPr>
          <w:p w14:paraId="713CD2B5" w14:textId="77777777" w:rsidR="00745495" w:rsidRPr="00745495" w:rsidRDefault="00745495" w:rsidP="004E34E3">
            <w:pPr>
              <w:spacing w:after="0" w:line="240" w:lineRule="auto"/>
              <w:rPr>
                <w:rFonts w:ascii="Times New Roman" w:eastAsia="Times New Roman" w:hAnsi="Times New Roman"/>
                <w:color w:val="000000"/>
                <w:sz w:val="28"/>
                <w:szCs w:val="28"/>
                <w:lang w:eastAsia="ru-RU"/>
              </w:rPr>
            </w:pPr>
            <w:r w:rsidRPr="00745495">
              <w:rPr>
                <w:rFonts w:ascii="Times New Roman" w:eastAsia="Times New Roman" w:hAnsi="Times New Roman"/>
                <w:color w:val="000000"/>
                <w:sz w:val="28"/>
                <w:szCs w:val="28"/>
                <w:lang w:eastAsia="ru-RU"/>
              </w:rPr>
              <w:t>Руководитель</w:t>
            </w:r>
          </w:p>
        </w:tc>
        <w:tc>
          <w:tcPr>
            <w:tcW w:w="4238" w:type="dxa"/>
            <w:tcBorders>
              <w:top w:val="nil"/>
              <w:left w:val="nil"/>
              <w:bottom w:val="single" w:sz="4" w:space="0" w:color="auto"/>
              <w:right w:val="single" w:sz="4" w:space="0" w:color="auto"/>
            </w:tcBorders>
            <w:hideMark/>
          </w:tcPr>
          <w:p w14:paraId="456C4C22" w14:textId="77777777" w:rsidR="00745495" w:rsidRPr="00745495" w:rsidRDefault="00745495" w:rsidP="004E34E3">
            <w:pPr>
              <w:spacing w:after="0" w:line="240" w:lineRule="auto"/>
              <w:rPr>
                <w:rFonts w:ascii="Times New Roman" w:eastAsia="Times New Roman" w:hAnsi="Times New Roman"/>
                <w:color w:val="000000"/>
                <w:sz w:val="28"/>
                <w:szCs w:val="28"/>
                <w:lang w:eastAsia="ru-RU"/>
              </w:rPr>
            </w:pPr>
            <w:r w:rsidRPr="00745495">
              <w:rPr>
                <w:rFonts w:ascii="Times New Roman" w:eastAsia="Times New Roman" w:hAnsi="Times New Roman"/>
                <w:color w:val="000000"/>
                <w:sz w:val="28"/>
                <w:szCs w:val="28"/>
                <w:lang w:eastAsia="ru-RU"/>
              </w:rPr>
              <w:t>качественная подготовка и проведение мероприятий, связанных с уставной деятельностью учреждения (отсутствие обоснованных замечаний, жалоб)</w:t>
            </w:r>
          </w:p>
        </w:tc>
        <w:tc>
          <w:tcPr>
            <w:tcW w:w="2268" w:type="dxa"/>
            <w:tcBorders>
              <w:top w:val="nil"/>
              <w:left w:val="nil"/>
              <w:bottom w:val="single" w:sz="4" w:space="0" w:color="auto"/>
              <w:right w:val="single" w:sz="4" w:space="0" w:color="auto"/>
            </w:tcBorders>
            <w:vAlign w:val="center"/>
            <w:hideMark/>
          </w:tcPr>
          <w:p w14:paraId="66B1A138" w14:textId="77777777" w:rsidR="00745495" w:rsidRPr="00745495" w:rsidRDefault="00745495" w:rsidP="004E34E3">
            <w:pPr>
              <w:spacing w:after="0" w:line="240" w:lineRule="auto"/>
              <w:jc w:val="center"/>
              <w:rPr>
                <w:rFonts w:ascii="Times New Roman" w:eastAsia="Times New Roman" w:hAnsi="Times New Roman"/>
                <w:color w:val="000000"/>
                <w:sz w:val="28"/>
                <w:szCs w:val="28"/>
                <w:lang w:eastAsia="ru-RU"/>
              </w:rPr>
            </w:pPr>
            <w:r w:rsidRPr="00745495">
              <w:rPr>
                <w:rFonts w:ascii="Times New Roman" w:eastAsia="Times New Roman" w:hAnsi="Times New Roman"/>
                <w:color w:val="000000"/>
                <w:sz w:val="28"/>
                <w:szCs w:val="28"/>
                <w:lang w:eastAsia="ru-RU"/>
              </w:rPr>
              <w:t>20 %</w:t>
            </w:r>
          </w:p>
        </w:tc>
      </w:tr>
      <w:tr w:rsidR="00745495" w:rsidRPr="00745495" w14:paraId="042FDAA4" w14:textId="77777777" w:rsidTr="00102954">
        <w:trPr>
          <w:trHeight w:val="527"/>
        </w:trPr>
        <w:tc>
          <w:tcPr>
            <w:tcW w:w="800" w:type="dxa"/>
            <w:vMerge/>
            <w:tcBorders>
              <w:top w:val="nil"/>
              <w:left w:val="single" w:sz="4" w:space="0" w:color="auto"/>
              <w:bottom w:val="single" w:sz="4" w:space="0" w:color="auto"/>
              <w:right w:val="single" w:sz="4" w:space="0" w:color="auto"/>
            </w:tcBorders>
            <w:vAlign w:val="center"/>
            <w:hideMark/>
          </w:tcPr>
          <w:p w14:paraId="02A36E94" w14:textId="77777777" w:rsidR="00745495" w:rsidRPr="00745495" w:rsidRDefault="00745495" w:rsidP="00102954">
            <w:pPr>
              <w:spacing w:after="0" w:line="240" w:lineRule="auto"/>
              <w:rPr>
                <w:rFonts w:ascii="Times New Roman" w:eastAsia="Times New Roman" w:hAnsi="Times New Roman"/>
                <w:color w:val="000000"/>
                <w:sz w:val="28"/>
                <w:szCs w:val="28"/>
                <w:lang w:eastAsia="ru-RU"/>
              </w:rPr>
            </w:pPr>
          </w:p>
        </w:tc>
        <w:tc>
          <w:tcPr>
            <w:tcW w:w="2476" w:type="dxa"/>
            <w:vMerge/>
            <w:tcBorders>
              <w:top w:val="nil"/>
              <w:left w:val="single" w:sz="4" w:space="0" w:color="auto"/>
              <w:bottom w:val="single" w:sz="4" w:space="0" w:color="000000"/>
              <w:right w:val="single" w:sz="4" w:space="0" w:color="auto"/>
            </w:tcBorders>
            <w:vAlign w:val="center"/>
            <w:hideMark/>
          </w:tcPr>
          <w:p w14:paraId="52D5DE0F" w14:textId="77777777" w:rsidR="00745495" w:rsidRPr="00745495" w:rsidRDefault="00745495" w:rsidP="00102954">
            <w:pPr>
              <w:spacing w:after="0" w:line="240" w:lineRule="auto"/>
              <w:rPr>
                <w:rFonts w:ascii="Times New Roman" w:eastAsia="Times New Roman" w:hAnsi="Times New Roman"/>
                <w:color w:val="000000"/>
                <w:sz w:val="28"/>
                <w:szCs w:val="28"/>
                <w:lang w:eastAsia="ru-RU"/>
              </w:rPr>
            </w:pPr>
          </w:p>
        </w:tc>
        <w:tc>
          <w:tcPr>
            <w:tcW w:w="4238" w:type="dxa"/>
            <w:tcBorders>
              <w:top w:val="nil"/>
              <w:left w:val="nil"/>
              <w:bottom w:val="single" w:sz="4" w:space="0" w:color="auto"/>
              <w:right w:val="single" w:sz="4" w:space="0" w:color="auto"/>
            </w:tcBorders>
          </w:tcPr>
          <w:p w14:paraId="71B4CB6D" w14:textId="77777777" w:rsidR="00745495" w:rsidRPr="00745495" w:rsidRDefault="00745495" w:rsidP="00102954">
            <w:pPr>
              <w:spacing w:after="0" w:line="240" w:lineRule="auto"/>
              <w:rPr>
                <w:rFonts w:ascii="Times New Roman" w:eastAsia="Times New Roman" w:hAnsi="Times New Roman"/>
                <w:color w:val="000000"/>
                <w:sz w:val="28"/>
                <w:szCs w:val="28"/>
                <w:lang w:eastAsia="ru-RU"/>
              </w:rPr>
            </w:pPr>
            <w:r w:rsidRPr="00745495">
              <w:rPr>
                <w:rFonts w:ascii="Times New Roman" w:eastAsia="Times New Roman" w:hAnsi="Times New Roman"/>
                <w:color w:val="000000"/>
                <w:sz w:val="28"/>
                <w:szCs w:val="28"/>
                <w:lang w:eastAsia="ru-RU"/>
              </w:rPr>
              <w:t>отсутствие нарушений в финансово-хозяйственной деятельности учреждения</w:t>
            </w:r>
          </w:p>
        </w:tc>
        <w:tc>
          <w:tcPr>
            <w:tcW w:w="2268" w:type="dxa"/>
            <w:tcBorders>
              <w:top w:val="nil"/>
              <w:left w:val="nil"/>
              <w:bottom w:val="single" w:sz="4" w:space="0" w:color="auto"/>
              <w:right w:val="single" w:sz="4" w:space="0" w:color="auto"/>
            </w:tcBorders>
            <w:vAlign w:val="center"/>
          </w:tcPr>
          <w:p w14:paraId="3FED0D9B" w14:textId="77777777" w:rsidR="00745495" w:rsidRPr="00745495" w:rsidRDefault="00745495" w:rsidP="00102954">
            <w:pPr>
              <w:spacing w:after="0" w:line="240" w:lineRule="auto"/>
              <w:jc w:val="center"/>
              <w:rPr>
                <w:rFonts w:ascii="Times New Roman" w:eastAsia="Times New Roman" w:hAnsi="Times New Roman"/>
                <w:color w:val="000000"/>
                <w:sz w:val="28"/>
                <w:szCs w:val="28"/>
                <w:lang w:eastAsia="ru-RU"/>
              </w:rPr>
            </w:pPr>
            <w:r w:rsidRPr="00745495">
              <w:rPr>
                <w:rFonts w:ascii="Times New Roman" w:eastAsia="Times New Roman" w:hAnsi="Times New Roman"/>
                <w:color w:val="000000"/>
                <w:sz w:val="28"/>
                <w:szCs w:val="28"/>
                <w:lang w:eastAsia="ru-RU"/>
              </w:rPr>
              <w:t>10 %</w:t>
            </w:r>
          </w:p>
        </w:tc>
      </w:tr>
      <w:tr w:rsidR="00745495" w:rsidRPr="00745495" w14:paraId="55FFD46B" w14:textId="77777777" w:rsidTr="00102954">
        <w:trPr>
          <w:trHeight w:val="135"/>
        </w:trPr>
        <w:tc>
          <w:tcPr>
            <w:tcW w:w="800" w:type="dxa"/>
            <w:vMerge/>
            <w:tcBorders>
              <w:top w:val="nil"/>
              <w:left w:val="single" w:sz="4" w:space="0" w:color="auto"/>
              <w:bottom w:val="single" w:sz="4" w:space="0" w:color="auto"/>
              <w:right w:val="single" w:sz="4" w:space="0" w:color="auto"/>
            </w:tcBorders>
            <w:vAlign w:val="center"/>
            <w:hideMark/>
          </w:tcPr>
          <w:p w14:paraId="3AE36533" w14:textId="77777777" w:rsidR="00745495" w:rsidRPr="00745495" w:rsidRDefault="00745495" w:rsidP="00102954">
            <w:pPr>
              <w:spacing w:after="0" w:line="240" w:lineRule="auto"/>
              <w:rPr>
                <w:rFonts w:ascii="Times New Roman" w:eastAsia="Times New Roman" w:hAnsi="Times New Roman"/>
                <w:color w:val="000000"/>
                <w:sz w:val="28"/>
                <w:szCs w:val="28"/>
                <w:lang w:eastAsia="ru-RU"/>
              </w:rPr>
            </w:pPr>
          </w:p>
        </w:tc>
        <w:tc>
          <w:tcPr>
            <w:tcW w:w="2476" w:type="dxa"/>
            <w:vMerge/>
            <w:tcBorders>
              <w:top w:val="nil"/>
              <w:left w:val="single" w:sz="4" w:space="0" w:color="auto"/>
              <w:bottom w:val="single" w:sz="4" w:space="0" w:color="000000"/>
              <w:right w:val="single" w:sz="4" w:space="0" w:color="auto"/>
            </w:tcBorders>
            <w:vAlign w:val="center"/>
            <w:hideMark/>
          </w:tcPr>
          <w:p w14:paraId="40AE2208" w14:textId="77777777" w:rsidR="00745495" w:rsidRPr="00745495" w:rsidRDefault="00745495" w:rsidP="00102954">
            <w:pPr>
              <w:spacing w:after="0" w:line="240" w:lineRule="auto"/>
              <w:rPr>
                <w:rFonts w:ascii="Times New Roman" w:eastAsia="Times New Roman" w:hAnsi="Times New Roman"/>
                <w:color w:val="000000"/>
                <w:sz w:val="28"/>
                <w:szCs w:val="28"/>
                <w:lang w:eastAsia="ru-RU"/>
              </w:rPr>
            </w:pPr>
          </w:p>
        </w:tc>
        <w:tc>
          <w:tcPr>
            <w:tcW w:w="4238" w:type="dxa"/>
            <w:tcBorders>
              <w:top w:val="nil"/>
              <w:left w:val="nil"/>
              <w:bottom w:val="single" w:sz="4" w:space="0" w:color="auto"/>
              <w:right w:val="single" w:sz="4" w:space="0" w:color="auto"/>
            </w:tcBorders>
          </w:tcPr>
          <w:p w14:paraId="735C51D6" w14:textId="77777777" w:rsidR="00745495" w:rsidRPr="00745495" w:rsidRDefault="00745495" w:rsidP="00102954">
            <w:pPr>
              <w:spacing w:after="0" w:line="240" w:lineRule="auto"/>
              <w:rPr>
                <w:rFonts w:ascii="Times New Roman" w:eastAsia="Times New Roman" w:hAnsi="Times New Roman"/>
                <w:color w:val="000000"/>
                <w:sz w:val="28"/>
                <w:szCs w:val="28"/>
                <w:lang w:eastAsia="ru-RU"/>
              </w:rPr>
            </w:pPr>
            <w:r w:rsidRPr="00745495">
              <w:rPr>
                <w:rFonts w:ascii="Times New Roman" w:eastAsia="Times New Roman" w:hAnsi="Times New Roman"/>
                <w:color w:val="000000"/>
                <w:sz w:val="28"/>
                <w:szCs w:val="28"/>
                <w:lang w:eastAsia="ru-RU"/>
              </w:rPr>
              <w:t xml:space="preserve">оперативное и качественное исполнение и предоставление запрашиваемой Министерством у учреждения информации (выполнение в срок без обоснованных зафиксированных замечаний)    </w:t>
            </w:r>
          </w:p>
        </w:tc>
        <w:tc>
          <w:tcPr>
            <w:tcW w:w="2268" w:type="dxa"/>
            <w:tcBorders>
              <w:top w:val="nil"/>
              <w:left w:val="nil"/>
              <w:bottom w:val="single" w:sz="4" w:space="0" w:color="auto"/>
              <w:right w:val="single" w:sz="4" w:space="0" w:color="auto"/>
            </w:tcBorders>
            <w:vAlign w:val="center"/>
          </w:tcPr>
          <w:p w14:paraId="37BC8324" w14:textId="77777777" w:rsidR="00745495" w:rsidRPr="00745495" w:rsidRDefault="00745495" w:rsidP="00102954">
            <w:pPr>
              <w:spacing w:after="0" w:line="240" w:lineRule="auto"/>
              <w:jc w:val="center"/>
              <w:rPr>
                <w:rFonts w:ascii="Times New Roman" w:eastAsia="Times New Roman" w:hAnsi="Times New Roman"/>
                <w:color w:val="000000"/>
                <w:sz w:val="28"/>
                <w:szCs w:val="28"/>
                <w:lang w:eastAsia="ru-RU"/>
              </w:rPr>
            </w:pPr>
            <w:r w:rsidRPr="00745495">
              <w:rPr>
                <w:rFonts w:ascii="Times New Roman" w:eastAsia="Times New Roman" w:hAnsi="Times New Roman"/>
                <w:color w:val="000000"/>
                <w:sz w:val="28"/>
                <w:szCs w:val="28"/>
                <w:lang w:eastAsia="ru-RU"/>
              </w:rPr>
              <w:t>10 %</w:t>
            </w:r>
          </w:p>
        </w:tc>
      </w:tr>
      <w:tr w:rsidR="00745495" w:rsidRPr="00745495" w14:paraId="450A5982" w14:textId="77777777" w:rsidTr="00102954">
        <w:trPr>
          <w:trHeight w:val="1282"/>
        </w:trPr>
        <w:tc>
          <w:tcPr>
            <w:tcW w:w="800" w:type="dxa"/>
            <w:vMerge/>
            <w:tcBorders>
              <w:top w:val="nil"/>
              <w:left w:val="single" w:sz="4" w:space="0" w:color="auto"/>
              <w:bottom w:val="single" w:sz="4" w:space="0" w:color="auto"/>
              <w:right w:val="single" w:sz="4" w:space="0" w:color="auto"/>
            </w:tcBorders>
            <w:vAlign w:val="center"/>
            <w:hideMark/>
          </w:tcPr>
          <w:p w14:paraId="5284ECA1" w14:textId="77777777" w:rsidR="00745495" w:rsidRPr="00745495" w:rsidRDefault="00745495" w:rsidP="00102954">
            <w:pPr>
              <w:spacing w:after="0" w:line="240" w:lineRule="auto"/>
              <w:rPr>
                <w:rFonts w:ascii="Times New Roman" w:eastAsia="Times New Roman" w:hAnsi="Times New Roman"/>
                <w:color w:val="000000"/>
                <w:sz w:val="28"/>
                <w:szCs w:val="28"/>
                <w:lang w:eastAsia="ru-RU"/>
              </w:rPr>
            </w:pPr>
          </w:p>
        </w:tc>
        <w:tc>
          <w:tcPr>
            <w:tcW w:w="2476" w:type="dxa"/>
            <w:vMerge/>
            <w:tcBorders>
              <w:top w:val="nil"/>
              <w:left w:val="single" w:sz="4" w:space="0" w:color="auto"/>
              <w:bottom w:val="single" w:sz="4" w:space="0" w:color="000000"/>
              <w:right w:val="single" w:sz="4" w:space="0" w:color="auto"/>
            </w:tcBorders>
            <w:vAlign w:val="center"/>
            <w:hideMark/>
          </w:tcPr>
          <w:p w14:paraId="5076BB92" w14:textId="77777777" w:rsidR="00745495" w:rsidRPr="00745495" w:rsidRDefault="00745495" w:rsidP="00102954">
            <w:pPr>
              <w:spacing w:after="0" w:line="240" w:lineRule="auto"/>
              <w:rPr>
                <w:rFonts w:ascii="Times New Roman" w:eastAsia="Times New Roman" w:hAnsi="Times New Roman"/>
                <w:color w:val="000000"/>
                <w:sz w:val="28"/>
                <w:szCs w:val="28"/>
                <w:lang w:eastAsia="ru-RU"/>
              </w:rPr>
            </w:pPr>
          </w:p>
        </w:tc>
        <w:tc>
          <w:tcPr>
            <w:tcW w:w="4238" w:type="dxa"/>
            <w:tcBorders>
              <w:top w:val="nil"/>
              <w:left w:val="nil"/>
              <w:bottom w:val="single" w:sz="4" w:space="0" w:color="auto"/>
              <w:right w:val="single" w:sz="4" w:space="0" w:color="auto"/>
            </w:tcBorders>
          </w:tcPr>
          <w:p w14:paraId="7606BD22" w14:textId="77777777" w:rsidR="00745495" w:rsidRPr="00745495" w:rsidRDefault="00745495" w:rsidP="00102954">
            <w:pPr>
              <w:spacing w:after="0" w:line="240" w:lineRule="auto"/>
              <w:rPr>
                <w:rFonts w:ascii="Times New Roman" w:eastAsia="Times New Roman" w:hAnsi="Times New Roman"/>
                <w:color w:val="000000"/>
                <w:sz w:val="28"/>
                <w:szCs w:val="28"/>
                <w:lang w:eastAsia="ru-RU"/>
              </w:rPr>
            </w:pPr>
            <w:r w:rsidRPr="00745495">
              <w:rPr>
                <w:rFonts w:ascii="Times New Roman" w:eastAsia="Times New Roman" w:hAnsi="Times New Roman"/>
                <w:color w:val="000000"/>
                <w:sz w:val="28"/>
                <w:szCs w:val="28"/>
                <w:lang w:eastAsia="ru-RU"/>
              </w:rPr>
              <w:t>разработка и внедрение инновационных методов работы с молодежью (наличие документально зафиксированного факта)</w:t>
            </w:r>
          </w:p>
        </w:tc>
        <w:tc>
          <w:tcPr>
            <w:tcW w:w="2268" w:type="dxa"/>
            <w:tcBorders>
              <w:top w:val="nil"/>
              <w:left w:val="nil"/>
              <w:bottom w:val="single" w:sz="4" w:space="0" w:color="auto"/>
              <w:right w:val="single" w:sz="4" w:space="0" w:color="auto"/>
            </w:tcBorders>
            <w:vAlign w:val="center"/>
          </w:tcPr>
          <w:p w14:paraId="7B92AD2C" w14:textId="77777777" w:rsidR="00745495" w:rsidRPr="00745495" w:rsidRDefault="00745495" w:rsidP="00102954">
            <w:pPr>
              <w:spacing w:after="0" w:line="240" w:lineRule="auto"/>
              <w:jc w:val="center"/>
              <w:rPr>
                <w:rFonts w:ascii="Times New Roman" w:eastAsia="Times New Roman" w:hAnsi="Times New Roman"/>
                <w:color w:val="000000"/>
                <w:sz w:val="28"/>
                <w:szCs w:val="28"/>
                <w:lang w:eastAsia="ru-RU"/>
              </w:rPr>
            </w:pPr>
            <w:r w:rsidRPr="00745495">
              <w:rPr>
                <w:rFonts w:ascii="Times New Roman" w:eastAsia="Times New Roman" w:hAnsi="Times New Roman"/>
                <w:color w:val="000000"/>
                <w:sz w:val="28"/>
                <w:szCs w:val="28"/>
                <w:lang w:eastAsia="ru-RU"/>
              </w:rPr>
              <w:t>5 %</w:t>
            </w:r>
          </w:p>
        </w:tc>
      </w:tr>
      <w:tr w:rsidR="00745495" w:rsidRPr="00745495" w14:paraId="3A2C3F60" w14:textId="77777777" w:rsidTr="00102954">
        <w:trPr>
          <w:trHeight w:val="884"/>
        </w:trPr>
        <w:tc>
          <w:tcPr>
            <w:tcW w:w="800" w:type="dxa"/>
            <w:vMerge/>
            <w:tcBorders>
              <w:top w:val="nil"/>
              <w:left w:val="single" w:sz="4" w:space="0" w:color="auto"/>
              <w:bottom w:val="single" w:sz="4" w:space="0" w:color="auto"/>
              <w:right w:val="single" w:sz="4" w:space="0" w:color="auto"/>
            </w:tcBorders>
            <w:vAlign w:val="center"/>
            <w:hideMark/>
          </w:tcPr>
          <w:p w14:paraId="3918B90D" w14:textId="77777777" w:rsidR="00745495" w:rsidRPr="00745495" w:rsidRDefault="00745495" w:rsidP="00102954">
            <w:pPr>
              <w:spacing w:after="0" w:line="240" w:lineRule="auto"/>
              <w:rPr>
                <w:rFonts w:ascii="Times New Roman" w:eastAsia="Times New Roman" w:hAnsi="Times New Roman"/>
                <w:color w:val="000000"/>
                <w:sz w:val="28"/>
                <w:szCs w:val="28"/>
                <w:lang w:eastAsia="ru-RU"/>
              </w:rPr>
            </w:pPr>
          </w:p>
        </w:tc>
        <w:tc>
          <w:tcPr>
            <w:tcW w:w="2476" w:type="dxa"/>
            <w:vMerge/>
            <w:tcBorders>
              <w:top w:val="nil"/>
              <w:left w:val="single" w:sz="4" w:space="0" w:color="auto"/>
              <w:bottom w:val="single" w:sz="4" w:space="0" w:color="000000"/>
              <w:right w:val="single" w:sz="4" w:space="0" w:color="auto"/>
            </w:tcBorders>
            <w:vAlign w:val="center"/>
            <w:hideMark/>
          </w:tcPr>
          <w:p w14:paraId="048005FD" w14:textId="77777777" w:rsidR="00745495" w:rsidRPr="00745495" w:rsidRDefault="00745495" w:rsidP="00102954">
            <w:pPr>
              <w:spacing w:after="0" w:line="240" w:lineRule="auto"/>
              <w:rPr>
                <w:rFonts w:ascii="Times New Roman" w:eastAsia="Times New Roman" w:hAnsi="Times New Roman"/>
                <w:color w:val="000000"/>
                <w:sz w:val="28"/>
                <w:szCs w:val="28"/>
                <w:lang w:eastAsia="ru-RU"/>
              </w:rPr>
            </w:pPr>
          </w:p>
        </w:tc>
        <w:tc>
          <w:tcPr>
            <w:tcW w:w="4238" w:type="dxa"/>
            <w:tcBorders>
              <w:top w:val="nil"/>
              <w:left w:val="nil"/>
              <w:bottom w:val="single" w:sz="4" w:space="0" w:color="auto"/>
              <w:right w:val="single" w:sz="4" w:space="0" w:color="auto"/>
            </w:tcBorders>
          </w:tcPr>
          <w:p w14:paraId="3E725B5B" w14:textId="77777777" w:rsidR="00745495" w:rsidRPr="00745495" w:rsidRDefault="00745495" w:rsidP="00762821">
            <w:pPr>
              <w:spacing w:after="0" w:line="240" w:lineRule="auto"/>
              <w:rPr>
                <w:rFonts w:ascii="Times New Roman" w:eastAsia="Times New Roman" w:hAnsi="Times New Roman"/>
                <w:color w:val="000000"/>
                <w:sz w:val="28"/>
                <w:szCs w:val="28"/>
                <w:lang w:eastAsia="ru-RU"/>
              </w:rPr>
            </w:pPr>
            <w:r w:rsidRPr="00745495">
              <w:rPr>
                <w:rFonts w:ascii="Times New Roman" w:eastAsia="Times New Roman" w:hAnsi="Times New Roman"/>
                <w:color w:val="000000"/>
                <w:sz w:val="28"/>
                <w:szCs w:val="28"/>
                <w:lang w:eastAsia="ru-RU"/>
              </w:rPr>
              <w:t xml:space="preserve">превышение плановых и нормативных показателей работы, установленных муниципальным заданием </w:t>
            </w:r>
          </w:p>
        </w:tc>
        <w:tc>
          <w:tcPr>
            <w:tcW w:w="2268" w:type="dxa"/>
            <w:tcBorders>
              <w:top w:val="nil"/>
              <w:left w:val="nil"/>
              <w:bottom w:val="single" w:sz="4" w:space="0" w:color="auto"/>
              <w:right w:val="single" w:sz="4" w:space="0" w:color="auto"/>
            </w:tcBorders>
            <w:vAlign w:val="center"/>
          </w:tcPr>
          <w:p w14:paraId="44277E7C" w14:textId="77777777" w:rsidR="00745495" w:rsidRPr="00745495" w:rsidRDefault="00745495" w:rsidP="00102954">
            <w:pPr>
              <w:spacing w:after="0" w:line="240" w:lineRule="auto"/>
              <w:jc w:val="center"/>
              <w:rPr>
                <w:rFonts w:ascii="Times New Roman" w:eastAsia="Times New Roman" w:hAnsi="Times New Roman"/>
                <w:color w:val="000000"/>
                <w:sz w:val="28"/>
                <w:szCs w:val="28"/>
                <w:lang w:eastAsia="ru-RU"/>
              </w:rPr>
            </w:pPr>
            <w:r w:rsidRPr="00745495">
              <w:rPr>
                <w:rFonts w:ascii="Times New Roman" w:eastAsia="Times New Roman" w:hAnsi="Times New Roman"/>
                <w:color w:val="000000"/>
                <w:sz w:val="28"/>
                <w:szCs w:val="28"/>
                <w:lang w:eastAsia="ru-RU"/>
              </w:rPr>
              <w:t>15 %</w:t>
            </w:r>
          </w:p>
        </w:tc>
      </w:tr>
    </w:tbl>
    <w:p w14:paraId="4E882808" w14:textId="77777777" w:rsidR="00102954" w:rsidRPr="00102954" w:rsidRDefault="00102954" w:rsidP="00102954">
      <w:pPr>
        <w:spacing w:after="0" w:line="240" w:lineRule="auto"/>
        <w:jc w:val="both"/>
        <w:rPr>
          <w:rFonts w:ascii="Times New Roman" w:hAnsi="Times New Roman"/>
          <w:sz w:val="28"/>
          <w:szCs w:val="28"/>
        </w:rPr>
      </w:pPr>
    </w:p>
    <w:p w14:paraId="587492CC" w14:textId="77777777" w:rsidR="00102954" w:rsidRPr="00102954" w:rsidRDefault="00102954" w:rsidP="00102954">
      <w:pPr>
        <w:spacing w:after="0" w:line="240" w:lineRule="auto"/>
        <w:jc w:val="both"/>
        <w:rPr>
          <w:rFonts w:ascii="Times New Roman" w:hAnsi="Times New Roman"/>
          <w:sz w:val="28"/>
          <w:szCs w:val="28"/>
        </w:rPr>
      </w:pPr>
      <w:r w:rsidRPr="00102954">
        <w:rPr>
          <w:rFonts w:ascii="Times New Roman" w:hAnsi="Times New Roman"/>
          <w:sz w:val="28"/>
          <w:szCs w:val="28"/>
        </w:rPr>
        <w:t>&lt;*&gt; Выплаты по итогам работы для руководителя осуществляются д</w:t>
      </w:r>
      <w:r>
        <w:rPr>
          <w:rFonts w:ascii="Times New Roman" w:hAnsi="Times New Roman"/>
          <w:sz w:val="28"/>
          <w:szCs w:val="28"/>
        </w:rPr>
        <w:t xml:space="preserve">ва раза в год по итогам работы </w:t>
      </w:r>
      <w:r w:rsidRPr="00102954">
        <w:rPr>
          <w:rFonts w:ascii="Times New Roman" w:hAnsi="Times New Roman"/>
          <w:sz w:val="28"/>
          <w:szCs w:val="28"/>
        </w:rPr>
        <w:t>за полугодие</w:t>
      </w:r>
    </w:p>
    <w:p w14:paraId="0B30786D" w14:textId="77777777" w:rsidR="00102954" w:rsidRDefault="00102954"/>
    <w:sectPr w:rsidR="00102954" w:rsidSect="00550D7E">
      <w:pgSz w:w="11906" w:h="16838"/>
      <w:pgMar w:top="1134"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08486B"/>
    <w:multiLevelType w:val="hybridMultilevel"/>
    <w:tmpl w:val="CDAA9EE8"/>
    <w:lvl w:ilvl="0" w:tplc="FB2E98E0">
      <w:start w:val="1"/>
      <w:numFmt w:val="russianLower"/>
      <w:lvlText w:val="%1)"/>
      <w:lvlJc w:val="left"/>
      <w:pPr>
        <w:ind w:left="757" w:hanging="360"/>
      </w:pPr>
      <w:rPr>
        <w:rFonts w:cs="Times New Roman" w:hint="default"/>
      </w:rPr>
    </w:lvl>
    <w:lvl w:ilvl="1" w:tplc="04190019" w:tentative="1">
      <w:start w:val="1"/>
      <w:numFmt w:val="lowerLetter"/>
      <w:lvlText w:val="%2."/>
      <w:lvlJc w:val="left"/>
      <w:pPr>
        <w:ind w:left="1477" w:hanging="360"/>
      </w:pPr>
      <w:rPr>
        <w:rFonts w:cs="Times New Roman"/>
      </w:rPr>
    </w:lvl>
    <w:lvl w:ilvl="2" w:tplc="0419001B" w:tentative="1">
      <w:start w:val="1"/>
      <w:numFmt w:val="lowerRoman"/>
      <w:lvlText w:val="%3."/>
      <w:lvlJc w:val="right"/>
      <w:pPr>
        <w:ind w:left="2197" w:hanging="180"/>
      </w:pPr>
      <w:rPr>
        <w:rFonts w:cs="Times New Roman"/>
      </w:rPr>
    </w:lvl>
    <w:lvl w:ilvl="3" w:tplc="0419000F" w:tentative="1">
      <w:start w:val="1"/>
      <w:numFmt w:val="decimal"/>
      <w:lvlText w:val="%4."/>
      <w:lvlJc w:val="left"/>
      <w:pPr>
        <w:ind w:left="2917" w:hanging="360"/>
      </w:pPr>
      <w:rPr>
        <w:rFonts w:cs="Times New Roman"/>
      </w:rPr>
    </w:lvl>
    <w:lvl w:ilvl="4" w:tplc="04190019" w:tentative="1">
      <w:start w:val="1"/>
      <w:numFmt w:val="lowerLetter"/>
      <w:lvlText w:val="%5."/>
      <w:lvlJc w:val="left"/>
      <w:pPr>
        <w:ind w:left="3637" w:hanging="360"/>
      </w:pPr>
      <w:rPr>
        <w:rFonts w:cs="Times New Roman"/>
      </w:rPr>
    </w:lvl>
    <w:lvl w:ilvl="5" w:tplc="0419001B" w:tentative="1">
      <w:start w:val="1"/>
      <w:numFmt w:val="lowerRoman"/>
      <w:lvlText w:val="%6."/>
      <w:lvlJc w:val="right"/>
      <w:pPr>
        <w:ind w:left="4357" w:hanging="180"/>
      </w:pPr>
      <w:rPr>
        <w:rFonts w:cs="Times New Roman"/>
      </w:rPr>
    </w:lvl>
    <w:lvl w:ilvl="6" w:tplc="0419000F" w:tentative="1">
      <w:start w:val="1"/>
      <w:numFmt w:val="decimal"/>
      <w:lvlText w:val="%7."/>
      <w:lvlJc w:val="left"/>
      <w:pPr>
        <w:ind w:left="5077" w:hanging="360"/>
      </w:pPr>
      <w:rPr>
        <w:rFonts w:cs="Times New Roman"/>
      </w:rPr>
    </w:lvl>
    <w:lvl w:ilvl="7" w:tplc="04190019" w:tentative="1">
      <w:start w:val="1"/>
      <w:numFmt w:val="lowerLetter"/>
      <w:lvlText w:val="%8."/>
      <w:lvlJc w:val="left"/>
      <w:pPr>
        <w:ind w:left="5797" w:hanging="360"/>
      </w:pPr>
      <w:rPr>
        <w:rFonts w:cs="Times New Roman"/>
      </w:rPr>
    </w:lvl>
    <w:lvl w:ilvl="8" w:tplc="0419001B" w:tentative="1">
      <w:start w:val="1"/>
      <w:numFmt w:val="lowerRoman"/>
      <w:lvlText w:val="%9."/>
      <w:lvlJc w:val="right"/>
      <w:pPr>
        <w:ind w:left="6517" w:hanging="180"/>
      </w:pPr>
      <w:rPr>
        <w:rFonts w:cs="Times New Roman"/>
      </w:rPr>
    </w:lvl>
  </w:abstractNum>
  <w:abstractNum w:abstractNumId="1" w15:restartNumberingAfterBreak="0">
    <w:nsid w:val="70B938B2"/>
    <w:multiLevelType w:val="hybridMultilevel"/>
    <w:tmpl w:val="814EF300"/>
    <w:lvl w:ilvl="0" w:tplc="FB2E98E0">
      <w:start w:val="1"/>
      <w:numFmt w:val="russianLower"/>
      <w:lvlText w:val="%1)"/>
      <w:lvlJc w:val="left"/>
      <w:pPr>
        <w:ind w:left="757" w:hanging="360"/>
      </w:pPr>
      <w:rPr>
        <w:rFonts w:cs="Times New Roman" w:hint="default"/>
      </w:rPr>
    </w:lvl>
    <w:lvl w:ilvl="1" w:tplc="04190003" w:tentative="1">
      <w:start w:val="1"/>
      <w:numFmt w:val="bullet"/>
      <w:lvlText w:val="o"/>
      <w:lvlJc w:val="left"/>
      <w:pPr>
        <w:ind w:left="1477" w:hanging="360"/>
      </w:pPr>
      <w:rPr>
        <w:rFonts w:ascii="Courier New" w:hAnsi="Courier New" w:hint="default"/>
      </w:rPr>
    </w:lvl>
    <w:lvl w:ilvl="2" w:tplc="04190005" w:tentative="1">
      <w:start w:val="1"/>
      <w:numFmt w:val="bullet"/>
      <w:lvlText w:val=""/>
      <w:lvlJc w:val="left"/>
      <w:pPr>
        <w:ind w:left="2197" w:hanging="360"/>
      </w:pPr>
      <w:rPr>
        <w:rFonts w:ascii="Wingdings" w:hAnsi="Wingdings" w:hint="default"/>
      </w:rPr>
    </w:lvl>
    <w:lvl w:ilvl="3" w:tplc="04190001" w:tentative="1">
      <w:start w:val="1"/>
      <w:numFmt w:val="bullet"/>
      <w:lvlText w:val=""/>
      <w:lvlJc w:val="left"/>
      <w:pPr>
        <w:ind w:left="2917" w:hanging="360"/>
      </w:pPr>
      <w:rPr>
        <w:rFonts w:ascii="Symbol" w:hAnsi="Symbol" w:hint="default"/>
      </w:rPr>
    </w:lvl>
    <w:lvl w:ilvl="4" w:tplc="04190003" w:tentative="1">
      <w:start w:val="1"/>
      <w:numFmt w:val="bullet"/>
      <w:lvlText w:val="o"/>
      <w:lvlJc w:val="left"/>
      <w:pPr>
        <w:ind w:left="3637" w:hanging="360"/>
      </w:pPr>
      <w:rPr>
        <w:rFonts w:ascii="Courier New" w:hAnsi="Courier New" w:hint="default"/>
      </w:rPr>
    </w:lvl>
    <w:lvl w:ilvl="5" w:tplc="04190005" w:tentative="1">
      <w:start w:val="1"/>
      <w:numFmt w:val="bullet"/>
      <w:lvlText w:val=""/>
      <w:lvlJc w:val="left"/>
      <w:pPr>
        <w:ind w:left="4357" w:hanging="360"/>
      </w:pPr>
      <w:rPr>
        <w:rFonts w:ascii="Wingdings" w:hAnsi="Wingdings" w:hint="default"/>
      </w:rPr>
    </w:lvl>
    <w:lvl w:ilvl="6" w:tplc="04190001" w:tentative="1">
      <w:start w:val="1"/>
      <w:numFmt w:val="bullet"/>
      <w:lvlText w:val=""/>
      <w:lvlJc w:val="left"/>
      <w:pPr>
        <w:ind w:left="5077" w:hanging="360"/>
      </w:pPr>
      <w:rPr>
        <w:rFonts w:ascii="Symbol" w:hAnsi="Symbol" w:hint="default"/>
      </w:rPr>
    </w:lvl>
    <w:lvl w:ilvl="7" w:tplc="04190003" w:tentative="1">
      <w:start w:val="1"/>
      <w:numFmt w:val="bullet"/>
      <w:lvlText w:val="o"/>
      <w:lvlJc w:val="left"/>
      <w:pPr>
        <w:ind w:left="5797" w:hanging="360"/>
      </w:pPr>
      <w:rPr>
        <w:rFonts w:ascii="Courier New" w:hAnsi="Courier New" w:hint="default"/>
      </w:rPr>
    </w:lvl>
    <w:lvl w:ilvl="8" w:tplc="04190005" w:tentative="1">
      <w:start w:val="1"/>
      <w:numFmt w:val="bullet"/>
      <w:lvlText w:val=""/>
      <w:lvlJc w:val="left"/>
      <w:pPr>
        <w:ind w:left="6517" w:hanging="360"/>
      </w:pPr>
      <w:rPr>
        <w:rFonts w:ascii="Wingdings" w:hAnsi="Wingdings" w:hint="default"/>
      </w:rPr>
    </w:lvl>
  </w:abstractNum>
  <w:num w:numId="1" w16cid:durableId="2140764099">
    <w:abstractNumId w:val="1"/>
  </w:num>
  <w:num w:numId="2" w16cid:durableId="1495680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D76E8A"/>
    <w:rsid w:val="0001046C"/>
    <w:rsid w:val="00012D06"/>
    <w:rsid w:val="000322E6"/>
    <w:rsid w:val="00066AED"/>
    <w:rsid w:val="000A3536"/>
    <w:rsid w:val="000B069C"/>
    <w:rsid w:val="000C7FF5"/>
    <w:rsid w:val="00102954"/>
    <w:rsid w:val="0012463E"/>
    <w:rsid w:val="001625EC"/>
    <w:rsid w:val="001662E9"/>
    <w:rsid w:val="001A414C"/>
    <w:rsid w:val="001C1575"/>
    <w:rsid w:val="001E526B"/>
    <w:rsid w:val="00211F7D"/>
    <w:rsid w:val="00214075"/>
    <w:rsid w:val="00240C1D"/>
    <w:rsid w:val="00243229"/>
    <w:rsid w:val="00244C0A"/>
    <w:rsid w:val="00296E77"/>
    <w:rsid w:val="002B7496"/>
    <w:rsid w:val="002C22F0"/>
    <w:rsid w:val="0030743A"/>
    <w:rsid w:val="00363F94"/>
    <w:rsid w:val="00375AC0"/>
    <w:rsid w:val="00377854"/>
    <w:rsid w:val="0039278B"/>
    <w:rsid w:val="003A1D16"/>
    <w:rsid w:val="003B423E"/>
    <w:rsid w:val="003C692D"/>
    <w:rsid w:val="003F313F"/>
    <w:rsid w:val="00433816"/>
    <w:rsid w:val="00436DEE"/>
    <w:rsid w:val="00452F90"/>
    <w:rsid w:val="00453069"/>
    <w:rsid w:val="004542EA"/>
    <w:rsid w:val="004C7146"/>
    <w:rsid w:val="004D2BEB"/>
    <w:rsid w:val="004D5779"/>
    <w:rsid w:val="004E34E3"/>
    <w:rsid w:val="004E4869"/>
    <w:rsid w:val="004F0458"/>
    <w:rsid w:val="005305E0"/>
    <w:rsid w:val="00550D7E"/>
    <w:rsid w:val="00575CB1"/>
    <w:rsid w:val="005767D8"/>
    <w:rsid w:val="005A3AA1"/>
    <w:rsid w:val="005A6591"/>
    <w:rsid w:val="005A6CD7"/>
    <w:rsid w:val="005E495F"/>
    <w:rsid w:val="00601D33"/>
    <w:rsid w:val="00613BA2"/>
    <w:rsid w:val="00615FFF"/>
    <w:rsid w:val="00636279"/>
    <w:rsid w:val="00647C70"/>
    <w:rsid w:val="00650ED2"/>
    <w:rsid w:val="00660EE1"/>
    <w:rsid w:val="00663E75"/>
    <w:rsid w:val="00687346"/>
    <w:rsid w:val="00696677"/>
    <w:rsid w:val="00697F47"/>
    <w:rsid w:val="006D7E60"/>
    <w:rsid w:val="006E683F"/>
    <w:rsid w:val="006E68E2"/>
    <w:rsid w:val="00711800"/>
    <w:rsid w:val="00736379"/>
    <w:rsid w:val="00744F6F"/>
    <w:rsid w:val="00745495"/>
    <w:rsid w:val="007470AE"/>
    <w:rsid w:val="00762821"/>
    <w:rsid w:val="0077171F"/>
    <w:rsid w:val="007A5EDD"/>
    <w:rsid w:val="007C41A3"/>
    <w:rsid w:val="007C4628"/>
    <w:rsid w:val="007D266D"/>
    <w:rsid w:val="007D735A"/>
    <w:rsid w:val="007F5738"/>
    <w:rsid w:val="00864C37"/>
    <w:rsid w:val="0088487F"/>
    <w:rsid w:val="008C70BD"/>
    <w:rsid w:val="008E3A6B"/>
    <w:rsid w:val="0090433D"/>
    <w:rsid w:val="0091295F"/>
    <w:rsid w:val="00915A0B"/>
    <w:rsid w:val="00931C01"/>
    <w:rsid w:val="00933FCB"/>
    <w:rsid w:val="00946191"/>
    <w:rsid w:val="00947898"/>
    <w:rsid w:val="00966057"/>
    <w:rsid w:val="009660EB"/>
    <w:rsid w:val="00976EFE"/>
    <w:rsid w:val="00980D2D"/>
    <w:rsid w:val="00994B79"/>
    <w:rsid w:val="009E2B5D"/>
    <w:rsid w:val="00A15918"/>
    <w:rsid w:val="00A20FBA"/>
    <w:rsid w:val="00A6269A"/>
    <w:rsid w:val="00A85F42"/>
    <w:rsid w:val="00A90D99"/>
    <w:rsid w:val="00AB23F0"/>
    <w:rsid w:val="00AC4EEB"/>
    <w:rsid w:val="00AE60F5"/>
    <w:rsid w:val="00AE7C54"/>
    <w:rsid w:val="00AF5C5C"/>
    <w:rsid w:val="00B15540"/>
    <w:rsid w:val="00B40A1B"/>
    <w:rsid w:val="00B40DFE"/>
    <w:rsid w:val="00B5439E"/>
    <w:rsid w:val="00B65993"/>
    <w:rsid w:val="00B74978"/>
    <w:rsid w:val="00B96955"/>
    <w:rsid w:val="00B96FFF"/>
    <w:rsid w:val="00BA175E"/>
    <w:rsid w:val="00BA1B04"/>
    <w:rsid w:val="00BB321C"/>
    <w:rsid w:val="00BD57CA"/>
    <w:rsid w:val="00BF731F"/>
    <w:rsid w:val="00C041C7"/>
    <w:rsid w:val="00C05127"/>
    <w:rsid w:val="00C06A0C"/>
    <w:rsid w:val="00C12A05"/>
    <w:rsid w:val="00C359FD"/>
    <w:rsid w:val="00C625D4"/>
    <w:rsid w:val="00CE4B18"/>
    <w:rsid w:val="00CF652C"/>
    <w:rsid w:val="00CF6D39"/>
    <w:rsid w:val="00D15CFF"/>
    <w:rsid w:val="00D43F78"/>
    <w:rsid w:val="00D76E8A"/>
    <w:rsid w:val="00D8140F"/>
    <w:rsid w:val="00DA6E0E"/>
    <w:rsid w:val="00E05416"/>
    <w:rsid w:val="00E10A59"/>
    <w:rsid w:val="00E24C70"/>
    <w:rsid w:val="00E60E41"/>
    <w:rsid w:val="00E71592"/>
    <w:rsid w:val="00E74772"/>
    <w:rsid w:val="00E74F32"/>
    <w:rsid w:val="00E765D1"/>
    <w:rsid w:val="00E80E1B"/>
    <w:rsid w:val="00E945FC"/>
    <w:rsid w:val="00E971FA"/>
    <w:rsid w:val="00EA4922"/>
    <w:rsid w:val="00EB0F21"/>
    <w:rsid w:val="00EE4FCD"/>
    <w:rsid w:val="00F1478C"/>
    <w:rsid w:val="00F374BC"/>
    <w:rsid w:val="00F533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01C7C"/>
  <w15:docId w15:val="{A1D2E4C7-821D-4580-BEE0-8AAB25B39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5EDD"/>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65993"/>
    <w:pPr>
      <w:widowControl w:val="0"/>
      <w:autoSpaceDE w:val="0"/>
      <w:autoSpaceDN w:val="0"/>
      <w:adjustRightInd w:val="0"/>
      <w:ind w:firstLine="720"/>
    </w:pPr>
    <w:rPr>
      <w:rFonts w:ascii="Arial" w:eastAsia="Times New Roman" w:hAnsi="Arial" w:cs="Arial"/>
    </w:rPr>
  </w:style>
  <w:style w:type="paragraph" w:customStyle="1" w:styleId="ConsPlusTitle">
    <w:name w:val="ConsPlusTitle"/>
    <w:rsid w:val="00B65993"/>
    <w:pPr>
      <w:widowControl w:val="0"/>
      <w:autoSpaceDE w:val="0"/>
      <w:autoSpaceDN w:val="0"/>
      <w:adjustRightInd w:val="0"/>
    </w:pPr>
    <w:rPr>
      <w:rFonts w:ascii="Arial" w:eastAsia="Times New Roman" w:hAnsi="Arial" w:cs="Arial"/>
      <w:b/>
      <w:bCs/>
    </w:rPr>
  </w:style>
  <w:style w:type="paragraph" w:styleId="a3">
    <w:name w:val="Balloon Text"/>
    <w:basedOn w:val="a"/>
    <w:link w:val="a4"/>
    <w:uiPriority w:val="99"/>
    <w:semiHidden/>
    <w:unhideWhenUsed/>
    <w:rsid w:val="00B6599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65993"/>
    <w:rPr>
      <w:rFonts w:ascii="Tahoma" w:hAnsi="Tahoma" w:cs="Tahoma"/>
      <w:sz w:val="16"/>
      <w:szCs w:val="16"/>
      <w:lang w:eastAsia="en-US"/>
    </w:rPr>
  </w:style>
  <w:style w:type="paragraph" w:customStyle="1" w:styleId="ConsPlusCell">
    <w:name w:val="ConsPlusCell"/>
    <w:rsid w:val="00102954"/>
    <w:pPr>
      <w:widowControl w:val="0"/>
      <w:autoSpaceDE w:val="0"/>
      <w:autoSpaceDN w:val="0"/>
      <w:adjustRightInd w:val="0"/>
    </w:pPr>
    <w:rPr>
      <w:rFonts w:ascii="Arial" w:eastAsia="Times New Roman" w:hAnsi="Arial" w:cs="Arial"/>
    </w:rPr>
  </w:style>
  <w:style w:type="paragraph" w:styleId="a5">
    <w:name w:val="List Paragraph"/>
    <w:basedOn w:val="a"/>
    <w:uiPriority w:val="34"/>
    <w:qFormat/>
    <w:rsid w:val="00696677"/>
    <w:pPr>
      <w:ind w:left="720"/>
      <w:contextualSpacing/>
    </w:pPr>
  </w:style>
  <w:style w:type="character" w:styleId="a6">
    <w:name w:val="annotation reference"/>
    <w:basedOn w:val="a0"/>
    <w:uiPriority w:val="99"/>
    <w:semiHidden/>
    <w:unhideWhenUsed/>
    <w:rsid w:val="005305E0"/>
    <w:rPr>
      <w:sz w:val="16"/>
      <w:szCs w:val="16"/>
    </w:rPr>
  </w:style>
  <w:style w:type="paragraph" w:styleId="a7">
    <w:name w:val="annotation text"/>
    <w:basedOn w:val="a"/>
    <w:link w:val="a8"/>
    <w:uiPriority w:val="99"/>
    <w:semiHidden/>
    <w:unhideWhenUsed/>
    <w:rsid w:val="005305E0"/>
    <w:rPr>
      <w:sz w:val="20"/>
      <w:szCs w:val="20"/>
    </w:rPr>
  </w:style>
  <w:style w:type="character" w:customStyle="1" w:styleId="a8">
    <w:name w:val="Текст примечания Знак"/>
    <w:basedOn w:val="a0"/>
    <w:link w:val="a7"/>
    <w:uiPriority w:val="99"/>
    <w:semiHidden/>
    <w:rsid w:val="005305E0"/>
    <w:rPr>
      <w:lang w:eastAsia="en-US"/>
    </w:rPr>
  </w:style>
  <w:style w:type="paragraph" w:styleId="a9">
    <w:name w:val="annotation subject"/>
    <w:basedOn w:val="a7"/>
    <w:next w:val="a7"/>
    <w:link w:val="aa"/>
    <w:uiPriority w:val="99"/>
    <w:semiHidden/>
    <w:unhideWhenUsed/>
    <w:rsid w:val="005305E0"/>
    <w:rPr>
      <w:b/>
      <w:bCs/>
    </w:rPr>
  </w:style>
  <w:style w:type="character" w:customStyle="1" w:styleId="aa">
    <w:name w:val="Тема примечания Знак"/>
    <w:basedOn w:val="a8"/>
    <w:link w:val="a9"/>
    <w:uiPriority w:val="99"/>
    <w:semiHidden/>
    <w:rsid w:val="005305E0"/>
    <w:rPr>
      <w:b/>
      <w:bCs/>
      <w:lang w:eastAsia="en-US"/>
    </w:rPr>
  </w:style>
  <w:style w:type="paragraph" w:styleId="ab">
    <w:name w:val="Revision"/>
    <w:hidden/>
    <w:uiPriority w:val="99"/>
    <w:semiHidden/>
    <w:rsid w:val="004E34E3"/>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wmf"/><Relationship Id="rId21" Type="http://schemas.openxmlformats.org/officeDocument/2006/relationships/oleObject" Target="embeddings/oleObject7.bin"/><Relationship Id="rId42" Type="http://schemas.openxmlformats.org/officeDocument/2006/relationships/oleObject" Target="embeddings/oleObject20.bin"/><Relationship Id="rId47" Type="http://schemas.openxmlformats.org/officeDocument/2006/relationships/oleObject" Target="embeddings/oleObject24.bin"/><Relationship Id="rId63" Type="http://schemas.openxmlformats.org/officeDocument/2006/relationships/oleObject" Target="embeddings/oleObject34.bin"/><Relationship Id="rId68" Type="http://schemas.openxmlformats.org/officeDocument/2006/relationships/oleObject" Target="embeddings/oleObject37.bin"/><Relationship Id="rId84" Type="http://schemas.openxmlformats.org/officeDocument/2006/relationships/image" Target="media/image31.wmf"/><Relationship Id="rId89" Type="http://schemas.openxmlformats.org/officeDocument/2006/relationships/hyperlink" Target="consultantplus://offline/ref=598928E3F0C2E80AF94833D60D9B25E5453360DD45D7E27604CBFD5F9A2C45148351E850F0B46512E86E45y622H" TargetMode="External"/><Relationship Id="rId16" Type="http://schemas.openxmlformats.org/officeDocument/2006/relationships/image" Target="media/image5.wmf"/><Relationship Id="rId11" Type="http://schemas.openxmlformats.org/officeDocument/2006/relationships/oleObject" Target="embeddings/oleObject1.bin"/><Relationship Id="rId32" Type="http://schemas.openxmlformats.org/officeDocument/2006/relationships/oleObject" Target="embeddings/oleObject14.bin"/><Relationship Id="rId37" Type="http://schemas.openxmlformats.org/officeDocument/2006/relationships/image" Target="media/image12.wmf"/><Relationship Id="rId53" Type="http://schemas.openxmlformats.org/officeDocument/2006/relationships/oleObject" Target="embeddings/oleObject28.bin"/><Relationship Id="rId58" Type="http://schemas.openxmlformats.org/officeDocument/2006/relationships/image" Target="media/image20.wmf"/><Relationship Id="rId74" Type="http://schemas.openxmlformats.org/officeDocument/2006/relationships/oleObject" Target="embeddings/oleObject40.bin"/><Relationship Id="rId79" Type="http://schemas.openxmlformats.org/officeDocument/2006/relationships/image" Target="media/image29.wmf"/><Relationship Id="rId5" Type="http://schemas.openxmlformats.org/officeDocument/2006/relationships/webSettings" Target="webSettings.xml"/><Relationship Id="rId90" Type="http://schemas.openxmlformats.org/officeDocument/2006/relationships/hyperlink" Target="consultantplus://offline/ref=598928E3F0C2E80AF94833D60D9B25E5453360DD45D7E27604CBFD5F9A2C45148351E850F0B46512E86B40y625H" TargetMode="External"/><Relationship Id="rId22" Type="http://schemas.openxmlformats.org/officeDocument/2006/relationships/oleObject" Target="embeddings/oleObject8.bin"/><Relationship Id="rId27" Type="http://schemas.openxmlformats.org/officeDocument/2006/relationships/oleObject" Target="embeddings/oleObject11.bin"/><Relationship Id="rId43" Type="http://schemas.openxmlformats.org/officeDocument/2006/relationships/image" Target="media/image15.wmf"/><Relationship Id="rId48" Type="http://schemas.openxmlformats.org/officeDocument/2006/relationships/oleObject" Target="embeddings/oleObject25.bin"/><Relationship Id="rId64" Type="http://schemas.openxmlformats.org/officeDocument/2006/relationships/image" Target="media/image22.wmf"/><Relationship Id="rId69" Type="http://schemas.openxmlformats.org/officeDocument/2006/relationships/image" Target="media/image24.wmf"/><Relationship Id="rId8" Type="http://schemas.openxmlformats.org/officeDocument/2006/relationships/hyperlink" Target="consultantplus://offline/ref=071F333954BBEA05B446436B5F0B92AB3A36E91CD6D18C64E206BC5D4Ev7G" TargetMode="External"/><Relationship Id="rId51" Type="http://schemas.openxmlformats.org/officeDocument/2006/relationships/oleObject" Target="embeddings/oleObject27.bin"/><Relationship Id="rId72" Type="http://schemas.openxmlformats.org/officeDocument/2006/relationships/oleObject" Target="embeddings/oleObject39.bin"/><Relationship Id="rId80" Type="http://schemas.openxmlformats.org/officeDocument/2006/relationships/oleObject" Target="embeddings/oleObject43.bin"/><Relationship Id="rId85" Type="http://schemas.openxmlformats.org/officeDocument/2006/relationships/oleObject" Target="embeddings/oleObject46.bin"/><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oleObject" Target="embeddings/oleObject4.bin"/><Relationship Id="rId25" Type="http://schemas.openxmlformats.org/officeDocument/2006/relationships/oleObject" Target="embeddings/oleObject10.bin"/><Relationship Id="rId33" Type="http://schemas.openxmlformats.org/officeDocument/2006/relationships/oleObject" Target="embeddings/oleObject15.bin"/><Relationship Id="rId38" Type="http://schemas.openxmlformats.org/officeDocument/2006/relationships/oleObject" Target="embeddings/oleObject18.bin"/><Relationship Id="rId46" Type="http://schemas.openxmlformats.org/officeDocument/2006/relationships/oleObject" Target="embeddings/oleObject23.bin"/><Relationship Id="rId59" Type="http://schemas.openxmlformats.org/officeDocument/2006/relationships/oleObject" Target="embeddings/oleObject31.bin"/><Relationship Id="rId67" Type="http://schemas.openxmlformats.org/officeDocument/2006/relationships/oleObject" Target="embeddings/oleObject36.bin"/><Relationship Id="rId20" Type="http://schemas.openxmlformats.org/officeDocument/2006/relationships/oleObject" Target="embeddings/oleObject6.bin"/><Relationship Id="rId41" Type="http://schemas.openxmlformats.org/officeDocument/2006/relationships/image" Target="media/image14.wmf"/><Relationship Id="rId54" Type="http://schemas.openxmlformats.org/officeDocument/2006/relationships/image" Target="media/image18.wmf"/><Relationship Id="rId62" Type="http://schemas.openxmlformats.org/officeDocument/2006/relationships/image" Target="media/image21.wmf"/><Relationship Id="rId70" Type="http://schemas.openxmlformats.org/officeDocument/2006/relationships/oleObject" Target="embeddings/oleObject38.bin"/><Relationship Id="rId75" Type="http://schemas.openxmlformats.org/officeDocument/2006/relationships/image" Target="media/image27.wmf"/><Relationship Id="rId83" Type="http://schemas.openxmlformats.org/officeDocument/2006/relationships/oleObject" Target="embeddings/oleObject45.bin"/><Relationship Id="rId88" Type="http://schemas.openxmlformats.org/officeDocument/2006/relationships/hyperlink" Target="consultantplus://offline/ref=0917A9691EA836683FFE6ADE3FCED6524D3A4EDF717C5C3B80CF30B3593F37C9D749B97489869700A3263DC0l1H" TargetMode="External"/><Relationship Id="rId91" Type="http://schemas.openxmlformats.org/officeDocument/2006/relationships/hyperlink" Target="consultantplus://offline/ref=598928E3F0C2E80AF94833D60D9B25E5453360DD45D7E27604CBFD5F9A2C45148351E850F0B46512E86B40y625H" TargetMode="External"/><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oleObject" Target="embeddings/oleObject3.bin"/><Relationship Id="rId23" Type="http://schemas.openxmlformats.org/officeDocument/2006/relationships/oleObject" Target="embeddings/oleObject9.bin"/><Relationship Id="rId28" Type="http://schemas.openxmlformats.org/officeDocument/2006/relationships/image" Target="media/image9.wmf"/><Relationship Id="rId36" Type="http://schemas.openxmlformats.org/officeDocument/2006/relationships/oleObject" Target="embeddings/oleObject17.bin"/><Relationship Id="rId49" Type="http://schemas.openxmlformats.org/officeDocument/2006/relationships/image" Target="media/image16.wmf"/><Relationship Id="rId57" Type="http://schemas.openxmlformats.org/officeDocument/2006/relationships/oleObject" Target="embeddings/oleObject30.bin"/><Relationship Id="rId10" Type="http://schemas.openxmlformats.org/officeDocument/2006/relationships/image" Target="media/image2.wmf"/><Relationship Id="rId31" Type="http://schemas.openxmlformats.org/officeDocument/2006/relationships/oleObject" Target="embeddings/oleObject13.bin"/><Relationship Id="rId44" Type="http://schemas.openxmlformats.org/officeDocument/2006/relationships/oleObject" Target="embeddings/oleObject21.bin"/><Relationship Id="rId52" Type="http://schemas.openxmlformats.org/officeDocument/2006/relationships/image" Target="media/image17.wmf"/><Relationship Id="rId60" Type="http://schemas.openxmlformats.org/officeDocument/2006/relationships/oleObject" Target="embeddings/oleObject32.bin"/><Relationship Id="rId65" Type="http://schemas.openxmlformats.org/officeDocument/2006/relationships/oleObject" Target="embeddings/oleObject35.bin"/><Relationship Id="rId73" Type="http://schemas.openxmlformats.org/officeDocument/2006/relationships/image" Target="media/image26.wmf"/><Relationship Id="rId78" Type="http://schemas.openxmlformats.org/officeDocument/2006/relationships/oleObject" Target="embeddings/oleObject42.bin"/><Relationship Id="rId81" Type="http://schemas.openxmlformats.org/officeDocument/2006/relationships/oleObject" Target="embeddings/oleObject44.bin"/><Relationship Id="rId86" Type="http://schemas.openxmlformats.org/officeDocument/2006/relationships/image" Target="media/image32.wmf"/><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071F333954BBEA05B446436B5F0B92AB353BED1DD2D18C64E206BC5D4Ev7G" TargetMode="External"/><Relationship Id="rId13" Type="http://schemas.openxmlformats.org/officeDocument/2006/relationships/oleObject" Target="embeddings/oleObject2.bin"/><Relationship Id="rId18" Type="http://schemas.openxmlformats.org/officeDocument/2006/relationships/image" Target="media/image6.wmf"/><Relationship Id="rId39" Type="http://schemas.openxmlformats.org/officeDocument/2006/relationships/image" Target="media/image13.wmf"/><Relationship Id="rId34" Type="http://schemas.openxmlformats.org/officeDocument/2006/relationships/image" Target="media/image11.wmf"/><Relationship Id="rId50" Type="http://schemas.openxmlformats.org/officeDocument/2006/relationships/oleObject" Target="embeddings/oleObject26.bin"/><Relationship Id="rId55" Type="http://schemas.openxmlformats.org/officeDocument/2006/relationships/oleObject" Target="embeddings/oleObject29.bin"/><Relationship Id="rId76" Type="http://schemas.openxmlformats.org/officeDocument/2006/relationships/oleObject" Target="embeddings/oleObject41.bin"/><Relationship Id="rId7" Type="http://schemas.openxmlformats.org/officeDocument/2006/relationships/hyperlink" Target="consultantplus://offline/main?base=RLAW168;n=7843;fld=134;dst=100012" TargetMode="External"/><Relationship Id="rId71" Type="http://schemas.openxmlformats.org/officeDocument/2006/relationships/image" Target="media/image25.wmf"/><Relationship Id="rId92" Type="http://schemas.openxmlformats.org/officeDocument/2006/relationships/hyperlink" Target="consultantplus://offline/ref=598928E3F0C2E80AF94833D60D9B25E5453360DD45D7E27604CBFD5F9A2C45148351E850F0B46512E86D49y620H" TargetMode="External"/><Relationship Id="rId2" Type="http://schemas.openxmlformats.org/officeDocument/2006/relationships/numbering" Target="numbering.xml"/><Relationship Id="rId29" Type="http://schemas.openxmlformats.org/officeDocument/2006/relationships/oleObject" Target="embeddings/oleObject12.bin"/><Relationship Id="rId24" Type="http://schemas.openxmlformats.org/officeDocument/2006/relationships/image" Target="media/image7.wmf"/><Relationship Id="rId40" Type="http://schemas.openxmlformats.org/officeDocument/2006/relationships/oleObject" Target="embeddings/oleObject19.bin"/><Relationship Id="rId45" Type="http://schemas.openxmlformats.org/officeDocument/2006/relationships/oleObject" Target="embeddings/oleObject22.bin"/><Relationship Id="rId66" Type="http://schemas.openxmlformats.org/officeDocument/2006/relationships/image" Target="media/image23.wmf"/><Relationship Id="rId87" Type="http://schemas.openxmlformats.org/officeDocument/2006/relationships/oleObject" Target="embeddings/oleObject47.bin"/><Relationship Id="rId61" Type="http://schemas.openxmlformats.org/officeDocument/2006/relationships/oleObject" Target="embeddings/oleObject33.bin"/><Relationship Id="rId82" Type="http://schemas.openxmlformats.org/officeDocument/2006/relationships/image" Target="media/image30.wmf"/><Relationship Id="rId19" Type="http://schemas.openxmlformats.org/officeDocument/2006/relationships/oleObject" Target="embeddings/oleObject5.bin"/><Relationship Id="rId14" Type="http://schemas.openxmlformats.org/officeDocument/2006/relationships/image" Target="media/image4.wmf"/><Relationship Id="rId30" Type="http://schemas.openxmlformats.org/officeDocument/2006/relationships/image" Target="media/image10.wmf"/><Relationship Id="rId35" Type="http://schemas.openxmlformats.org/officeDocument/2006/relationships/oleObject" Target="embeddings/oleObject16.bin"/><Relationship Id="rId56" Type="http://schemas.openxmlformats.org/officeDocument/2006/relationships/image" Target="media/image19.wmf"/><Relationship Id="rId77" Type="http://schemas.openxmlformats.org/officeDocument/2006/relationships/image" Target="media/image28.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C6ABFF-A1BE-433B-B9F1-35718D2E5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32</Pages>
  <Words>8682</Words>
  <Characters>49492</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58058</CharactersWithSpaces>
  <SharedDoc>false</SharedDoc>
  <HLinks>
    <vt:vector size="48" baseType="variant">
      <vt:variant>
        <vt:i4>5636186</vt:i4>
      </vt:variant>
      <vt:variant>
        <vt:i4>162</vt:i4>
      </vt:variant>
      <vt:variant>
        <vt:i4>0</vt:i4>
      </vt:variant>
      <vt:variant>
        <vt:i4>5</vt:i4>
      </vt:variant>
      <vt:variant>
        <vt:lpwstr>consultantplus://offline/ref=598928E3F0C2E80AF94833D60D9B25E5453360DD45D7E27604CBFD5F9A2C45148351E850F0B46512E86D49y620H</vt:lpwstr>
      </vt:variant>
      <vt:variant>
        <vt:lpwstr/>
      </vt:variant>
      <vt:variant>
        <vt:i4>5636176</vt:i4>
      </vt:variant>
      <vt:variant>
        <vt:i4>159</vt:i4>
      </vt:variant>
      <vt:variant>
        <vt:i4>0</vt:i4>
      </vt:variant>
      <vt:variant>
        <vt:i4>5</vt:i4>
      </vt:variant>
      <vt:variant>
        <vt:lpwstr>consultantplus://offline/ref=598928E3F0C2E80AF94833D60D9B25E5453360DD45D7E27604CBFD5F9A2C45148351E850F0B46512E86B40y625H</vt:lpwstr>
      </vt:variant>
      <vt:variant>
        <vt:lpwstr/>
      </vt:variant>
      <vt:variant>
        <vt:i4>5636176</vt:i4>
      </vt:variant>
      <vt:variant>
        <vt:i4>156</vt:i4>
      </vt:variant>
      <vt:variant>
        <vt:i4>0</vt:i4>
      </vt:variant>
      <vt:variant>
        <vt:i4>5</vt:i4>
      </vt:variant>
      <vt:variant>
        <vt:lpwstr>consultantplus://offline/ref=598928E3F0C2E80AF94833D60D9B25E5453360DD45D7E27604CBFD5F9A2C45148351E850F0B46512E86B40y625H</vt:lpwstr>
      </vt:variant>
      <vt:variant>
        <vt:lpwstr/>
      </vt:variant>
      <vt:variant>
        <vt:i4>5636181</vt:i4>
      </vt:variant>
      <vt:variant>
        <vt:i4>153</vt:i4>
      </vt:variant>
      <vt:variant>
        <vt:i4>0</vt:i4>
      </vt:variant>
      <vt:variant>
        <vt:i4>5</vt:i4>
      </vt:variant>
      <vt:variant>
        <vt:lpwstr>consultantplus://offline/ref=598928E3F0C2E80AF94833D60D9B25E5453360DD45D7E27604CBFD5F9A2C45148351E850F0B46512E86E45y622H</vt:lpwstr>
      </vt:variant>
      <vt:variant>
        <vt:lpwstr/>
      </vt:variant>
      <vt:variant>
        <vt:i4>4653062</vt:i4>
      </vt:variant>
      <vt:variant>
        <vt:i4>150</vt:i4>
      </vt:variant>
      <vt:variant>
        <vt:i4>0</vt:i4>
      </vt:variant>
      <vt:variant>
        <vt:i4>5</vt:i4>
      </vt:variant>
      <vt:variant>
        <vt:lpwstr>consultantplus://offline/ref=0917A9691EA836683FFE6ADE3FCED6524D3A4EDF717C5C3B80CF30B3593F37C9D749B97489869700A3263DC0l1H</vt:lpwstr>
      </vt:variant>
      <vt:variant>
        <vt:lpwstr/>
      </vt:variant>
      <vt:variant>
        <vt:i4>3342445</vt:i4>
      </vt:variant>
      <vt:variant>
        <vt:i4>6</vt:i4>
      </vt:variant>
      <vt:variant>
        <vt:i4>0</vt:i4>
      </vt:variant>
      <vt:variant>
        <vt:i4>5</vt:i4>
      </vt:variant>
      <vt:variant>
        <vt:lpwstr>consultantplus://offline/ref=071F333954BBEA05B446436B5F0B92AB353BED1DD2D18C64E206BC5D4Ev7G</vt:lpwstr>
      </vt:variant>
      <vt:variant>
        <vt:lpwstr/>
      </vt:variant>
      <vt:variant>
        <vt:i4>3342387</vt:i4>
      </vt:variant>
      <vt:variant>
        <vt:i4>3</vt:i4>
      </vt:variant>
      <vt:variant>
        <vt:i4>0</vt:i4>
      </vt:variant>
      <vt:variant>
        <vt:i4>5</vt:i4>
      </vt:variant>
      <vt:variant>
        <vt:lpwstr>consultantplus://offline/ref=071F333954BBEA05B446436B5F0B92AB3A36E91CD6D18C64E206BC5D4Ev7G</vt:lpwstr>
      </vt:variant>
      <vt:variant>
        <vt:lpwstr/>
      </vt:variant>
      <vt:variant>
        <vt:i4>393245</vt:i4>
      </vt:variant>
      <vt:variant>
        <vt:i4>0</vt:i4>
      </vt:variant>
      <vt:variant>
        <vt:i4>0</vt:i4>
      </vt:variant>
      <vt:variant>
        <vt:i4>5</vt:i4>
      </vt:variant>
      <vt:variant>
        <vt:lpwstr>consultantplus://offline/main?base=RLAW168;n=7843;fld=134;dst=100012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IvanovVM</dc:creator>
  <cp:lastModifiedBy>Пользователь</cp:lastModifiedBy>
  <cp:revision>15</cp:revision>
  <dcterms:created xsi:type="dcterms:W3CDTF">2025-06-10T09:04:00Z</dcterms:created>
  <dcterms:modified xsi:type="dcterms:W3CDTF">2026-09-30T07:03:00Z</dcterms:modified>
</cp:coreProperties>
</file>